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95" w:rsidRPr="000147B6" w:rsidRDefault="00346658" w:rsidP="00143615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bookmarkStart w:id="0" w:name="_GoBack"/>
      <w:bookmarkEnd w:id="0"/>
      <w:r w:rsidRPr="00346658">
        <w:rPr>
          <w:rFonts w:ascii="仿宋" w:eastAsia="仿宋" w:hint="eastAsia"/>
          <w:b/>
          <w:color w:val="000000"/>
          <w:sz w:val="32"/>
          <w:szCs w:val="32"/>
        </w:rPr>
        <w:t>兴业恒生生物科技指数型发起式证券投资基金</w:t>
      </w:r>
      <w:r w:rsidR="00647224" w:rsidRPr="000147B6">
        <w:rPr>
          <w:rFonts w:ascii="仿宋" w:eastAsia="仿宋" w:hint="eastAsia"/>
          <w:b/>
          <w:color w:val="000000"/>
          <w:sz w:val="32"/>
          <w:szCs w:val="32"/>
        </w:rPr>
        <w:t>基金</w:t>
      </w:r>
      <w:r w:rsidR="00647224" w:rsidRPr="000147B6">
        <w:rPr>
          <w:rFonts w:ascii="仿宋" w:eastAsia="仿宋"/>
          <w:b/>
          <w:color w:val="000000"/>
          <w:sz w:val="32"/>
          <w:szCs w:val="32"/>
        </w:rPr>
        <w:t>合同及招募说明书</w:t>
      </w:r>
      <w:r w:rsidR="00647224" w:rsidRPr="000147B6"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C16295" w:rsidRPr="000147B6" w:rsidRDefault="00C16295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D033B4" w:rsidRPr="000147B6" w:rsidRDefault="00346658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346658">
        <w:rPr>
          <w:rFonts w:ascii="仿宋" w:eastAsia="仿宋" w:hint="eastAsia"/>
          <w:color w:val="000000"/>
          <w:sz w:val="32"/>
          <w:szCs w:val="32"/>
        </w:rPr>
        <w:t>兴业恒生生物科技指数型发起式证券投资基金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基金</w:t>
      </w:r>
      <w:r w:rsidR="00647224" w:rsidRPr="000147B6">
        <w:rPr>
          <w:rFonts w:ascii="仿宋" w:eastAsia="仿宋"/>
          <w:color w:val="000000"/>
          <w:sz w:val="32"/>
          <w:szCs w:val="32"/>
        </w:rPr>
        <w:t>合同全文和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招募说明书全文于</w:t>
      </w:r>
      <w:r w:rsidR="00647224" w:rsidRPr="000147B6">
        <w:rPr>
          <w:rFonts w:ascii="仿宋" w:eastAsia="仿宋"/>
          <w:color w:val="000000"/>
          <w:sz w:val="32"/>
          <w:szCs w:val="32"/>
        </w:rPr>
        <w:t>202</w:t>
      </w:r>
      <w:r w:rsidR="007001F4">
        <w:rPr>
          <w:rFonts w:ascii="仿宋" w:eastAsia="仿宋"/>
          <w:color w:val="000000"/>
          <w:sz w:val="32"/>
          <w:szCs w:val="32"/>
        </w:rPr>
        <w:t>6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年</w:t>
      </w:r>
      <w:r>
        <w:rPr>
          <w:rFonts w:ascii="仿宋" w:eastAsia="仿宋" w:hint="eastAsia"/>
          <w:color w:val="000000"/>
          <w:sz w:val="32"/>
          <w:szCs w:val="32"/>
        </w:rPr>
        <w:t>5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月</w:t>
      </w:r>
      <w:r>
        <w:rPr>
          <w:rFonts w:ascii="仿宋" w:eastAsia="仿宋"/>
          <w:color w:val="000000"/>
          <w:sz w:val="32"/>
          <w:szCs w:val="32"/>
        </w:rPr>
        <w:t>21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日在本公司网站(www.cib-fund.com.cn)和中国证监会基金电子</w:t>
      </w:r>
      <w:r w:rsidR="00647224" w:rsidRPr="000147B6">
        <w:rPr>
          <w:rFonts w:ascii="仿宋" w:eastAsia="仿宋"/>
          <w:color w:val="000000"/>
          <w:sz w:val="32"/>
          <w:szCs w:val="32"/>
        </w:rPr>
        <w:t>披露网站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（</w:t>
      </w:r>
      <w:hyperlink r:id="rId6" w:history="1">
        <w:r w:rsidR="00647224" w:rsidRPr="000147B6">
          <w:rPr>
            <w:rFonts w:hint="eastAsia"/>
            <w:color w:val="000000"/>
          </w:rPr>
          <w:t>http://eid.csrc.gov.cn/fund</w:t>
        </w:r>
      </w:hyperlink>
      <w:r w:rsidR="00647224" w:rsidRPr="000147B6">
        <w:rPr>
          <w:rFonts w:ascii="仿宋" w:eastAsia="仿宋" w:hint="eastAsia"/>
          <w:color w:val="000000"/>
          <w:sz w:val="32"/>
          <w:szCs w:val="32"/>
        </w:rPr>
        <w:t>）披露</w:t>
      </w:r>
      <w:r w:rsidR="00647224" w:rsidRPr="000147B6">
        <w:rPr>
          <w:rFonts w:ascii="仿宋" w:eastAsia="仿宋"/>
          <w:color w:val="000000"/>
          <w:sz w:val="32"/>
          <w:szCs w:val="32"/>
        </w:rPr>
        <w:t>，供投资者查阅。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 w:rsidR="00647224" w:rsidRPr="000147B6">
        <w:rPr>
          <w:rFonts w:ascii="仿宋" w:eastAsia="仿宋"/>
          <w:color w:val="000000"/>
          <w:sz w:val="32"/>
          <w:szCs w:val="32"/>
        </w:rPr>
        <w:t>40000-95561</w:t>
      </w:r>
      <w:r w:rsidR="00647224" w:rsidRPr="000147B6">
        <w:rPr>
          <w:rFonts w:ascii="仿宋" w:eastAsia="仿宋" w:hint="eastAsia"/>
          <w:color w:val="000000"/>
          <w:sz w:val="32"/>
          <w:szCs w:val="32"/>
        </w:rPr>
        <w:t>）咨询</w:t>
      </w:r>
      <w:r w:rsidR="00647224" w:rsidRPr="000147B6">
        <w:rPr>
          <w:rFonts w:ascii="仿宋" w:eastAsia="仿宋"/>
          <w:color w:val="000000"/>
          <w:sz w:val="32"/>
          <w:szCs w:val="32"/>
        </w:rPr>
        <w:t>。</w:t>
      </w:r>
    </w:p>
    <w:p w:rsidR="00C16295" w:rsidRPr="000147B6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0147B6"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 w:rsidRPr="000147B6">
        <w:rPr>
          <w:rFonts w:ascii="仿宋" w:eastAsia="仿宋"/>
          <w:color w:val="000000"/>
          <w:sz w:val="32"/>
          <w:szCs w:val="32"/>
        </w:rPr>
        <w:t>用、勤勉尽责的原则管理和运</w:t>
      </w:r>
      <w:r w:rsidRPr="000147B6">
        <w:rPr>
          <w:rFonts w:ascii="仿宋" w:eastAsia="仿宋" w:hint="eastAsia"/>
          <w:color w:val="000000"/>
          <w:sz w:val="32"/>
          <w:szCs w:val="32"/>
        </w:rPr>
        <w:t>用</w:t>
      </w:r>
      <w:r w:rsidRPr="000147B6">
        <w:rPr>
          <w:rFonts w:ascii="仿宋" w:eastAsia="仿宋"/>
          <w:color w:val="000000"/>
          <w:sz w:val="32"/>
          <w:szCs w:val="32"/>
        </w:rPr>
        <w:t>基金资产，但不保证本</w:t>
      </w:r>
      <w:r w:rsidRPr="000147B6">
        <w:rPr>
          <w:rFonts w:ascii="仿宋" w:eastAsia="仿宋" w:hint="eastAsia"/>
          <w:color w:val="000000"/>
          <w:sz w:val="32"/>
          <w:szCs w:val="32"/>
        </w:rPr>
        <w:t>基金</w:t>
      </w:r>
      <w:r w:rsidRPr="000147B6">
        <w:rPr>
          <w:rFonts w:ascii="仿宋" w:eastAsia="仿宋"/>
          <w:color w:val="000000"/>
          <w:sz w:val="32"/>
          <w:szCs w:val="32"/>
        </w:rPr>
        <w:t>一定盈利，也不保证最低收益。</w:t>
      </w:r>
      <w:r w:rsidRPr="000147B6"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 w:rsidRPr="000147B6">
        <w:rPr>
          <w:rFonts w:ascii="仿宋" w:eastAsia="仿宋"/>
          <w:color w:val="000000"/>
          <w:sz w:val="32"/>
          <w:szCs w:val="32"/>
        </w:rPr>
        <w:t>特征</w:t>
      </w:r>
      <w:r w:rsidRPr="000147B6"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C16295" w:rsidRPr="000147B6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0147B6"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C16295" w:rsidRPr="000147B6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0147B6">
        <w:rPr>
          <w:rFonts w:ascii="仿宋" w:eastAsia="仿宋" w:hint="eastAsia"/>
          <w:color w:val="000000"/>
          <w:sz w:val="32"/>
          <w:szCs w:val="32"/>
        </w:rPr>
        <w:t xml:space="preserve">                            兴业基金管理有限</w:t>
      </w:r>
      <w:r w:rsidRPr="000147B6">
        <w:rPr>
          <w:rFonts w:ascii="仿宋" w:eastAsia="仿宋"/>
          <w:color w:val="000000"/>
          <w:sz w:val="32"/>
          <w:szCs w:val="32"/>
        </w:rPr>
        <w:t>公司</w:t>
      </w:r>
    </w:p>
    <w:p w:rsidR="00C16295" w:rsidRDefault="00647224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 w:rsidRPr="000147B6">
        <w:rPr>
          <w:rFonts w:ascii="仿宋" w:eastAsia="仿宋" w:hint="eastAsia"/>
          <w:color w:val="000000"/>
          <w:sz w:val="32"/>
          <w:szCs w:val="32"/>
        </w:rPr>
        <w:t xml:space="preserve">                              </w:t>
      </w:r>
      <w:r w:rsidRPr="000147B6">
        <w:rPr>
          <w:rFonts w:ascii="仿宋" w:eastAsia="仿宋"/>
          <w:color w:val="000000"/>
          <w:sz w:val="32"/>
          <w:szCs w:val="32"/>
        </w:rPr>
        <w:t>202</w:t>
      </w:r>
      <w:r w:rsidR="007001F4">
        <w:rPr>
          <w:rFonts w:ascii="仿宋" w:eastAsia="仿宋"/>
          <w:color w:val="000000"/>
          <w:sz w:val="32"/>
          <w:szCs w:val="32"/>
        </w:rPr>
        <w:t>6</w:t>
      </w:r>
      <w:r w:rsidRPr="000147B6">
        <w:rPr>
          <w:rFonts w:ascii="仿宋" w:eastAsia="仿宋" w:hint="eastAsia"/>
          <w:color w:val="000000"/>
          <w:sz w:val="32"/>
          <w:szCs w:val="32"/>
        </w:rPr>
        <w:t>年</w:t>
      </w:r>
      <w:r w:rsidR="00346658">
        <w:rPr>
          <w:rFonts w:ascii="仿宋" w:eastAsia="仿宋"/>
          <w:color w:val="000000"/>
          <w:sz w:val="32"/>
          <w:szCs w:val="32"/>
        </w:rPr>
        <w:t>5</w:t>
      </w:r>
      <w:r w:rsidRPr="000147B6">
        <w:rPr>
          <w:rFonts w:ascii="仿宋" w:eastAsia="仿宋" w:hint="eastAsia"/>
          <w:color w:val="000000"/>
          <w:sz w:val="32"/>
          <w:szCs w:val="32"/>
        </w:rPr>
        <w:t>月</w:t>
      </w:r>
      <w:r w:rsidR="00346658">
        <w:rPr>
          <w:rFonts w:ascii="仿宋" w:eastAsia="仿宋"/>
          <w:color w:val="000000"/>
          <w:sz w:val="32"/>
          <w:szCs w:val="32"/>
        </w:rPr>
        <w:t>21</w:t>
      </w:r>
      <w:r w:rsidRPr="000147B6">
        <w:rPr>
          <w:rFonts w:ascii="仿宋" w:eastAsia="仿宋" w:hint="eastAsia"/>
          <w:color w:val="000000"/>
          <w:sz w:val="32"/>
          <w:szCs w:val="32"/>
        </w:rPr>
        <w:t>日</w:t>
      </w:r>
    </w:p>
    <w:p w:rsidR="00C16295" w:rsidRDefault="00C16295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</w:p>
    <w:sectPr w:rsidR="00C16295" w:rsidSect="00D52196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10" w:rsidRDefault="00DC6B10">
      <w:r>
        <w:separator/>
      </w:r>
    </w:p>
  </w:endnote>
  <w:endnote w:type="continuationSeparator" w:id="0">
    <w:p w:rsidR="00DC6B10" w:rsidRDefault="00DC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160909"/>
      <w:docPartObj>
        <w:docPartGallery w:val="Page Numbers (Bottom of Page)"/>
        <w:docPartUnique/>
      </w:docPartObj>
    </w:sdtPr>
    <w:sdtContent>
      <w:p w:rsidR="00C16295" w:rsidRDefault="00D52196">
        <w:pPr>
          <w:pStyle w:val="a4"/>
          <w:jc w:val="center"/>
        </w:pPr>
        <w:r>
          <w:fldChar w:fldCharType="begin"/>
        </w:r>
        <w:r w:rsidR="00647224">
          <w:instrText>PAGE   \* MERGEFORMAT</w:instrText>
        </w:r>
        <w:r>
          <w:fldChar w:fldCharType="separate"/>
        </w:r>
        <w:r w:rsidR="00647224">
          <w:rPr>
            <w:lang w:val="zh-CN"/>
          </w:rPr>
          <w:t>2</w:t>
        </w:r>
        <w:r>
          <w:fldChar w:fldCharType="end"/>
        </w:r>
      </w:p>
    </w:sdtContent>
  </w:sdt>
  <w:p w:rsidR="00C16295" w:rsidRDefault="00C162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6009525"/>
      <w:docPartObj>
        <w:docPartGallery w:val="Page Numbers (Bottom of Page)"/>
        <w:docPartUnique/>
      </w:docPartObj>
    </w:sdtPr>
    <w:sdtContent>
      <w:p w:rsidR="00C16295" w:rsidRDefault="00D52196">
        <w:pPr>
          <w:pStyle w:val="a4"/>
          <w:jc w:val="center"/>
        </w:pPr>
        <w:r>
          <w:fldChar w:fldCharType="begin"/>
        </w:r>
        <w:r w:rsidR="00647224">
          <w:instrText>PAGE   \* MERGEFORMAT</w:instrText>
        </w:r>
        <w:r>
          <w:fldChar w:fldCharType="separate"/>
        </w:r>
        <w:r w:rsidR="00143615" w:rsidRPr="00143615">
          <w:rPr>
            <w:noProof/>
            <w:lang w:val="zh-CN"/>
          </w:rPr>
          <w:t>1</w:t>
        </w:r>
        <w:r>
          <w:fldChar w:fldCharType="end"/>
        </w:r>
      </w:p>
    </w:sdtContent>
  </w:sdt>
  <w:p w:rsidR="00C16295" w:rsidRDefault="00C162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10" w:rsidRDefault="00DC6B10">
      <w:r>
        <w:separator/>
      </w:r>
    </w:p>
  </w:footnote>
  <w:footnote w:type="continuationSeparator" w:id="0">
    <w:p w:rsidR="00DC6B10" w:rsidRDefault="00DC6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C16295"/>
    <w:rsid w:val="000147B6"/>
    <w:rsid w:val="00143615"/>
    <w:rsid w:val="00192521"/>
    <w:rsid w:val="001A3F80"/>
    <w:rsid w:val="001C1CAE"/>
    <w:rsid w:val="002213A2"/>
    <w:rsid w:val="00346658"/>
    <w:rsid w:val="004955F1"/>
    <w:rsid w:val="005E4304"/>
    <w:rsid w:val="005E6F38"/>
    <w:rsid w:val="00647224"/>
    <w:rsid w:val="006B6409"/>
    <w:rsid w:val="006C72DB"/>
    <w:rsid w:val="007001F4"/>
    <w:rsid w:val="00802488"/>
    <w:rsid w:val="008B66D0"/>
    <w:rsid w:val="00A77F78"/>
    <w:rsid w:val="00AF3B67"/>
    <w:rsid w:val="00B27CF6"/>
    <w:rsid w:val="00B62CA0"/>
    <w:rsid w:val="00B83948"/>
    <w:rsid w:val="00C16295"/>
    <w:rsid w:val="00C9659A"/>
    <w:rsid w:val="00D033B4"/>
    <w:rsid w:val="00D52196"/>
    <w:rsid w:val="00DC6B10"/>
    <w:rsid w:val="00F7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52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D52196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D5219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52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rsid w:val="00D52196"/>
    <w:pPr>
      <w:ind w:firstLineChars="200" w:firstLine="200"/>
    </w:pPr>
  </w:style>
  <w:style w:type="paragraph" w:styleId="a6">
    <w:name w:val="Balloon Text"/>
    <w:basedOn w:val="a"/>
    <w:rsid w:val="00D52196"/>
    <w:rPr>
      <w:sz w:val="18"/>
      <w:szCs w:val="18"/>
    </w:rPr>
  </w:style>
  <w:style w:type="character" w:styleId="a7">
    <w:name w:val="Hyperlink"/>
    <w:basedOn w:val="a0"/>
    <w:rsid w:val="00D52196"/>
    <w:rPr>
      <w:color w:val="0000FF"/>
      <w:u w:val="single"/>
    </w:rPr>
  </w:style>
  <w:style w:type="character" w:styleId="a8">
    <w:name w:val="annotation reference"/>
    <w:basedOn w:val="a0"/>
    <w:rsid w:val="00D52196"/>
    <w:rPr>
      <w:sz w:val="21"/>
      <w:szCs w:val="21"/>
    </w:rPr>
  </w:style>
  <w:style w:type="paragraph" w:styleId="a9">
    <w:name w:val="annotation text"/>
    <w:basedOn w:val="a"/>
    <w:rsid w:val="00D52196"/>
    <w:pPr>
      <w:jc w:val="left"/>
    </w:pPr>
  </w:style>
  <w:style w:type="paragraph" w:styleId="aa">
    <w:name w:val="annotation subject"/>
    <w:basedOn w:val="a9"/>
    <w:next w:val="a9"/>
    <w:rsid w:val="00D52196"/>
    <w:rPr>
      <w:b/>
      <w:bCs/>
    </w:rPr>
  </w:style>
  <w:style w:type="paragraph" w:styleId="ab">
    <w:name w:val="footnote text"/>
    <w:basedOn w:val="a"/>
    <w:rsid w:val="00D52196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rsid w:val="00D52196"/>
    <w:rPr>
      <w:vertAlign w:val="superscript"/>
    </w:rPr>
  </w:style>
  <w:style w:type="paragraph" w:styleId="10">
    <w:name w:val="toc 1"/>
    <w:basedOn w:val="a"/>
    <w:next w:val="a"/>
    <w:autoRedefine/>
    <w:rsid w:val="00D52196"/>
  </w:style>
  <w:style w:type="paragraph" w:styleId="20">
    <w:name w:val="toc 2"/>
    <w:basedOn w:val="a"/>
    <w:next w:val="a"/>
    <w:autoRedefine/>
    <w:rsid w:val="00D52196"/>
    <w:pPr>
      <w:ind w:left="420"/>
    </w:pPr>
  </w:style>
  <w:style w:type="paragraph" w:styleId="30">
    <w:name w:val="toc 3"/>
    <w:basedOn w:val="a"/>
    <w:next w:val="a"/>
    <w:autoRedefine/>
    <w:rsid w:val="00D52196"/>
    <w:pPr>
      <w:ind w:left="840"/>
    </w:pPr>
  </w:style>
  <w:style w:type="paragraph" w:styleId="4">
    <w:name w:val="toc 4"/>
    <w:basedOn w:val="a"/>
    <w:next w:val="a"/>
    <w:autoRedefine/>
    <w:rsid w:val="00D52196"/>
    <w:pPr>
      <w:ind w:left="1260"/>
    </w:pPr>
  </w:style>
  <w:style w:type="paragraph" w:styleId="5">
    <w:name w:val="toc 5"/>
    <w:basedOn w:val="a"/>
    <w:next w:val="a"/>
    <w:autoRedefine/>
    <w:rsid w:val="00D52196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4</DocSecurity>
  <Lines>2</Lines>
  <Paragraphs>1</Paragraphs>
  <ScaleCrop>false</ScaleCrop>
  <Company>cib-fund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杨钦</dc:creator>
  <cp:lastModifiedBy>ZHONGM</cp:lastModifiedBy>
  <cp:revision>2</cp:revision>
  <cp:lastPrinted>2019-08-07T06:37:00Z</cp:lastPrinted>
  <dcterms:created xsi:type="dcterms:W3CDTF">2026-05-20T16:04:00Z</dcterms:created>
  <dcterms:modified xsi:type="dcterms:W3CDTF">2026-05-20T16:04:00Z</dcterms:modified>
</cp:coreProperties>
</file>