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B24FFC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关于汇添富黄金及贵金属证券投资基金（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B24FFC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21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B24FFC" w:rsidP="00B24FFC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8"/>
        <w:gridCol w:w="1597"/>
        <w:gridCol w:w="2669"/>
        <w:gridCol w:w="2658"/>
      </w:tblGrid>
      <w:tr w:rsidR="00F53311"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F53311"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汇添富黄金及贵金属（</w:t>
            </w:r>
            <w:r>
              <w:rPr>
                <w:sz w:val="24"/>
                <w:szCs w:val="24"/>
              </w:rPr>
              <w:t>QDII-LOF-FOF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F53311"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</w:tr>
      <w:tr w:rsidR="00F53311"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F53311"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F53311">
        <w:tc>
          <w:tcPr>
            <w:tcW w:w="20000" w:type="dxa"/>
            <w:vMerge w:val="restart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F53311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F53311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</w:t>
            </w:r>
          </w:p>
        </w:tc>
      </w:tr>
      <w:tr w:rsidR="00F53311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日纽约证券交易所因节假日暂停交易。为保护基金份额持有人利益，本基金暂停申购、赎回、定期定额投资业务。</w:t>
            </w:r>
          </w:p>
        </w:tc>
      </w:tr>
      <w:tr w:rsidR="00F53311"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(QDII-LOF-FOF)C</w:t>
            </w:r>
          </w:p>
        </w:tc>
      </w:tr>
      <w:tr w:rsidR="00F53311"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018543</w:t>
            </w:r>
          </w:p>
        </w:tc>
      </w:tr>
      <w:tr w:rsidR="00F53311">
        <w:tc>
          <w:tcPr>
            <w:tcW w:w="-25536" w:type="dxa"/>
            <w:gridSpan w:val="2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B24FF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B24FFC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类份额场内简称为黄金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B24FFC" w:rsidP="00B24FFC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B24FFC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05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26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日，本基金将恢复办理申购、赎回、定期定额投资业务，申购限额仍为</w:t>
      </w:r>
      <w:r>
        <w:rPr>
          <w:rFonts w:ascii="宋体" w:eastAsia="宋体" w:hAnsi="宋体" w:cs="宋体"/>
          <w:color w:val="000000"/>
          <w:sz w:val="24"/>
          <w:szCs w:val="24"/>
        </w:rPr>
        <w:t>500</w:t>
      </w:r>
      <w:r>
        <w:rPr>
          <w:rFonts w:ascii="宋体" w:eastAsia="宋体" w:hAnsi="宋体" w:cs="宋体"/>
          <w:color w:val="000000"/>
          <w:sz w:val="24"/>
          <w:szCs w:val="24"/>
        </w:rPr>
        <w:t>人民币元，届时不再公告。</w:t>
      </w:r>
    </w:p>
    <w:p w:rsidR="00F53311" w:rsidRDefault="00B24FFC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F53311" w:rsidRDefault="00B24FFC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F53311" w:rsidRDefault="00B24FFC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B24FFC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B24FFC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21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F53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B5393"/>
    <w:rsid w:val="009B6407"/>
    <w:rsid w:val="00A737CE"/>
    <w:rsid w:val="00A77F3C"/>
    <w:rsid w:val="00AD7934"/>
    <w:rsid w:val="00AF1942"/>
    <w:rsid w:val="00AF2959"/>
    <w:rsid w:val="00AF686A"/>
    <w:rsid w:val="00B24FFC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53311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11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4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2026-05-20T16:01:00Z</dcterms:created>
  <dcterms:modified xsi:type="dcterms:W3CDTF">2026-05-20T16:01:00Z</dcterms:modified>
</cp:coreProperties>
</file>