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4F5" w:rsidRDefault="009E5A41" w:rsidP="00001B94">
      <w:pPr>
        <w:widowControl/>
        <w:jc w:val="center"/>
        <w:rPr>
          <w:rFonts w:ascii="宋体" w:eastAsia="宋体" w:hAnsi="宋体" w:cs="宋体"/>
          <w:b/>
          <w:bCs/>
          <w:color w:val="1E1E1E"/>
          <w:kern w:val="0"/>
          <w:sz w:val="28"/>
          <w:szCs w:val="21"/>
        </w:rPr>
      </w:pPr>
      <w:bookmarkStart w:id="0" w:name="_GoBack"/>
      <w:bookmarkEnd w:id="0"/>
      <w:r w:rsidRPr="009E5A41">
        <w:rPr>
          <w:rFonts w:ascii="宋体" w:eastAsia="宋体" w:hAnsi="宋体" w:cs="宋体" w:hint="eastAsia"/>
          <w:b/>
          <w:bCs/>
          <w:color w:val="1E1E1E"/>
          <w:kern w:val="0"/>
          <w:sz w:val="28"/>
          <w:szCs w:val="21"/>
        </w:rPr>
        <w:t>华安基金管理有限公司关于暂停</w:t>
      </w:r>
      <w:r w:rsidR="00C71A2A">
        <w:rPr>
          <w:rFonts w:ascii="宋体" w:eastAsia="宋体" w:hAnsi="宋体" w:cs="宋体" w:hint="eastAsia"/>
          <w:b/>
          <w:bCs/>
          <w:color w:val="1E1E1E"/>
          <w:kern w:val="0"/>
          <w:sz w:val="28"/>
          <w:szCs w:val="21"/>
        </w:rPr>
        <w:t>北京虹点基金销售有限公司</w:t>
      </w:r>
    </w:p>
    <w:p w:rsidR="009E5A41" w:rsidRDefault="009E5A41" w:rsidP="00001B94">
      <w:pPr>
        <w:widowControl/>
        <w:jc w:val="center"/>
        <w:rPr>
          <w:rFonts w:ascii="宋体" w:eastAsia="宋体" w:hAnsi="宋体" w:cs="宋体"/>
          <w:b/>
          <w:bCs/>
          <w:color w:val="1E1E1E"/>
          <w:kern w:val="0"/>
          <w:sz w:val="28"/>
          <w:szCs w:val="21"/>
        </w:rPr>
      </w:pPr>
      <w:r w:rsidRPr="009E5A41">
        <w:rPr>
          <w:rFonts w:ascii="宋体" w:eastAsia="宋体" w:hAnsi="宋体" w:cs="宋体" w:hint="eastAsia"/>
          <w:b/>
          <w:bCs/>
          <w:color w:val="1E1E1E"/>
          <w:kern w:val="0"/>
          <w:sz w:val="28"/>
          <w:szCs w:val="21"/>
        </w:rPr>
        <w:t>办理旗下部分货币基金相关销售业务的公告</w:t>
      </w:r>
    </w:p>
    <w:p w:rsidR="008B3CCD" w:rsidRPr="008B3CCD" w:rsidRDefault="008B3CCD" w:rsidP="008B3CC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8B3CCD">
        <w:rPr>
          <w:rFonts w:ascii="宋体" w:eastAsia="宋体" w:hAnsi="宋体" w:cs="宋体" w:hint="eastAsia"/>
          <w:color w:val="1E1E1E"/>
          <w:kern w:val="0"/>
          <w:szCs w:val="21"/>
        </w:rPr>
        <w:t xml:space="preserve">    为</w:t>
      </w:r>
      <w:r w:rsidR="00992A6F">
        <w:rPr>
          <w:rFonts w:ascii="宋体" w:eastAsia="宋体" w:hAnsi="宋体" w:cs="宋体" w:hint="eastAsia"/>
          <w:color w:val="1E1E1E"/>
          <w:kern w:val="0"/>
          <w:szCs w:val="21"/>
        </w:rPr>
        <w:t>保护</w:t>
      </w:r>
      <w:r w:rsidRPr="008B3CCD">
        <w:rPr>
          <w:rFonts w:ascii="宋体" w:eastAsia="宋体" w:hAnsi="宋体" w:cs="宋体" w:hint="eastAsia"/>
          <w:color w:val="1E1E1E"/>
          <w:kern w:val="0"/>
          <w:szCs w:val="21"/>
        </w:rPr>
        <w:t>投资者利益，华安基金管理有限公司（以下简称“本公司”）决定自</w:t>
      </w:r>
      <w:r w:rsidR="009E5A41">
        <w:rPr>
          <w:rFonts w:ascii="宋体" w:eastAsia="宋体" w:hAnsi="宋体" w:cs="宋体"/>
          <w:color w:val="1E1E1E"/>
          <w:kern w:val="0"/>
          <w:szCs w:val="21"/>
        </w:rPr>
        <w:t>2026</w:t>
      </w:r>
      <w:r w:rsidR="009E5A41" w:rsidRPr="008B3CCD">
        <w:rPr>
          <w:rFonts w:ascii="宋体" w:eastAsia="宋体" w:hAnsi="宋体" w:cs="宋体" w:hint="eastAsia"/>
          <w:color w:val="1E1E1E"/>
          <w:kern w:val="0"/>
          <w:szCs w:val="21"/>
        </w:rPr>
        <w:t>年</w:t>
      </w:r>
      <w:r w:rsidR="009E5A41">
        <w:rPr>
          <w:rFonts w:ascii="宋体" w:eastAsia="宋体" w:hAnsi="宋体" w:cs="宋体"/>
          <w:color w:val="1E1E1E"/>
          <w:kern w:val="0"/>
          <w:szCs w:val="21"/>
        </w:rPr>
        <w:t>5</w:t>
      </w:r>
      <w:r w:rsidR="009E5A41" w:rsidRPr="008B3CCD">
        <w:rPr>
          <w:rFonts w:ascii="宋体" w:eastAsia="宋体" w:hAnsi="宋体" w:cs="宋体" w:hint="eastAsia"/>
          <w:color w:val="1E1E1E"/>
          <w:kern w:val="0"/>
          <w:szCs w:val="21"/>
        </w:rPr>
        <w:t>月</w:t>
      </w:r>
      <w:r w:rsidR="009E5A41">
        <w:rPr>
          <w:rFonts w:ascii="宋体" w:eastAsia="宋体" w:hAnsi="宋体" w:cs="宋体"/>
          <w:color w:val="1E1E1E"/>
          <w:kern w:val="0"/>
          <w:szCs w:val="21"/>
        </w:rPr>
        <w:t>2</w:t>
      </w:r>
      <w:r w:rsidR="00C71A2A">
        <w:rPr>
          <w:rFonts w:ascii="宋体" w:eastAsia="宋体" w:hAnsi="宋体" w:cs="宋体" w:hint="eastAsia"/>
          <w:color w:val="1E1E1E"/>
          <w:kern w:val="0"/>
          <w:szCs w:val="21"/>
        </w:rPr>
        <w:t>0</w:t>
      </w:r>
      <w:r w:rsidRPr="008B3CCD">
        <w:rPr>
          <w:rFonts w:ascii="宋体" w:eastAsia="宋体" w:hAnsi="宋体" w:cs="宋体" w:hint="eastAsia"/>
          <w:color w:val="1E1E1E"/>
          <w:kern w:val="0"/>
          <w:szCs w:val="21"/>
        </w:rPr>
        <w:t>日起暂停</w:t>
      </w:r>
      <w:r w:rsidR="00C71A2A">
        <w:rPr>
          <w:rFonts w:ascii="宋体" w:eastAsia="宋体" w:hAnsi="宋体" w:cs="宋体" w:hint="eastAsia"/>
          <w:color w:val="1E1E1E"/>
          <w:kern w:val="0"/>
          <w:szCs w:val="21"/>
        </w:rPr>
        <w:t>北京虹点基金销售有限公司</w:t>
      </w:r>
      <w:r w:rsidRPr="008B3CCD">
        <w:rPr>
          <w:rFonts w:ascii="宋体" w:eastAsia="宋体" w:hAnsi="宋体" w:cs="宋体" w:hint="eastAsia"/>
          <w:color w:val="1E1E1E"/>
          <w:kern w:val="0"/>
          <w:szCs w:val="21"/>
        </w:rPr>
        <w:t>办理华安现金富利投资基金</w:t>
      </w:r>
      <w:r w:rsidR="00992A6F">
        <w:rPr>
          <w:rFonts w:ascii="宋体" w:eastAsia="宋体" w:hAnsi="宋体" w:cs="宋体" w:hint="eastAsia"/>
          <w:color w:val="1E1E1E"/>
          <w:kern w:val="0"/>
          <w:szCs w:val="21"/>
        </w:rPr>
        <w:t>A类、B类</w:t>
      </w:r>
      <w:r w:rsidR="0019666E">
        <w:rPr>
          <w:rFonts w:ascii="宋体" w:eastAsia="宋体" w:hAnsi="宋体" w:cs="宋体" w:hint="eastAsia"/>
          <w:color w:val="1E1E1E"/>
          <w:kern w:val="0"/>
          <w:szCs w:val="21"/>
        </w:rPr>
        <w:t>基金</w:t>
      </w:r>
      <w:r w:rsidR="00992A6F">
        <w:rPr>
          <w:rFonts w:ascii="宋体" w:eastAsia="宋体" w:hAnsi="宋体" w:cs="宋体" w:hint="eastAsia"/>
          <w:color w:val="1E1E1E"/>
          <w:kern w:val="0"/>
          <w:szCs w:val="21"/>
        </w:rPr>
        <w:t>份额</w:t>
      </w:r>
      <w:r>
        <w:rPr>
          <w:rFonts w:ascii="宋体" w:eastAsia="宋体" w:hAnsi="宋体" w:cs="宋体" w:hint="eastAsia"/>
          <w:color w:val="1E1E1E"/>
          <w:kern w:val="0"/>
          <w:szCs w:val="21"/>
        </w:rPr>
        <w:t>（基金代码</w:t>
      </w:r>
      <w:r w:rsidR="00992A6F">
        <w:rPr>
          <w:rFonts w:ascii="宋体" w:eastAsia="宋体" w:hAnsi="宋体" w:cs="宋体" w:hint="eastAsia"/>
          <w:color w:val="1E1E1E"/>
          <w:kern w:val="0"/>
          <w:szCs w:val="21"/>
        </w:rPr>
        <w:t>：</w:t>
      </w:r>
      <w:r>
        <w:rPr>
          <w:rFonts w:ascii="宋体" w:eastAsia="宋体" w:hAnsi="宋体" w:cs="宋体" w:hint="eastAsia"/>
          <w:color w:val="1E1E1E"/>
          <w:kern w:val="0"/>
          <w:szCs w:val="21"/>
        </w:rPr>
        <w:t>A类0</w:t>
      </w:r>
      <w:r>
        <w:rPr>
          <w:rFonts w:ascii="宋体" w:eastAsia="宋体" w:hAnsi="宋体" w:cs="宋体"/>
          <w:color w:val="1E1E1E"/>
          <w:kern w:val="0"/>
          <w:szCs w:val="21"/>
        </w:rPr>
        <w:t>40003</w:t>
      </w:r>
      <w:r w:rsidR="00992A6F">
        <w:rPr>
          <w:rFonts w:ascii="宋体" w:eastAsia="宋体" w:hAnsi="宋体" w:cs="宋体" w:hint="eastAsia"/>
          <w:color w:val="1E1E1E"/>
          <w:kern w:val="0"/>
          <w:szCs w:val="21"/>
        </w:rPr>
        <w:t>；</w:t>
      </w:r>
      <w:r>
        <w:rPr>
          <w:rFonts w:ascii="宋体" w:eastAsia="宋体" w:hAnsi="宋体" w:cs="宋体" w:hint="eastAsia"/>
          <w:color w:val="1E1E1E"/>
          <w:kern w:val="0"/>
          <w:szCs w:val="21"/>
        </w:rPr>
        <w:t>B类0</w:t>
      </w:r>
      <w:r>
        <w:rPr>
          <w:rFonts w:ascii="宋体" w:eastAsia="宋体" w:hAnsi="宋体" w:cs="宋体"/>
          <w:color w:val="1E1E1E"/>
          <w:kern w:val="0"/>
          <w:szCs w:val="21"/>
        </w:rPr>
        <w:t>41003</w:t>
      </w:r>
      <w:r>
        <w:rPr>
          <w:rFonts w:ascii="宋体" w:eastAsia="宋体" w:hAnsi="宋体" w:cs="宋体" w:hint="eastAsia"/>
          <w:color w:val="1E1E1E"/>
          <w:kern w:val="0"/>
          <w:szCs w:val="21"/>
        </w:rPr>
        <w:t>）</w:t>
      </w:r>
      <w:r w:rsidR="009E5A41">
        <w:rPr>
          <w:rFonts w:ascii="宋体" w:eastAsia="宋体" w:hAnsi="宋体" w:cs="宋体" w:hint="eastAsia"/>
          <w:color w:val="1E1E1E"/>
          <w:kern w:val="0"/>
          <w:szCs w:val="21"/>
        </w:rPr>
        <w:t>、</w:t>
      </w:r>
      <w:r w:rsidR="009E5A41" w:rsidRPr="00001B94">
        <w:rPr>
          <w:rFonts w:ascii="宋体" w:eastAsia="宋体" w:hAnsi="宋体" w:cs="宋体" w:hint="eastAsia"/>
          <w:color w:val="1E1E1E"/>
          <w:kern w:val="0"/>
          <w:szCs w:val="21"/>
        </w:rPr>
        <w:t>华安日日鑫货币市场基金</w:t>
      </w:r>
      <w:r w:rsidR="009E5A41">
        <w:rPr>
          <w:rFonts w:ascii="宋体" w:eastAsia="宋体" w:hAnsi="宋体" w:cs="宋体" w:hint="eastAsia"/>
          <w:color w:val="1E1E1E"/>
          <w:kern w:val="0"/>
          <w:szCs w:val="21"/>
        </w:rPr>
        <w:t>A类、B类基金份额（基金代码：A类</w:t>
      </w:r>
      <w:r w:rsidR="009E5A41">
        <w:rPr>
          <w:rFonts w:ascii="宋体" w:eastAsia="宋体" w:hAnsi="宋体" w:cs="宋体"/>
          <w:color w:val="1E1E1E"/>
          <w:kern w:val="0"/>
          <w:szCs w:val="21"/>
        </w:rPr>
        <w:t>040038</w:t>
      </w:r>
      <w:r w:rsidR="009E5A41">
        <w:rPr>
          <w:rFonts w:ascii="宋体" w:eastAsia="宋体" w:hAnsi="宋体" w:cs="宋体" w:hint="eastAsia"/>
          <w:color w:val="1E1E1E"/>
          <w:kern w:val="0"/>
          <w:szCs w:val="21"/>
        </w:rPr>
        <w:t>；B类</w:t>
      </w:r>
      <w:r w:rsidR="009E5A41">
        <w:rPr>
          <w:rFonts w:ascii="宋体" w:eastAsia="宋体" w:hAnsi="宋体" w:cs="宋体"/>
          <w:color w:val="1E1E1E"/>
          <w:kern w:val="0"/>
          <w:szCs w:val="21"/>
        </w:rPr>
        <w:t>040039</w:t>
      </w:r>
      <w:r w:rsidR="009E5A41">
        <w:rPr>
          <w:rFonts w:ascii="宋体" w:eastAsia="宋体" w:hAnsi="宋体" w:cs="宋体" w:hint="eastAsia"/>
          <w:color w:val="1E1E1E"/>
          <w:kern w:val="0"/>
          <w:szCs w:val="21"/>
        </w:rPr>
        <w:t>）</w:t>
      </w:r>
      <w:r w:rsidR="00C71A2A">
        <w:rPr>
          <w:rFonts w:ascii="宋体" w:eastAsia="宋体" w:hAnsi="宋体" w:cs="宋体" w:hint="eastAsia"/>
          <w:color w:val="1E1E1E"/>
          <w:kern w:val="0"/>
          <w:szCs w:val="21"/>
        </w:rPr>
        <w:t>、</w:t>
      </w:r>
      <w:r w:rsidR="00C71A2A" w:rsidRPr="00C71A2A">
        <w:rPr>
          <w:rFonts w:ascii="宋体" w:eastAsia="宋体" w:hAnsi="宋体" w:cs="宋体" w:hint="eastAsia"/>
          <w:color w:val="1E1E1E"/>
          <w:kern w:val="0"/>
          <w:szCs w:val="21"/>
        </w:rPr>
        <w:t>华安汇财通货币市场基金</w:t>
      </w:r>
      <w:r w:rsidR="00C71A2A">
        <w:rPr>
          <w:rFonts w:ascii="宋体" w:eastAsia="宋体" w:hAnsi="宋体" w:cs="宋体" w:hint="eastAsia"/>
          <w:color w:val="1E1E1E"/>
          <w:kern w:val="0"/>
          <w:szCs w:val="21"/>
        </w:rPr>
        <w:t>（基金代码：000709）</w:t>
      </w:r>
      <w:r w:rsidR="00992A6F">
        <w:rPr>
          <w:rFonts w:ascii="宋体" w:eastAsia="宋体" w:hAnsi="宋体" w:cs="宋体" w:hint="eastAsia"/>
          <w:color w:val="1E1E1E"/>
          <w:kern w:val="0"/>
          <w:szCs w:val="21"/>
        </w:rPr>
        <w:t>的</w:t>
      </w:r>
      <w:r w:rsidRPr="008B3CCD">
        <w:rPr>
          <w:rFonts w:ascii="宋体" w:eastAsia="宋体" w:hAnsi="宋体" w:cs="宋体" w:hint="eastAsia"/>
          <w:color w:val="1E1E1E"/>
          <w:kern w:val="0"/>
          <w:szCs w:val="21"/>
        </w:rPr>
        <w:t>申购、定期定额投资及转换</w:t>
      </w:r>
      <w:r>
        <w:rPr>
          <w:rFonts w:ascii="宋体" w:eastAsia="宋体" w:hAnsi="宋体" w:cs="宋体" w:hint="eastAsia"/>
          <w:color w:val="1E1E1E"/>
          <w:kern w:val="0"/>
          <w:szCs w:val="21"/>
        </w:rPr>
        <w:t>转入</w:t>
      </w:r>
      <w:r w:rsidRPr="008B3CCD">
        <w:rPr>
          <w:rFonts w:ascii="宋体" w:eastAsia="宋体" w:hAnsi="宋体" w:cs="宋体" w:hint="eastAsia"/>
          <w:color w:val="1E1E1E"/>
          <w:kern w:val="0"/>
          <w:szCs w:val="21"/>
        </w:rPr>
        <w:t>业务。已通过</w:t>
      </w:r>
      <w:r w:rsidR="00C71A2A">
        <w:rPr>
          <w:rFonts w:ascii="宋体" w:eastAsia="宋体" w:hAnsi="宋体" w:cs="宋体" w:hint="eastAsia"/>
          <w:color w:val="1E1E1E"/>
          <w:kern w:val="0"/>
          <w:szCs w:val="21"/>
        </w:rPr>
        <w:t>北京虹点基金销售有限公司</w:t>
      </w:r>
      <w:r w:rsidRPr="008B3CCD">
        <w:rPr>
          <w:rFonts w:ascii="宋体" w:eastAsia="宋体" w:hAnsi="宋体" w:cs="宋体" w:hint="eastAsia"/>
          <w:color w:val="1E1E1E"/>
          <w:kern w:val="0"/>
          <w:szCs w:val="21"/>
        </w:rPr>
        <w:t>购买</w:t>
      </w:r>
      <w:r w:rsidR="00992A6F">
        <w:rPr>
          <w:rFonts w:ascii="宋体" w:eastAsia="宋体" w:hAnsi="宋体" w:cs="宋体" w:hint="eastAsia"/>
          <w:color w:val="1E1E1E"/>
          <w:kern w:val="0"/>
          <w:szCs w:val="21"/>
        </w:rPr>
        <w:t>上述基金份额</w:t>
      </w:r>
      <w:r w:rsidRPr="008B3CCD">
        <w:rPr>
          <w:rFonts w:ascii="宋体" w:eastAsia="宋体" w:hAnsi="宋体" w:cs="宋体" w:hint="eastAsia"/>
          <w:color w:val="1E1E1E"/>
          <w:kern w:val="0"/>
          <w:szCs w:val="21"/>
        </w:rPr>
        <w:t>的投资者，当前持有基金份额的赎回</w:t>
      </w:r>
      <w:r w:rsidR="00992A6F">
        <w:rPr>
          <w:rFonts w:ascii="宋体" w:eastAsia="宋体" w:hAnsi="宋体" w:cs="宋体" w:hint="eastAsia"/>
          <w:color w:val="1E1E1E"/>
          <w:kern w:val="0"/>
          <w:szCs w:val="21"/>
        </w:rPr>
        <w:t>、转换转出</w:t>
      </w:r>
      <w:r w:rsidR="00DE244B">
        <w:rPr>
          <w:rFonts w:ascii="宋体" w:eastAsia="宋体" w:hAnsi="宋体" w:cs="宋体" w:hint="eastAsia"/>
          <w:color w:val="1E1E1E"/>
          <w:kern w:val="0"/>
          <w:szCs w:val="21"/>
        </w:rPr>
        <w:t>等</w:t>
      </w:r>
      <w:r w:rsidRPr="008B3CCD">
        <w:rPr>
          <w:rFonts w:ascii="宋体" w:eastAsia="宋体" w:hAnsi="宋体" w:cs="宋体" w:hint="eastAsia"/>
          <w:color w:val="1E1E1E"/>
          <w:kern w:val="0"/>
          <w:szCs w:val="21"/>
        </w:rPr>
        <w:t>业务不受影响。</w:t>
      </w:r>
    </w:p>
    <w:p w:rsidR="008B3CCD" w:rsidRPr="008B3CCD" w:rsidRDefault="008B3CCD" w:rsidP="009E5A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8B3CCD">
        <w:rPr>
          <w:rFonts w:ascii="宋体" w:eastAsia="宋体" w:hAnsi="宋体" w:cs="宋体" w:hint="eastAsia"/>
          <w:color w:val="1E1E1E"/>
          <w:kern w:val="0"/>
          <w:szCs w:val="21"/>
        </w:rPr>
        <w:t xml:space="preserve">  投资者可通过以下途径咨询相关情况：</w:t>
      </w:r>
    </w:p>
    <w:p w:rsidR="009E5CE5" w:rsidRPr="009E5CE5" w:rsidRDefault="00C71A2A" w:rsidP="009E5CE5">
      <w:pPr>
        <w:pStyle w:val="a8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0"/>
        <w:jc w:val="left"/>
        <w:rPr>
          <w:rFonts w:ascii="宋体" w:eastAsia="宋体" w:hAnsi="宋体" w:cs="宋体"/>
          <w:color w:val="1E1E1E"/>
          <w:kern w:val="0"/>
          <w:szCs w:val="21"/>
        </w:rPr>
      </w:pPr>
      <w:r>
        <w:rPr>
          <w:rFonts w:ascii="宋体" w:eastAsia="宋体" w:hAnsi="宋体" w:cs="宋体" w:hint="eastAsia"/>
          <w:color w:val="1E1E1E"/>
          <w:kern w:val="0"/>
          <w:szCs w:val="21"/>
        </w:rPr>
        <w:t>北京虹点基金销售有限公司</w:t>
      </w:r>
      <w:r w:rsidR="009E5CE5" w:rsidRPr="009E5CE5">
        <w:rPr>
          <w:rFonts w:ascii="宋体" w:eastAsia="宋体" w:hAnsi="宋体" w:cs="宋体" w:hint="eastAsia"/>
          <w:color w:val="1E1E1E"/>
          <w:kern w:val="0"/>
          <w:szCs w:val="21"/>
        </w:rPr>
        <w:t>有限公司</w:t>
      </w:r>
    </w:p>
    <w:p w:rsidR="009E5CE5" w:rsidRPr="009E5CE5" w:rsidRDefault="009E5CE5" w:rsidP="009E5CE5">
      <w:pPr>
        <w:pStyle w:val="a8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70" w:firstLineChars="0" w:firstLine="0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9E5CE5">
        <w:rPr>
          <w:rFonts w:ascii="宋体" w:eastAsia="宋体" w:hAnsi="宋体" w:cs="宋体" w:hint="eastAsia"/>
          <w:color w:val="1E1E1E"/>
          <w:kern w:val="0"/>
          <w:szCs w:val="21"/>
        </w:rPr>
        <w:t>客服热线：</w:t>
      </w:r>
      <w:r w:rsidR="00C71A2A" w:rsidRPr="00C71A2A">
        <w:rPr>
          <w:rFonts w:ascii="宋体" w:eastAsia="宋体" w:hAnsi="宋体" w:cs="宋体"/>
          <w:color w:val="1E1E1E"/>
          <w:kern w:val="0"/>
          <w:szCs w:val="21"/>
        </w:rPr>
        <w:t>400-618-0707</w:t>
      </w:r>
    </w:p>
    <w:p w:rsidR="009E5A41" w:rsidRPr="009E5A41" w:rsidRDefault="009E5CE5" w:rsidP="00001B9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300" w:firstLine="630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9E5CE5">
        <w:rPr>
          <w:rFonts w:ascii="宋体" w:eastAsia="宋体" w:hAnsi="宋体" w:cs="宋体" w:hint="eastAsia"/>
          <w:color w:val="1E1E1E"/>
          <w:kern w:val="0"/>
          <w:szCs w:val="21"/>
        </w:rPr>
        <w:t>网址：</w:t>
      </w:r>
      <w:r w:rsidR="00C71A2A" w:rsidRPr="00C71A2A">
        <w:rPr>
          <w:rFonts w:ascii="宋体" w:eastAsia="宋体" w:hAnsi="宋体" w:cs="宋体"/>
          <w:color w:val="1E1E1E"/>
          <w:kern w:val="0"/>
          <w:szCs w:val="21"/>
        </w:rPr>
        <w:t>www.hongdianfund.com</w:t>
      </w:r>
    </w:p>
    <w:p w:rsidR="006802B4" w:rsidRPr="006802B4" w:rsidRDefault="006802B4" w:rsidP="009E5A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100" w:firstLine="210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6802B4">
        <w:rPr>
          <w:rFonts w:ascii="宋体" w:eastAsia="宋体" w:hAnsi="宋体" w:cs="宋体"/>
          <w:color w:val="1E1E1E"/>
          <w:kern w:val="0"/>
          <w:szCs w:val="21"/>
        </w:rPr>
        <w:t>2</w:t>
      </w:r>
      <w:r w:rsidRPr="006802B4">
        <w:rPr>
          <w:rFonts w:ascii="宋体" w:eastAsia="宋体" w:hAnsi="宋体" w:cs="宋体" w:hint="eastAsia"/>
          <w:color w:val="1E1E1E"/>
          <w:kern w:val="0"/>
          <w:szCs w:val="21"/>
        </w:rPr>
        <w:t>、华安基金管理有限公司</w:t>
      </w:r>
    </w:p>
    <w:p w:rsidR="006802B4" w:rsidRPr="006802B4" w:rsidRDefault="006802B4" w:rsidP="00001B9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300" w:firstLine="630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8B3CCD">
        <w:rPr>
          <w:rFonts w:ascii="宋体" w:eastAsia="宋体" w:hAnsi="宋体" w:cs="宋体" w:hint="eastAsia"/>
          <w:color w:val="1E1E1E"/>
          <w:kern w:val="0"/>
          <w:szCs w:val="21"/>
        </w:rPr>
        <w:t>客服热线：</w:t>
      </w:r>
      <w:r w:rsidRPr="006802B4">
        <w:rPr>
          <w:rFonts w:ascii="宋体" w:eastAsia="宋体" w:hAnsi="宋体" w:cs="宋体" w:hint="eastAsia"/>
          <w:color w:val="1E1E1E"/>
          <w:kern w:val="0"/>
          <w:szCs w:val="21"/>
        </w:rPr>
        <w:t>40088-50099</w:t>
      </w:r>
    </w:p>
    <w:p w:rsidR="006802B4" w:rsidRPr="006802B4" w:rsidRDefault="006802B4" w:rsidP="00001B9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300" w:firstLine="630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8B3CCD">
        <w:rPr>
          <w:rFonts w:ascii="宋体" w:eastAsia="宋体" w:hAnsi="宋体" w:cs="宋体" w:hint="eastAsia"/>
          <w:color w:val="1E1E1E"/>
          <w:kern w:val="0"/>
          <w:szCs w:val="21"/>
        </w:rPr>
        <w:t>网址：</w:t>
      </w:r>
      <w:hyperlink r:id="rId7" w:history="1">
        <w:r w:rsidRPr="006802B4">
          <w:rPr>
            <w:rFonts w:ascii="宋体" w:eastAsia="宋体" w:hAnsi="宋体" w:cs="宋体" w:hint="eastAsia"/>
            <w:color w:val="1E1E1E"/>
            <w:kern w:val="0"/>
            <w:szCs w:val="21"/>
          </w:rPr>
          <w:t>www.huaan.com.cn</w:t>
        </w:r>
      </w:hyperlink>
    </w:p>
    <w:p w:rsidR="006802B4" w:rsidRPr="006802B4" w:rsidRDefault="006802B4" w:rsidP="009E5A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jc w:val="left"/>
        <w:rPr>
          <w:rFonts w:ascii="宋体" w:eastAsia="宋体" w:hAnsi="宋体" w:cs="宋体"/>
          <w:color w:val="1E1E1E"/>
          <w:kern w:val="0"/>
          <w:szCs w:val="21"/>
        </w:rPr>
      </w:pPr>
    </w:p>
    <w:p w:rsidR="008B3CCD" w:rsidRPr="008B3CCD" w:rsidRDefault="008B3CCD" w:rsidP="00001B9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420" w:lineRule="atLeast"/>
        <w:ind w:firstLineChars="200" w:firstLine="420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8B3CCD">
        <w:rPr>
          <w:rFonts w:ascii="宋体" w:eastAsia="宋体" w:hAnsi="宋体" w:cs="宋体" w:hint="eastAsia"/>
          <w:color w:val="1E1E1E"/>
          <w:kern w:val="0"/>
          <w:szCs w:val="21"/>
        </w:rPr>
        <w:t>风险提示:本公司承诺以诚实信用、勤勉尽责的原则管理和运用基金资产,但不保证基金一定盈利,也不保证最低收益。投资者应当认真阅读《基金合同》、《招募说明书》、基金产品资料概要等信息披露文件。敬请投资者注意投资风险。</w:t>
      </w:r>
    </w:p>
    <w:p w:rsidR="008B3CCD" w:rsidRPr="008B3CCD" w:rsidRDefault="008B3CCD" w:rsidP="008B3CC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8B3CCD">
        <w:rPr>
          <w:rFonts w:ascii="宋体" w:eastAsia="宋体" w:hAnsi="宋体" w:cs="宋体" w:hint="eastAsia"/>
          <w:color w:val="1E1E1E"/>
          <w:kern w:val="0"/>
          <w:szCs w:val="21"/>
        </w:rPr>
        <w:t xml:space="preserve">                                                          华安基金管理有限公司</w:t>
      </w:r>
    </w:p>
    <w:p w:rsidR="008B3CCD" w:rsidRDefault="008B3CCD" w:rsidP="008B3CC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8B3CCD">
        <w:rPr>
          <w:rFonts w:ascii="宋体" w:eastAsia="宋体" w:hAnsi="宋体" w:cs="宋体" w:hint="eastAsia"/>
          <w:color w:val="1E1E1E"/>
          <w:kern w:val="0"/>
          <w:szCs w:val="21"/>
        </w:rPr>
        <w:t xml:space="preserve">                                                             </w:t>
      </w:r>
      <w:r w:rsidR="009E5A41">
        <w:rPr>
          <w:rFonts w:ascii="宋体" w:eastAsia="宋体" w:hAnsi="宋体" w:cs="宋体"/>
          <w:color w:val="1E1E1E"/>
          <w:kern w:val="0"/>
          <w:szCs w:val="21"/>
        </w:rPr>
        <w:t>2026</w:t>
      </w:r>
      <w:r w:rsidR="009E5A41" w:rsidRPr="008B3CCD">
        <w:rPr>
          <w:rFonts w:ascii="宋体" w:eastAsia="宋体" w:hAnsi="宋体" w:cs="宋体" w:hint="eastAsia"/>
          <w:color w:val="1E1E1E"/>
          <w:kern w:val="0"/>
          <w:szCs w:val="21"/>
        </w:rPr>
        <w:t>年</w:t>
      </w:r>
      <w:r w:rsidR="009E5A41">
        <w:rPr>
          <w:rFonts w:ascii="宋体" w:eastAsia="宋体" w:hAnsi="宋体" w:cs="宋体"/>
          <w:color w:val="1E1E1E"/>
          <w:kern w:val="0"/>
          <w:szCs w:val="21"/>
        </w:rPr>
        <w:t>5</w:t>
      </w:r>
      <w:r w:rsidR="009E5A41" w:rsidRPr="008B3CCD">
        <w:rPr>
          <w:rFonts w:ascii="宋体" w:eastAsia="宋体" w:hAnsi="宋体" w:cs="宋体" w:hint="eastAsia"/>
          <w:color w:val="1E1E1E"/>
          <w:kern w:val="0"/>
          <w:szCs w:val="21"/>
        </w:rPr>
        <w:t>月</w:t>
      </w:r>
      <w:r w:rsidR="00C71A2A">
        <w:rPr>
          <w:rFonts w:ascii="宋体" w:eastAsia="宋体" w:hAnsi="宋体" w:cs="宋体" w:hint="eastAsia"/>
          <w:color w:val="1E1E1E"/>
          <w:kern w:val="0"/>
          <w:szCs w:val="21"/>
        </w:rPr>
        <w:t>19</w:t>
      </w:r>
      <w:r w:rsidRPr="008B3CCD">
        <w:rPr>
          <w:rFonts w:ascii="宋体" w:eastAsia="宋体" w:hAnsi="宋体" w:cs="宋体" w:hint="eastAsia"/>
          <w:color w:val="1E1E1E"/>
          <w:kern w:val="0"/>
          <w:szCs w:val="21"/>
        </w:rPr>
        <w:t>日</w:t>
      </w:r>
    </w:p>
    <w:p w:rsidR="009E5A41" w:rsidRPr="008B3CCD" w:rsidRDefault="009E5A41" w:rsidP="008B3CC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</w:p>
    <w:p w:rsidR="00231573" w:rsidRDefault="00231573"/>
    <w:sectPr w:rsidR="00231573" w:rsidSect="00AA54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1F0" w:rsidRDefault="00DF51F0" w:rsidP="008B3CCD">
      <w:r>
        <w:separator/>
      </w:r>
    </w:p>
  </w:endnote>
  <w:endnote w:type="continuationSeparator" w:id="0">
    <w:p w:rsidR="00DF51F0" w:rsidRDefault="00DF51F0" w:rsidP="008B3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1F0" w:rsidRDefault="00DF51F0" w:rsidP="008B3CCD">
      <w:r>
        <w:separator/>
      </w:r>
    </w:p>
  </w:footnote>
  <w:footnote w:type="continuationSeparator" w:id="0">
    <w:p w:rsidR="00DF51F0" w:rsidRDefault="00DF51F0" w:rsidP="008B3C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A600E"/>
    <w:multiLevelType w:val="hybridMultilevel"/>
    <w:tmpl w:val="21D89C0A"/>
    <w:lvl w:ilvl="0" w:tplc="BB9C016E">
      <w:start w:val="1"/>
      <w:numFmt w:val="decimal"/>
      <w:lvlText w:val="%1、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35A7"/>
    <w:rsid w:val="00001B94"/>
    <w:rsid w:val="000A7202"/>
    <w:rsid w:val="0019666E"/>
    <w:rsid w:val="00231573"/>
    <w:rsid w:val="002543ED"/>
    <w:rsid w:val="002D66C7"/>
    <w:rsid w:val="00300592"/>
    <w:rsid w:val="00491528"/>
    <w:rsid w:val="004D5F0F"/>
    <w:rsid w:val="00564496"/>
    <w:rsid w:val="00626B63"/>
    <w:rsid w:val="0063236B"/>
    <w:rsid w:val="006802B4"/>
    <w:rsid w:val="006833C2"/>
    <w:rsid w:val="0069291D"/>
    <w:rsid w:val="007135A7"/>
    <w:rsid w:val="007473A7"/>
    <w:rsid w:val="00761AE9"/>
    <w:rsid w:val="00770112"/>
    <w:rsid w:val="00784D6D"/>
    <w:rsid w:val="00841C4B"/>
    <w:rsid w:val="008B3CCD"/>
    <w:rsid w:val="00966A55"/>
    <w:rsid w:val="00992A6F"/>
    <w:rsid w:val="009C4502"/>
    <w:rsid w:val="009E5A41"/>
    <w:rsid w:val="009E5CE5"/>
    <w:rsid w:val="00A01280"/>
    <w:rsid w:val="00A6381D"/>
    <w:rsid w:val="00A8792C"/>
    <w:rsid w:val="00AA5467"/>
    <w:rsid w:val="00AE7AA7"/>
    <w:rsid w:val="00B140CA"/>
    <w:rsid w:val="00B2344F"/>
    <w:rsid w:val="00C71A2A"/>
    <w:rsid w:val="00DE244B"/>
    <w:rsid w:val="00DF51F0"/>
    <w:rsid w:val="00E10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4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3C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3C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3C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3CCD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8B3CC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8B3CCD"/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8B3CCD"/>
    <w:rPr>
      <w:color w:val="0563C1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A6381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6381D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9E5A41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9E5A41"/>
  </w:style>
  <w:style w:type="paragraph" w:styleId="a8">
    <w:name w:val="List Paragraph"/>
    <w:basedOn w:val="a"/>
    <w:uiPriority w:val="34"/>
    <w:qFormat/>
    <w:rsid w:val="00AE7AA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93540">
                  <w:marLeft w:val="0"/>
                  <w:marRight w:val="0"/>
                  <w:marTop w:val="120"/>
                  <w:marBottom w:val="0"/>
                  <w:divBdr>
                    <w:top w:val="single" w:sz="6" w:space="0" w:color="AFC4D5"/>
                    <w:left w:val="single" w:sz="6" w:space="0" w:color="AFC4D5"/>
                    <w:bottom w:val="single" w:sz="6" w:space="0" w:color="AFC4D5"/>
                    <w:right w:val="single" w:sz="6" w:space="0" w:color="AFC4D5"/>
                  </w:divBdr>
                  <w:divsChild>
                    <w:div w:id="187820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5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9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uaan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4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谈媛</dc:creator>
  <cp:keywords/>
  <dc:description/>
  <cp:lastModifiedBy>ZHONGM</cp:lastModifiedBy>
  <cp:revision>2</cp:revision>
  <dcterms:created xsi:type="dcterms:W3CDTF">2026-05-18T16:01:00Z</dcterms:created>
  <dcterms:modified xsi:type="dcterms:W3CDTF">2026-05-18T16:01:00Z</dcterms:modified>
</cp:coreProperties>
</file>