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1251F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关于暂停招商安本增利债券型证券投资基金大额申购（含定期定额投资）和转换转入业务的公告</w:t>
      </w: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BA60E5">
      <w:pPr>
        <w:jc w:val="center"/>
        <w:rPr>
          <w:rFonts w:ascii="宋体" w:hAnsi="宋体"/>
          <w:b/>
          <w:bCs/>
          <w:sz w:val="48"/>
          <w:szCs w:val="30"/>
        </w:rPr>
      </w:pPr>
    </w:p>
    <w:p w:rsidR="00BA60E5" w:rsidRDefault="001251F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>
        <w:rPr>
          <w:rFonts w:hint="eastAsia"/>
          <w:b/>
          <w:sz w:val="24"/>
        </w:rPr>
        <w:t>2026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日</w:t>
      </w:r>
    </w:p>
    <w:p w:rsidR="00BA60E5" w:rsidRDefault="001251FE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BA60E5" w:rsidRDefault="001251FE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招商安本增利债券型证券投资基金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招商安本增利债券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t>217008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根据法律法规及《招商安本增利债券型证券投资基金基金合同》、《招商安本增利债券型证券投资基金招募说明书》等相关规定。</w:t>
            </w:r>
          </w:p>
        </w:tc>
      </w:tr>
      <w:tr w:rsidR="00BA60E5">
        <w:tc>
          <w:tcPr>
            <w:tcW w:w="2130" w:type="dxa"/>
            <w:vMerge w:val="restart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BA60E5">
        <w:tc>
          <w:tcPr>
            <w:tcW w:w="2130" w:type="dxa"/>
            <w:vMerge/>
          </w:tcPr>
          <w:p w:rsidR="00BA60E5" w:rsidRDefault="00BA60E5">
            <w:pPr>
              <w:jc w:val="left"/>
            </w:pPr>
          </w:p>
        </w:tc>
        <w:tc>
          <w:tcPr>
            <w:tcW w:w="2130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BA60E5">
        <w:tc>
          <w:tcPr>
            <w:tcW w:w="2130" w:type="dxa"/>
            <w:vMerge/>
          </w:tcPr>
          <w:p w:rsidR="00BA60E5" w:rsidRDefault="00BA60E5">
            <w:pPr>
              <w:jc w:val="left"/>
            </w:pPr>
          </w:p>
        </w:tc>
        <w:tc>
          <w:tcPr>
            <w:tcW w:w="2130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right"/>
            </w:pPr>
            <w:r>
              <w:t>2,000,000.00</w:t>
            </w:r>
          </w:p>
        </w:tc>
      </w:tr>
      <w:tr w:rsidR="00BA60E5">
        <w:tc>
          <w:tcPr>
            <w:tcW w:w="2130" w:type="dxa"/>
            <w:vMerge/>
          </w:tcPr>
          <w:p w:rsidR="00BA60E5" w:rsidRDefault="00BA60E5">
            <w:pPr>
              <w:jc w:val="left"/>
            </w:pPr>
          </w:p>
        </w:tc>
        <w:tc>
          <w:tcPr>
            <w:tcW w:w="2130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right"/>
            </w:pPr>
            <w:r>
              <w:t>2,000,000.00</w:t>
            </w:r>
          </w:p>
        </w:tc>
      </w:tr>
      <w:tr w:rsidR="00BA60E5">
        <w:tc>
          <w:tcPr>
            <w:tcW w:w="2130" w:type="dxa"/>
            <w:vMerge/>
          </w:tcPr>
          <w:p w:rsidR="00BA60E5" w:rsidRDefault="00BA60E5">
            <w:pPr>
              <w:jc w:val="left"/>
            </w:pPr>
          </w:p>
        </w:tc>
        <w:tc>
          <w:tcPr>
            <w:tcW w:w="2130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招商安本增利债券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招商安本增利债券</w:t>
            </w:r>
            <w:r>
              <w:rPr>
                <w:rFonts w:hint="eastAsia"/>
              </w:rPr>
              <w:t>C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t>014775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t>217008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BA60E5" w:rsidRDefault="001251FE">
            <w:pPr>
              <w:jc w:val="right"/>
            </w:pPr>
            <w:r>
              <w:t>2,000,000.00</w:t>
            </w:r>
          </w:p>
        </w:tc>
        <w:tc>
          <w:tcPr>
            <w:tcW w:w="2131" w:type="dxa"/>
          </w:tcPr>
          <w:p w:rsidR="00BA60E5" w:rsidRDefault="001251FE">
            <w:pPr>
              <w:jc w:val="right"/>
            </w:pPr>
            <w:r>
              <w:t>2,000,000.00</w:t>
            </w:r>
          </w:p>
        </w:tc>
      </w:tr>
      <w:tr w:rsidR="00BA60E5">
        <w:tc>
          <w:tcPr>
            <w:tcW w:w="4260" w:type="dxa"/>
            <w:gridSpan w:val="2"/>
          </w:tcPr>
          <w:p w:rsidR="00BA60E5" w:rsidRDefault="001251FE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BA60E5" w:rsidRDefault="001251FE">
            <w:pPr>
              <w:jc w:val="right"/>
            </w:pPr>
            <w:r>
              <w:t>2,000,000.00</w:t>
            </w:r>
          </w:p>
        </w:tc>
        <w:tc>
          <w:tcPr>
            <w:tcW w:w="2131" w:type="dxa"/>
          </w:tcPr>
          <w:p w:rsidR="00BA60E5" w:rsidRDefault="001251FE">
            <w:pPr>
              <w:jc w:val="right"/>
            </w:pPr>
            <w:r>
              <w:t>2,000,000.00</w:t>
            </w:r>
          </w:p>
        </w:tc>
      </w:tr>
    </w:tbl>
    <w:p w:rsidR="00BA60E5" w:rsidRDefault="001251FE">
      <w:pPr>
        <w:pStyle w:val="-8"/>
      </w:pPr>
      <w:r>
        <w:rPr>
          <w:rFonts w:hint="eastAsia"/>
        </w:rPr>
        <w:t>注：暂停大额定期定额投资起始日：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BA60E5" w:rsidRDefault="001251FE">
      <w:pPr>
        <w:pStyle w:val="-"/>
        <w:ind w:firstLine="420"/>
      </w:pPr>
      <w:r>
        <w:rPr>
          <w:rFonts w:hint="eastAsia"/>
        </w:rPr>
        <w:t>限制定期定额投资金额：</w:t>
      </w:r>
      <w:r>
        <w:rPr>
          <w:rFonts w:hint="eastAsia"/>
        </w:rPr>
        <w:t>2,000,000.00</w:t>
      </w:r>
      <w:r>
        <w:rPr>
          <w:rFonts w:hint="eastAsia"/>
        </w:rPr>
        <w:t>元</w:t>
      </w:r>
    </w:p>
    <w:p w:rsidR="00BA60E5" w:rsidRDefault="001251FE">
      <w:pPr>
        <w:pStyle w:val="-1"/>
      </w:pPr>
      <w:r>
        <w:rPr>
          <w:rFonts w:hint="eastAsia"/>
        </w:rPr>
        <w:t>其他需要提示的事项</w:t>
      </w:r>
    </w:p>
    <w:p w:rsidR="00BA60E5" w:rsidRDefault="001251FE">
      <w:pPr>
        <w:pStyle w:val="-"/>
        <w:ind w:firstLine="420"/>
      </w:pPr>
      <w:r>
        <w:rPr>
          <w:rFonts w:hint="eastAsia"/>
        </w:rPr>
        <w:t>为保障基金的平稳运作，维护基金份额持有人利益，招商基金管理有限公司决定自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日起暂停招商安本增利债券型证券投资基金（以下简称“本基金”）的大额申购（含定期定额投资）和转换转入业务，如单日单个基金账户单笔或累计申请金额超过</w:t>
      </w:r>
      <w:r>
        <w:rPr>
          <w:rFonts w:hint="eastAsia"/>
        </w:rPr>
        <w:t>200</w:t>
      </w:r>
      <w:r>
        <w:rPr>
          <w:rFonts w:hint="eastAsia"/>
        </w:rPr>
        <w:t>万元，本基金有权部分或全部拒绝。</w:t>
      </w:r>
    </w:p>
    <w:p w:rsidR="00BA60E5" w:rsidRDefault="001251FE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BA60E5" w:rsidRDefault="001251FE">
      <w:pPr>
        <w:pStyle w:val="-"/>
        <w:ind w:firstLine="420"/>
      </w:pPr>
      <w:r>
        <w:rPr>
          <w:rFonts w:hint="eastAsia"/>
        </w:rPr>
        <w:t>如有疑问，请拨打客户服务热线：</w:t>
      </w:r>
      <w:r>
        <w:rPr>
          <w:rFonts w:hint="eastAsia"/>
        </w:rPr>
        <w:t>400-887-9555</w:t>
      </w:r>
      <w:r>
        <w:rPr>
          <w:rFonts w:hint="eastAsia"/>
        </w:rPr>
        <w:t>，或登录网站</w:t>
      </w:r>
      <w:r>
        <w:rPr>
          <w:rFonts w:hint="eastAsia"/>
        </w:rPr>
        <w:t>www.cmfchina.co</w:t>
      </w:r>
      <w:r>
        <w:rPr>
          <w:rFonts w:hint="eastAsia"/>
        </w:rPr>
        <w:t>m</w:t>
      </w:r>
      <w:r>
        <w:rPr>
          <w:rFonts w:hint="eastAsia"/>
        </w:rPr>
        <w:t>获取相关信息。</w:t>
      </w:r>
    </w:p>
    <w:p w:rsidR="00BA60E5" w:rsidRDefault="001251FE">
      <w:pPr>
        <w:pStyle w:val="-"/>
        <w:ind w:firstLine="420"/>
      </w:pPr>
      <w:r>
        <w:rPr>
          <w:rFonts w:hint="eastAsia"/>
        </w:rPr>
        <w:t>特此公告。</w:t>
      </w:r>
    </w:p>
    <w:p w:rsidR="00BA60E5" w:rsidRDefault="00BA60E5">
      <w:pPr>
        <w:rPr>
          <w:lang/>
        </w:rPr>
      </w:pPr>
      <w:bookmarkStart w:id="0" w:name="_GoBack"/>
      <w:bookmarkEnd w:id="0"/>
    </w:p>
    <w:p w:rsidR="00BA60E5" w:rsidRDefault="00BA60E5"/>
    <w:p w:rsidR="00BA60E5" w:rsidRDefault="001251FE">
      <w:pPr>
        <w:jc w:val="right"/>
      </w:pPr>
      <w:r>
        <w:rPr>
          <w:rFonts w:hint="eastAsia"/>
        </w:rPr>
        <w:t>招商基金管理有限公司</w:t>
      </w:r>
    </w:p>
    <w:p w:rsidR="00BA60E5" w:rsidRDefault="001251FE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BA60E5" w:rsidRDefault="00BA60E5">
      <w:pPr>
        <w:jc w:val="left"/>
      </w:pPr>
    </w:p>
    <w:sectPr w:rsidR="00BA60E5" w:rsidSect="00BA6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E5" w:rsidRDefault="001251FE">
      <w:r>
        <w:separator/>
      </w:r>
    </w:p>
  </w:endnote>
  <w:endnote w:type="continuationSeparator" w:id="0">
    <w:p w:rsidR="00BA60E5" w:rsidRDefault="00125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BA60E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1251F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BA60E5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BA60E5">
      <w:fldChar w:fldCharType="separate"/>
    </w:r>
    <w:r>
      <w:rPr>
        <w:noProof/>
      </w:rPr>
      <w:t>1</w:t>
    </w:r>
    <w:r w:rsidR="00BA60E5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1251F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BA60E5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BA60E5">
      <w:fldChar w:fldCharType="separate"/>
    </w:r>
    <w:r>
      <w:rPr>
        <w:noProof/>
      </w:rPr>
      <w:t>1</w:t>
    </w:r>
    <w:r w:rsidR="00BA60E5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E5" w:rsidRDefault="001251FE">
      <w:r>
        <w:separator/>
      </w:r>
    </w:p>
  </w:footnote>
  <w:footnote w:type="continuationSeparator" w:id="0">
    <w:p w:rsidR="00BA60E5" w:rsidRDefault="00125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BA60E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1251FE">
    <w:pPr>
      <w:pStyle w:val="a6"/>
    </w:pPr>
    <w:r>
      <w:rPr>
        <w:rFonts w:hint="eastAsia"/>
      </w:rPr>
      <w:t>关于暂停招商安本增利债券型证券投资基金大额申购（含定期定额投资）和转换转入业务的公告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5" w:rsidRDefault="001251FE">
    <w:pPr>
      <w:pStyle w:val="a6"/>
    </w:pPr>
    <w:r>
      <w:rPr>
        <w:rFonts w:hint="eastAsia"/>
      </w:rPr>
      <w:t>关于暂停招商安本增利债券型证券投资基金大额申购（含定期定额投资）和转换转入业务的公告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0E5"/>
    <w:rsid w:val="001251FE"/>
    <w:rsid w:val="00BA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A6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BA60E5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BA60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BA60E5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BA60E5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BA60E5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BA60E5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BA60E5"/>
  </w:style>
  <w:style w:type="paragraph" w:customStyle="1" w:styleId="-2">
    <w:name w:val="模板-标题 2"/>
    <w:basedOn w:val="2"/>
    <w:link w:val="-2Char"/>
    <w:qFormat/>
    <w:rsid w:val="00BA60E5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BA60E5"/>
    <w:pPr>
      <w:ind w:leftChars="200" w:left="420"/>
    </w:pPr>
  </w:style>
  <w:style w:type="character" w:customStyle="1" w:styleId="-2Char">
    <w:name w:val="模板-标题 2 Char"/>
    <w:link w:val="-2"/>
    <w:rsid w:val="00BA60E5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BA60E5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BA60E5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BA60E5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BA60E5"/>
  </w:style>
  <w:style w:type="character" w:customStyle="1" w:styleId="-1Char">
    <w:name w:val="模板-标题 1 Char"/>
    <w:link w:val="-1"/>
    <w:rsid w:val="00BA60E5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BA60E5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BA6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BA60E5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BA60E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BA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A60E5"/>
    <w:rPr>
      <w:kern w:val="2"/>
      <w:sz w:val="18"/>
      <w:szCs w:val="18"/>
    </w:rPr>
  </w:style>
  <w:style w:type="paragraph" w:styleId="a7">
    <w:name w:val="footer"/>
    <w:basedOn w:val="a"/>
    <w:link w:val="Char1"/>
    <w:rsid w:val="00BA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BA60E5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60E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60E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60E5"/>
    <w:pPr>
      <w:outlineLvl w:val="9"/>
    </w:pPr>
  </w:style>
  <w:style w:type="paragraph" w:customStyle="1" w:styleId="-4">
    <w:name w:val="模板-标题 4"/>
    <w:basedOn w:val="a"/>
    <w:qFormat/>
    <w:rsid w:val="00BA60E5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BA60E5"/>
    <w:pPr>
      <w:numPr>
        <w:ilvl w:val="4"/>
      </w:numPr>
    </w:pPr>
  </w:style>
  <w:style w:type="paragraph" w:customStyle="1" w:styleId="-6">
    <w:name w:val="模板-标题 6"/>
    <w:basedOn w:val="-5"/>
    <w:qFormat/>
    <w:rsid w:val="00BA60E5"/>
    <w:pPr>
      <w:numPr>
        <w:ilvl w:val="5"/>
      </w:numPr>
    </w:pPr>
  </w:style>
  <w:style w:type="table" w:customStyle="1" w:styleId="-noheader">
    <w:name w:val="模板-表格_noheader"/>
    <w:basedOn w:val="a1"/>
    <w:rsid w:val="00BA60E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BA60E5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BA60E5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54AB-02F0-4A98-807F-172DCB39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4</DocSecurity>
  <Lines>6</Lines>
  <Paragraphs>1</Paragraphs>
  <ScaleCrop>false</ScaleCrop>
  <Company>MC SYSTEM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dcterms:created xsi:type="dcterms:W3CDTF">2026-05-18T16:01:00Z</dcterms:created>
  <dcterms:modified xsi:type="dcterms:W3CDTF">2026-05-18T16:01:00Z</dcterms:modified>
</cp:coreProperties>
</file>