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F07" w:rsidRDefault="006F381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/>
          <w:sz w:val="32"/>
          <w:szCs w:val="32"/>
        </w:rPr>
        <w:t>国泰海通中证港股通科技指数型发起式证券投资基金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基金</w:t>
      </w:r>
      <w:r>
        <w:rPr>
          <w:rFonts w:ascii="仿宋" w:eastAsia="仿宋" w:hAnsi="仿宋"/>
          <w:b/>
          <w:color w:val="000000"/>
          <w:sz w:val="32"/>
          <w:szCs w:val="32"/>
        </w:rPr>
        <w:t>合同及招募说明书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提示性公告</w:t>
      </w:r>
    </w:p>
    <w:p w:rsidR="00475F07" w:rsidRDefault="00475F07">
      <w:pPr>
        <w:spacing w:line="540" w:lineRule="exact"/>
        <w:rPr>
          <w:rFonts w:ascii="仿宋" w:eastAsia="仿宋" w:hAnsi="仿宋"/>
          <w:color w:val="000000"/>
          <w:sz w:val="32"/>
          <w:szCs w:val="32"/>
        </w:rPr>
      </w:pPr>
    </w:p>
    <w:p w:rsidR="00475F07" w:rsidRDefault="006F3810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国泰海通中证港股通科技指数型发起式证券投资基金</w:t>
      </w:r>
      <w:r>
        <w:rPr>
          <w:rFonts w:ascii="仿宋" w:eastAsia="仿宋" w:hAnsi="仿宋" w:hint="eastAsia"/>
          <w:color w:val="000000"/>
          <w:sz w:val="32"/>
          <w:szCs w:val="32"/>
        </w:rPr>
        <w:t>基金</w:t>
      </w:r>
      <w:r>
        <w:rPr>
          <w:rFonts w:ascii="仿宋" w:eastAsia="仿宋" w:hAnsi="仿宋"/>
          <w:color w:val="000000"/>
          <w:sz w:val="32"/>
          <w:szCs w:val="32"/>
        </w:rPr>
        <w:t>合同全文和</w:t>
      </w:r>
      <w:r>
        <w:rPr>
          <w:rFonts w:ascii="仿宋" w:eastAsia="仿宋" w:hAnsi="仿宋" w:hint="eastAsia"/>
          <w:color w:val="000000"/>
          <w:sz w:val="32"/>
          <w:szCs w:val="32"/>
        </w:rPr>
        <w:t>招募说明书全文于</w:t>
      </w:r>
      <w:r>
        <w:rPr>
          <w:rFonts w:ascii="仿宋" w:eastAsia="仿宋" w:hAnsi="仿宋"/>
          <w:color w:val="000000"/>
          <w:sz w:val="32"/>
          <w:szCs w:val="32"/>
        </w:rPr>
        <w:t>202</w:t>
      </w:r>
      <w:r>
        <w:rPr>
          <w:rFonts w:ascii="仿宋" w:eastAsia="仿宋" w:hAnsi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</w:rPr>
        <w:t>5</w:t>
      </w:r>
      <w:r>
        <w:rPr>
          <w:rFonts w:ascii="仿宋" w:eastAsia="仿宋" w:hAnsi="仿宋"/>
          <w:color w:val="000000"/>
          <w:sz w:val="32"/>
          <w:szCs w:val="32"/>
        </w:rPr>
        <w:t>月</w:t>
      </w:r>
      <w:r>
        <w:rPr>
          <w:rFonts w:ascii="仿宋" w:eastAsia="仿宋" w:hAnsi="仿宋" w:hint="eastAsia"/>
          <w:color w:val="000000"/>
          <w:sz w:val="32"/>
          <w:szCs w:val="32"/>
        </w:rPr>
        <w:t>16</w:t>
      </w:r>
      <w:r>
        <w:rPr>
          <w:rFonts w:ascii="仿宋" w:eastAsia="仿宋" w:hAnsi="仿宋" w:hint="eastAsia"/>
          <w:color w:val="000000"/>
          <w:sz w:val="32"/>
          <w:szCs w:val="32"/>
        </w:rPr>
        <w:t>日在本公司网站（</w:t>
      </w:r>
      <w:bookmarkStart w:id="1" w:name="OLE_LINK121"/>
      <w:bookmarkStart w:id="2" w:name="OLE_LINK120"/>
      <w:r>
        <w:rPr>
          <w:rFonts w:ascii="仿宋" w:eastAsia="仿宋" w:hAnsi="仿宋"/>
          <w:color w:val="000000"/>
          <w:sz w:val="32"/>
          <w:szCs w:val="32"/>
        </w:rPr>
        <w:t>www.gt</w:t>
      </w:r>
      <w:r>
        <w:rPr>
          <w:rFonts w:ascii="仿宋" w:eastAsia="仿宋" w:hAnsi="仿宋" w:hint="eastAsia"/>
          <w:color w:val="000000"/>
          <w:sz w:val="32"/>
          <w:szCs w:val="32"/>
        </w:rPr>
        <w:t>ht</w:t>
      </w:r>
      <w:r>
        <w:rPr>
          <w:rFonts w:ascii="仿宋" w:eastAsia="仿宋" w:hAnsi="仿宋"/>
          <w:color w:val="000000"/>
          <w:sz w:val="32"/>
          <w:szCs w:val="32"/>
        </w:rPr>
        <w:t>zg.com</w:t>
      </w:r>
      <w:bookmarkEnd w:id="1"/>
      <w:bookmarkEnd w:id="2"/>
      <w:r>
        <w:rPr>
          <w:rFonts w:ascii="仿宋" w:eastAsia="仿宋" w:hAnsi="仿宋" w:hint="eastAsia"/>
          <w:color w:val="000000"/>
          <w:sz w:val="32"/>
          <w:szCs w:val="32"/>
        </w:rPr>
        <w:t>）和中国证监会基金电子</w:t>
      </w:r>
      <w:r>
        <w:rPr>
          <w:rFonts w:ascii="仿宋" w:eastAsia="仿宋" w:hAnsi="仿宋"/>
          <w:color w:val="000000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r>
        <w:rPr>
          <w:rFonts w:ascii="仿宋" w:eastAsia="仿宋" w:hAnsi="仿宋" w:hint="eastAsia"/>
          <w:color w:val="000000"/>
          <w:sz w:val="32"/>
          <w:szCs w:val="32"/>
        </w:rPr>
        <w:t>http://eid.csrc.gov.cn/fund</w:t>
      </w:r>
      <w:r>
        <w:rPr>
          <w:rFonts w:ascii="仿宋" w:eastAsia="仿宋" w:hAnsi="仿宋" w:hint="eastAsia"/>
          <w:color w:val="000000"/>
          <w:sz w:val="32"/>
          <w:szCs w:val="32"/>
        </w:rPr>
        <w:t>）披露</w:t>
      </w:r>
      <w:r>
        <w:rPr>
          <w:rFonts w:ascii="仿宋" w:eastAsia="仿宋" w:hAnsi="仿宋"/>
          <w:color w:val="000000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/>
          <w:sz w:val="32"/>
          <w:szCs w:val="32"/>
        </w:rPr>
        <w:t>95521</w:t>
      </w:r>
      <w:r>
        <w:rPr>
          <w:rFonts w:ascii="仿宋" w:eastAsia="仿宋" w:hAnsi="仿宋" w:hint="eastAsia"/>
          <w:color w:val="000000"/>
          <w:sz w:val="32"/>
          <w:szCs w:val="32"/>
        </w:rPr>
        <w:t>）咨询</w:t>
      </w:r>
      <w:r>
        <w:rPr>
          <w:rFonts w:ascii="仿宋" w:eastAsia="仿宋" w:hAnsi="仿宋"/>
          <w:color w:val="000000"/>
          <w:sz w:val="32"/>
          <w:szCs w:val="32"/>
        </w:rPr>
        <w:t>。</w:t>
      </w:r>
    </w:p>
    <w:p w:rsidR="00475F07" w:rsidRDefault="006F3810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/>
          <w:sz w:val="32"/>
          <w:szCs w:val="32"/>
        </w:rPr>
        <w:t>用</w:t>
      </w:r>
      <w:r>
        <w:rPr>
          <w:rFonts w:ascii="仿宋" w:eastAsia="仿宋" w:hAnsi="仿宋"/>
          <w:color w:val="000000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/>
          <w:sz w:val="32"/>
          <w:szCs w:val="32"/>
        </w:rPr>
        <w:t>基金</w:t>
      </w:r>
      <w:r>
        <w:rPr>
          <w:rFonts w:ascii="仿宋" w:eastAsia="仿宋" w:hAnsi="仿宋"/>
          <w:color w:val="000000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/>
          <w:sz w:val="32"/>
          <w:szCs w:val="32"/>
        </w:rPr>
        <w:t>特征</w:t>
      </w:r>
      <w:r>
        <w:rPr>
          <w:rFonts w:ascii="仿宋" w:eastAsia="仿宋" w:hAnsi="仿宋" w:hint="eastAsia"/>
          <w:color w:val="000000"/>
          <w:sz w:val="32"/>
          <w:szCs w:val="32"/>
        </w:rPr>
        <w:t>，审慎做出投资决定。</w:t>
      </w:r>
    </w:p>
    <w:p w:rsidR="00475F07" w:rsidRDefault="006F3810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特此公告。</w:t>
      </w:r>
    </w:p>
    <w:p w:rsidR="00475F07" w:rsidRDefault="006F3810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</w:t>
      </w:r>
      <w:r>
        <w:rPr>
          <w:rFonts w:ascii="仿宋" w:eastAsia="仿宋" w:hAnsi="仿宋" w:hint="eastAsia"/>
          <w:color w:val="000000"/>
          <w:sz w:val="32"/>
          <w:szCs w:val="32"/>
        </w:rPr>
        <w:t>上海国泰海通证券资产管理有限公司</w:t>
      </w:r>
    </w:p>
    <w:p w:rsidR="00475F07" w:rsidRDefault="006F3810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 </w:t>
      </w:r>
      <w:r>
        <w:rPr>
          <w:rFonts w:ascii="仿宋" w:eastAsia="仿宋" w:hAnsi="仿宋"/>
          <w:color w:val="000000"/>
          <w:sz w:val="32"/>
          <w:szCs w:val="32"/>
        </w:rPr>
        <w:t xml:space="preserve">     202</w:t>
      </w:r>
      <w:r>
        <w:rPr>
          <w:rFonts w:ascii="仿宋" w:eastAsia="仿宋" w:hAnsi="仿宋" w:hint="eastAsia"/>
          <w:color w:val="000000"/>
          <w:sz w:val="32"/>
          <w:szCs w:val="32"/>
        </w:rPr>
        <w:t>6</w:t>
      </w:r>
      <w:r>
        <w:rPr>
          <w:rFonts w:ascii="仿宋" w:eastAsia="仿宋" w:hAnsi="仿宋"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</w:rPr>
        <w:t>5</w:t>
      </w:r>
      <w:r>
        <w:rPr>
          <w:rFonts w:ascii="仿宋" w:eastAsia="仿宋" w:hAnsi="仿宋"/>
          <w:color w:val="000000"/>
          <w:sz w:val="32"/>
          <w:szCs w:val="32"/>
        </w:rPr>
        <w:t>月</w:t>
      </w:r>
      <w:r>
        <w:rPr>
          <w:rFonts w:ascii="仿宋" w:eastAsia="仿宋" w:hAnsi="仿宋" w:hint="eastAsia"/>
          <w:color w:val="000000"/>
          <w:sz w:val="32"/>
          <w:szCs w:val="32"/>
        </w:rPr>
        <w:t>16</w:t>
      </w:r>
      <w:r>
        <w:rPr>
          <w:rFonts w:ascii="仿宋" w:eastAsia="仿宋" w:hAnsi="仿宋"/>
          <w:color w:val="000000"/>
          <w:sz w:val="32"/>
          <w:szCs w:val="32"/>
        </w:rPr>
        <w:t>日</w:t>
      </w:r>
    </w:p>
    <w:p w:rsidR="00475F07" w:rsidRDefault="00475F07">
      <w:pPr>
        <w:widowControl/>
        <w:spacing w:line="540" w:lineRule="exact"/>
        <w:jc w:val="left"/>
        <w:rPr>
          <w:rFonts w:ascii="仿宋" w:eastAsia="仿宋" w:hAnsi="仿宋"/>
          <w:color w:val="000000"/>
          <w:sz w:val="32"/>
          <w:szCs w:val="32"/>
        </w:rPr>
      </w:pPr>
    </w:p>
    <w:sectPr w:rsidR="00475F07" w:rsidSect="00475F0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F07" w:rsidRDefault="00475F07" w:rsidP="00475F07">
      <w:r>
        <w:separator/>
      </w:r>
    </w:p>
  </w:endnote>
  <w:endnote w:type="continuationSeparator" w:id="0">
    <w:p w:rsidR="00475F07" w:rsidRDefault="00475F07" w:rsidP="00475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475F07" w:rsidRDefault="00475F07">
        <w:pPr>
          <w:pStyle w:val="a5"/>
          <w:jc w:val="center"/>
        </w:pPr>
        <w:r>
          <w:fldChar w:fldCharType="begin"/>
        </w:r>
        <w:r w:rsidR="006F3810">
          <w:instrText>PAGE   \* MERGEFORMAT</w:instrText>
        </w:r>
        <w:r>
          <w:fldChar w:fldCharType="separate"/>
        </w:r>
        <w:r w:rsidR="006F3810">
          <w:rPr>
            <w:lang w:val="zh-CN"/>
          </w:rPr>
          <w:t>2</w:t>
        </w:r>
        <w:r>
          <w:fldChar w:fldCharType="end"/>
        </w:r>
      </w:p>
    </w:sdtContent>
  </w:sdt>
  <w:p w:rsidR="00475F07" w:rsidRDefault="00475F0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475F07" w:rsidRDefault="00475F07">
        <w:pPr>
          <w:pStyle w:val="a5"/>
          <w:jc w:val="center"/>
        </w:pPr>
        <w:r>
          <w:fldChar w:fldCharType="begin"/>
        </w:r>
        <w:r w:rsidR="006F3810">
          <w:instrText>PAGE   \* MERGEFORMAT</w:instrText>
        </w:r>
        <w:r>
          <w:fldChar w:fldCharType="separate"/>
        </w:r>
        <w:r w:rsidR="006F3810" w:rsidRPr="006F3810">
          <w:rPr>
            <w:noProof/>
            <w:lang w:val="zh-CN"/>
          </w:rPr>
          <w:t>1</w:t>
        </w:r>
        <w:r>
          <w:fldChar w:fldCharType="end"/>
        </w:r>
      </w:p>
    </w:sdtContent>
  </w:sdt>
  <w:p w:rsidR="00475F07" w:rsidRDefault="00475F0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F07" w:rsidRDefault="00475F07" w:rsidP="00475F07">
      <w:r>
        <w:separator/>
      </w:r>
    </w:p>
  </w:footnote>
  <w:footnote w:type="continuationSeparator" w:id="0">
    <w:p w:rsidR="00475F07" w:rsidRDefault="00475F07" w:rsidP="00475F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F07" w:rsidRDefault="00475F07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222.75pt;height:315.75pt;z-index:251660288;mso-position-horizontal:center;mso-position-horizontal-relative:page;mso-position-vertical:center;mso-position-vertical-relative:page">
          <v:imagedata r:id="rId1" o:title=""/>
          <o:lock v:ext="edit" aspectratio="f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F07" w:rsidRDefault="00475F07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222.75pt;height:315.75pt;z-index:251658240;mso-position-horizontal:center;mso-position-horizontal-relative:page;mso-position-vertical:center;mso-position-vertical-relative:page">
          <v:imagedata r:id="rId1" o:title=""/>
          <o:lock v:ext="edit" aspectratio="f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F07" w:rsidRDefault="00475F07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222.75pt;height:315.75pt;z-index:251659264;mso-position-horizontal:center;mso-position-horizontal-relative:page;mso-position-vertical:center;mso-position-vertical-relative:page">
          <v:imagedata r:id="rId1" o:title=""/>
          <o:lock v:ext="edit" aspectratio="f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F07"/>
    <w:rsid w:val="00475F07"/>
    <w:rsid w:val="006F3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475F07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475F0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75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75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475F07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475F07"/>
    <w:rPr>
      <w:b/>
      <w:bCs/>
    </w:rPr>
  </w:style>
  <w:style w:type="character" w:styleId="a9">
    <w:name w:val="Hyperlink"/>
    <w:basedOn w:val="a0"/>
    <w:uiPriority w:val="99"/>
    <w:unhideWhenUsed/>
    <w:qFormat/>
    <w:rsid w:val="00475F07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475F07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475F07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475F0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75F07"/>
    <w:rPr>
      <w:sz w:val="18"/>
      <w:szCs w:val="18"/>
    </w:rPr>
  </w:style>
  <w:style w:type="paragraph" w:styleId="ac">
    <w:name w:val="List Paragraph"/>
    <w:basedOn w:val="a"/>
    <w:uiPriority w:val="34"/>
    <w:qFormat/>
    <w:rsid w:val="00475F07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475F07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475F07"/>
  </w:style>
  <w:style w:type="character" w:customStyle="1" w:styleId="Char4">
    <w:name w:val="批注主题 Char"/>
    <w:basedOn w:val="Char"/>
    <w:link w:val="a8"/>
    <w:uiPriority w:val="99"/>
    <w:semiHidden/>
    <w:qFormat/>
    <w:rsid w:val="00475F07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475F07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475F07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4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2021-07-27T07:19:00Z</cp:lastPrinted>
  <dcterms:created xsi:type="dcterms:W3CDTF">2026-05-15T16:02:00Z</dcterms:created>
  <dcterms:modified xsi:type="dcterms:W3CDTF">2026-05-15T16:02:00Z</dcterms:modified>
  <cp:contentStatus>国泰君安证券股份有限公司*国泰海通证券资产管理公司：3个公告，烦请于明天（2026年5月16日）发布，谢谢*zhanghaowen@gtht.com*lkl@ssnews.com.cn * *chengang5@gtht.com,xukai3@gtht.com,liyan11@gtht.com *2026-05-15 16:46:11;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62518AE2514C456C877A5CD6CC61DC0D_13</vt:lpwstr>
  </property>
  <property fmtid="{D5CDD505-2E9C-101B-9397-08002B2CF9AE}" pid="3" name="KSOProductBuildVer">
    <vt:lpwstr>2052-12.8.2.18606</vt:lpwstr>
  </property>
  <property fmtid="{D5CDD505-2E9C-101B-9397-08002B2CF9AE}" pid="4" name="KSOTemplateDocerSaveRecord">
    <vt:lpwstr>eyJoZGlkIjoiOWI3MjcxNWE3NmI5ZGYzNDU5ZTgxNDM1NGYxMzg5ZmYiLCJ1c2VySWQiOiI0OTQwMDUzMjQifQ==</vt:lpwstr>
  </property>
</Properties>
</file>