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5D" w:rsidRDefault="00D7565D">
      <w:pPr>
        <w:snapToGrid w:val="0"/>
        <w:spacing w:line="300" w:lineRule="auto"/>
        <w:jc w:val="center"/>
        <w:rPr>
          <w:rFonts w:ascii="宋体" w:hAnsi="宋体"/>
          <w:b/>
          <w:sz w:val="24"/>
          <w:szCs w:val="24"/>
        </w:rPr>
      </w:pPr>
      <w:r>
        <w:rPr>
          <w:rFonts w:ascii="宋体" w:hAnsi="宋体"/>
          <w:b/>
          <w:sz w:val="24"/>
          <w:szCs w:val="24"/>
        </w:rPr>
        <w:t>永赢元嘉平衡多资产90天持有期混合型基金中基金（FOF）基金合同生效公告</w:t>
      </w:r>
    </w:p>
    <w:p w:rsidR="00D7565D" w:rsidRDefault="00D7565D">
      <w:pPr>
        <w:spacing w:line="360" w:lineRule="auto"/>
        <w:ind w:firstLine="480"/>
        <w:jc w:val="center"/>
        <w:rPr>
          <w:lang w:eastAsia="en-US"/>
        </w:rPr>
      </w:pPr>
      <w:r>
        <w:rPr>
          <w:rFonts w:ascii="宋体" w:hAnsi="宋体" w:hint="eastAsia"/>
          <w:sz w:val="24"/>
          <w:szCs w:val="24"/>
          <w:lang w:eastAsia="en-US"/>
        </w:rPr>
        <w:t>公告送出日期：</w:t>
      </w:r>
      <w:r>
        <w:rPr>
          <w:rFonts w:ascii="宋体" w:hAnsi="宋体"/>
          <w:sz w:val="24"/>
          <w:szCs w:val="24"/>
          <w:lang w:eastAsia="en-US"/>
        </w:rPr>
        <w:t>2026年05月15日</w:t>
      </w:r>
    </w:p>
    <w:p w:rsidR="00D7565D" w:rsidRDefault="00D7565D">
      <w:pPr>
        <w:spacing w:line="360" w:lineRule="auto"/>
        <w:ind w:firstLine="420"/>
        <w:rPr>
          <w:lang w:eastAsia="en-US"/>
        </w:rPr>
      </w:pPr>
    </w:p>
    <w:p w:rsidR="00D7565D" w:rsidRDefault="00D7565D">
      <w:pPr>
        <w:rPr>
          <w:lang w:eastAsia="en-US"/>
        </w:rPr>
      </w:pPr>
      <w:r>
        <w:rPr>
          <w:rFonts w:ascii="宋体" w:hAnsi="宋体" w:hint="eastAsia"/>
          <w:b/>
          <w:sz w:val="24"/>
          <w:szCs w:val="24"/>
          <w:lang w:eastAsia="en-US"/>
        </w:rPr>
        <w:t>1、公告基本信息</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4027"/>
        <w:gridCol w:w="2964"/>
        <w:gridCol w:w="2965"/>
      </w:tblGrid>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基金名称</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永赢元嘉平衡多资产90天持有期混合型基金中基金（FOF）</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基金简称</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永赢元嘉平衡多资产90天持有混合（FOF）</w:t>
            </w:r>
          </w:p>
        </w:tc>
      </w:tr>
      <w:tr w:rsidR="00D7565D">
        <w:trPr>
          <w:trHeight w:val="322"/>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基金主代码</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Pr>
                <w:rFonts w:ascii="宋体" w:cs="宋体"/>
                <w:color w:val="000000"/>
                <w:sz w:val="24"/>
                <w:szCs w:val="24"/>
                <w:lang w:eastAsia="en-US"/>
              </w:rPr>
              <w:t>025538</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基金运作方式</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jc w:val="left"/>
              <w:rPr>
                <w:rFonts w:ascii="宋体" w:cs="宋体"/>
                <w:color w:val="000000"/>
                <w:sz w:val="24"/>
                <w:szCs w:val="24"/>
                <w:lang w:eastAsia="en-US"/>
              </w:rPr>
            </w:pPr>
            <w:r>
              <w:rPr>
                <w:rFonts w:ascii="宋体" w:cs="宋体" w:hint="eastAsia"/>
                <w:color w:val="000000"/>
                <w:sz w:val="24"/>
                <w:szCs w:val="24"/>
              </w:rPr>
              <w:t>契约型开放式</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基金合同生效日</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hint="eastAsia"/>
                <w:color w:val="000000"/>
                <w:sz w:val="24"/>
                <w:szCs w:val="24"/>
              </w:rPr>
            </w:pPr>
            <w:r>
              <w:rPr>
                <w:rFonts w:ascii="宋体" w:hAnsi="宋体" w:hint="eastAsia"/>
                <w:sz w:val="24"/>
                <w:szCs w:val="24"/>
              </w:rPr>
              <w:t>2</w:t>
            </w:r>
            <w:r>
              <w:rPr>
                <w:rFonts w:ascii="宋体" w:hAnsi="宋体"/>
                <w:sz w:val="24"/>
                <w:szCs w:val="24"/>
              </w:rPr>
              <w:t>026</w:t>
            </w:r>
            <w:r>
              <w:rPr>
                <w:rFonts w:ascii="宋体" w:hAnsi="宋体" w:hint="eastAsia"/>
                <w:sz w:val="24"/>
                <w:szCs w:val="24"/>
              </w:rPr>
              <w:t>年0</w:t>
            </w:r>
            <w:r>
              <w:rPr>
                <w:rFonts w:ascii="宋体" w:hAnsi="宋体"/>
                <w:sz w:val="24"/>
                <w:szCs w:val="24"/>
              </w:rPr>
              <w:t>5</w:t>
            </w:r>
            <w:r>
              <w:rPr>
                <w:rFonts w:ascii="宋体" w:hAnsi="宋体" w:hint="eastAsia"/>
                <w:sz w:val="24"/>
                <w:szCs w:val="24"/>
              </w:rPr>
              <w:t>月</w:t>
            </w:r>
            <w:r>
              <w:rPr>
                <w:rFonts w:ascii="宋体" w:hAnsi="宋体"/>
                <w:sz w:val="24"/>
                <w:szCs w:val="24"/>
              </w:rPr>
              <w:t>14</w:t>
            </w:r>
            <w:r>
              <w:rPr>
                <w:rFonts w:ascii="宋体" w:hAnsi="宋体" w:hint="eastAsia"/>
                <w:sz w:val="24"/>
                <w:szCs w:val="24"/>
              </w:rPr>
              <w:t>日</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基金管理人名称</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永赢基金管理有限公司</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基金托管人名称</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平安银行股份有限公司</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公告依据</w:t>
            </w:r>
            <w:proofErr w:type="spellEnd"/>
          </w:p>
        </w:tc>
        <w:tc>
          <w:tcPr>
            <w:tcW w:w="11178"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rPr>
                <w:rFonts w:ascii="宋体" w:cs="宋体"/>
                <w:color w:val="000000"/>
              </w:rPr>
            </w:pPr>
            <w:r>
              <w:rPr>
                <w:rFonts w:ascii="宋体" w:hAnsi="宋体"/>
                <w:sz w:val="24"/>
                <w:szCs w:val="24"/>
              </w:rPr>
              <w:t>《中华人民共和国证券投资基金法》及配套法规、《永赢元嘉平衡多资产90天持有期混合型基金中基金（FOF）基金合同》、《永赢元嘉平衡多资产90天持有期混合型基金中基金（FOF）招募说明书》</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下属基金份额类别的基金简称</w:t>
            </w:r>
          </w:p>
        </w:tc>
        <w:tc>
          <w:tcPr>
            <w:tcW w:w="5588"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永赢元嘉平衡多资产90天持有混合（FOF）A</w:t>
            </w:r>
          </w:p>
        </w:tc>
        <w:tc>
          <w:tcPr>
            <w:tcW w:w="5590"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永赢元嘉平衡多资产90天持有混合（FOF）C</w:t>
            </w:r>
          </w:p>
        </w:tc>
      </w:tr>
      <w:tr w:rsidR="00D7565D">
        <w:trPr>
          <w:jc w:val="center"/>
        </w:trPr>
        <w:tc>
          <w:tcPr>
            <w:tcW w:w="895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下属基金份额类别的交易代码</w:t>
            </w:r>
          </w:p>
        </w:tc>
        <w:tc>
          <w:tcPr>
            <w:tcW w:w="5588"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Pr>
                <w:rFonts w:ascii="宋体" w:hAnsi="宋体"/>
                <w:sz w:val="24"/>
                <w:szCs w:val="24"/>
                <w:lang w:eastAsia="en-US"/>
              </w:rPr>
              <w:t>025538</w:t>
            </w:r>
          </w:p>
        </w:tc>
        <w:tc>
          <w:tcPr>
            <w:tcW w:w="5590"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Pr>
                <w:rFonts w:ascii="宋体" w:hAnsi="宋体"/>
                <w:sz w:val="24"/>
                <w:szCs w:val="24"/>
                <w:lang w:eastAsia="en-US"/>
              </w:rPr>
              <w:t>025539</w:t>
            </w:r>
          </w:p>
        </w:tc>
      </w:tr>
    </w:tbl>
    <w:p w:rsidR="00D7565D" w:rsidRDefault="00D7565D">
      <w:pPr>
        <w:spacing w:line="360" w:lineRule="auto"/>
        <w:ind w:firstLine="709"/>
        <w:jc w:val="left"/>
        <w:rPr>
          <w:lang w:eastAsia="en-US"/>
        </w:rPr>
      </w:pPr>
    </w:p>
    <w:p w:rsidR="00D7565D" w:rsidRDefault="00D7565D">
      <w:pPr>
        <w:rPr>
          <w:lang w:eastAsia="en-US"/>
        </w:rPr>
      </w:pPr>
      <w:r>
        <w:rPr>
          <w:rFonts w:ascii="宋体" w:hAnsi="宋体" w:hint="eastAsia"/>
          <w:b/>
          <w:sz w:val="24"/>
          <w:szCs w:val="24"/>
          <w:lang w:eastAsia="en-US"/>
        </w:rPr>
        <w:t>2、基金募集情况</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833"/>
        <w:gridCol w:w="1602"/>
        <w:gridCol w:w="2173"/>
        <w:gridCol w:w="2173"/>
        <w:gridCol w:w="2175"/>
      </w:tblGrid>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基金募集申请获中国证监会核准的文号</w:t>
            </w:r>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Pr>
                <w:rFonts w:ascii="宋体" w:hAnsi="宋体"/>
                <w:sz w:val="24"/>
                <w:szCs w:val="24"/>
                <w:lang w:eastAsia="en-US"/>
              </w:rPr>
              <w:t>证监许可【2025】1873号</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基金募集期间</w:t>
            </w:r>
            <w:proofErr w:type="spellEnd"/>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7565D">
            <w:pPr>
              <w:contextualSpacing/>
              <w:rPr>
                <w:lang w:eastAsia="en-US"/>
              </w:rPr>
            </w:pPr>
            <w:r>
              <w:rPr>
                <w:rFonts w:ascii="宋体" w:hAnsi="宋体" w:cs="宋体"/>
                <w:color w:val="000000"/>
                <w:sz w:val="24"/>
                <w:lang w:eastAsia="en-US"/>
              </w:rPr>
              <w:t>自2026年02月13日至2026年05月12日止</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验资机构名称</w:t>
            </w:r>
            <w:proofErr w:type="spellEnd"/>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C3D8D">
            <w:pPr>
              <w:spacing w:before="29" w:line="288" w:lineRule="auto"/>
              <w:ind w:left="15"/>
              <w:jc w:val="left"/>
              <w:rPr>
                <w:rFonts w:ascii="宋体" w:cs="宋体"/>
                <w:color w:val="000000"/>
                <w:sz w:val="24"/>
                <w:szCs w:val="24"/>
              </w:rPr>
            </w:pPr>
            <w:r w:rsidRPr="00DC3D8D">
              <w:rPr>
                <w:rFonts w:ascii="宋体" w:hAnsi="宋体" w:hint="eastAsia"/>
                <w:sz w:val="24"/>
                <w:szCs w:val="24"/>
              </w:rPr>
              <w:t>毕马威华振会计师事务所（特殊普通合伙）</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募集资金划入基金托管专户的日期</w:t>
            </w:r>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Pr>
                <w:rFonts w:ascii="宋体" w:hAnsi="宋体"/>
                <w:sz w:val="24"/>
                <w:szCs w:val="24"/>
                <w:lang w:eastAsia="en-US"/>
              </w:rPr>
              <w:t>2026年05月14日</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募集有效认购总户数（单位：户）</w:t>
            </w:r>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jc w:val="left"/>
              <w:rPr>
                <w:rFonts w:ascii="宋体" w:cs="宋体"/>
                <w:color w:val="000000"/>
                <w:sz w:val="24"/>
                <w:szCs w:val="24"/>
                <w:lang w:eastAsia="en-US"/>
              </w:rPr>
            </w:pPr>
            <w:r>
              <w:rPr>
                <w:rFonts w:ascii="宋体" w:cs="宋体"/>
                <w:color w:val="000000"/>
                <w:sz w:val="24"/>
                <w:szCs w:val="24"/>
                <w:lang w:eastAsia="en-US"/>
              </w:rPr>
              <w:t>1,015</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份额类别</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永赢元嘉平衡多资产90天持有混合（FOF）A</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sz w:val="24"/>
                <w:szCs w:val="24"/>
              </w:rPr>
              <w:t>永赢元嘉平衡多资产90天持有混合（FOF）C</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合计</w:t>
            </w:r>
            <w:proofErr w:type="spellEnd"/>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募集期间净认购金额（单位：元）</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widowControl/>
              <w:pBdr>
                <w:top w:val="none" w:sz="0" w:space="0" w:color="auto"/>
                <w:left w:val="none" w:sz="0" w:space="0" w:color="auto"/>
                <w:bottom w:val="none" w:sz="0" w:space="0" w:color="auto"/>
                <w:right w:val="none" w:sz="0" w:space="0" w:color="auto"/>
                <w:between w:val="none" w:sz="0" w:space="0" w:color="auto"/>
              </w:pBdr>
              <w:jc w:val="left"/>
              <w:rPr>
                <w:rFonts w:ascii="宋体" w:cs="宋体"/>
                <w:color w:val="000000"/>
                <w:sz w:val="24"/>
                <w:szCs w:val="24"/>
                <w:lang w:eastAsia="en-US"/>
              </w:rPr>
            </w:pPr>
            <w:r w:rsidRPr="005E5399">
              <w:rPr>
                <w:rFonts w:ascii="宋体" w:cs="宋体" w:hint="eastAsia"/>
                <w:color w:val="000000"/>
                <w:sz w:val="24"/>
                <w:szCs w:val="24"/>
                <w:lang w:eastAsia="en-US"/>
              </w:rPr>
              <w:t xml:space="preserve">33,840,120.61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242,052,149.32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275,892,269.93 </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认购资金在募集期间产生的利</w:t>
            </w:r>
            <w:r>
              <w:rPr>
                <w:rFonts w:ascii="宋体" w:hAnsi="宋体" w:hint="eastAsia"/>
                <w:sz w:val="24"/>
                <w:szCs w:val="24"/>
              </w:rPr>
              <w:lastRenderedPageBreak/>
              <w:t>息（单位：元）</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lastRenderedPageBreak/>
              <w:t xml:space="preserve">65.63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2,507.80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2,573.43 </w:t>
            </w:r>
          </w:p>
        </w:tc>
      </w:tr>
      <w:tr w:rsidR="00D7565D">
        <w:trPr>
          <w:jc w:val="center"/>
        </w:trPr>
        <w:tc>
          <w:tcPr>
            <w:tcW w:w="1833" w:type="dxa"/>
            <w:vMerge w:val="restart"/>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lastRenderedPageBreak/>
              <w:t>募集份额（单位：份）</w:t>
            </w: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有效认购份额</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widowControl/>
              <w:pBdr>
                <w:top w:val="none" w:sz="0" w:space="0" w:color="auto"/>
                <w:left w:val="none" w:sz="0" w:space="0" w:color="auto"/>
                <w:bottom w:val="none" w:sz="0" w:space="0" w:color="auto"/>
                <w:right w:val="none" w:sz="0" w:space="0" w:color="auto"/>
                <w:between w:val="none" w:sz="0" w:space="0" w:color="auto"/>
              </w:pBdr>
              <w:jc w:val="left"/>
              <w:rPr>
                <w:rFonts w:ascii="宋体" w:cs="宋体"/>
                <w:color w:val="000000"/>
                <w:sz w:val="24"/>
                <w:szCs w:val="24"/>
                <w:lang w:eastAsia="en-US"/>
              </w:rPr>
            </w:pPr>
            <w:r w:rsidRPr="005E5399">
              <w:rPr>
                <w:rFonts w:ascii="宋体" w:cs="宋体" w:hint="eastAsia"/>
                <w:color w:val="000000"/>
                <w:sz w:val="24"/>
                <w:szCs w:val="24"/>
                <w:lang w:eastAsia="en-US"/>
              </w:rPr>
              <w:t xml:space="preserve">33,840,120.61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242,052,149.32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275,892,269.93 </w:t>
            </w:r>
          </w:p>
        </w:tc>
      </w:tr>
      <w:tr w:rsidR="00D7565D">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利息结转的份额</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65.63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2,507.80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2,573.43 </w:t>
            </w:r>
          </w:p>
        </w:tc>
      </w:tr>
      <w:tr w:rsidR="00D7565D">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合计</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33,840,186.24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242,054,657.12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275,894,843.36 </w:t>
            </w:r>
          </w:p>
        </w:tc>
      </w:tr>
      <w:tr w:rsidR="00D7565D">
        <w:trPr>
          <w:jc w:val="center"/>
        </w:trPr>
        <w:tc>
          <w:tcPr>
            <w:tcW w:w="1833" w:type="dxa"/>
            <w:vMerge w:val="restart"/>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其中：募集期间基金管理人运用固有资金认购本基金情况</w:t>
            </w: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认购的基金份额（单位：份）</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widowControl/>
              <w:pBdr>
                <w:top w:val="none" w:sz="0" w:space="0" w:color="auto"/>
                <w:left w:val="none" w:sz="0" w:space="0" w:color="auto"/>
                <w:bottom w:val="none" w:sz="0" w:space="0" w:color="auto"/>
                <w:right w:val="none" w:sz="0" w:space="0" w:color="auto"/>
                <w:between w:val="none" w:sz="0" w:space="0" w:color="auto"/>
              </w:pBdr>
              <w:jc w:val="left"/>
              <w:rPr>
                <w:rFonts w:ascii="宋体" w:cs="宋体"/>
                <w:color w:val="000000"/>
                <w:sz w:val="24"/>
                <w:szCs w:val="24"/>
                <w:lang w:eastAsia="en-US"/>
              </w:rPr>
            </w:pPr>
            <w:r w:rsidRPr="005E5399">
              <w:rPr>
                <w:rFonts w:ascii="宋体" w:cs="宋体" w:hint="eastAsia"/>
                <w:color w:val="000000"/>
                <w:sz w:val="24"/>
                <w:szCs w:val="24"/>
                <w:lang w:eastAsia="en-US"/>
              </w:rPr>
              <w:t xml:space="preserve">0.00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0.00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0.00 </w:t>
            </w:r>
          </w:p>
        </w:tc>
      </w:tr>
      <w:tr w:rsidR="00D7565D">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占基金总份额比例</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0.00%</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0.00%</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0.00%</w:t>
            </w:r>
          </w:p>
        </w:tc>
      </w:tr>
      <w:tr w:rsidR="00D7565D">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其他需要说明的事项</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sidRPr="005E5399">
              <w:rPr>
                <w:rFonts w:ascii="宋体" w:cs="宋体"/>
                <w:color w:val="000000"/>
                <w:sz w:val="24"/>
                <w:szCs w:val="24"/>
                <w:lang w:eastAsia="en-US"/>
              </w:rPr>
              <w:t>无</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sidRPr="005E5399">
              <w:rPr>
                <w:rFonts w:ascii="宋体" w:cs="宋体"/>
                <w:color w:val="000000"/>
                <w:sz w:val="24"/>
                <w:szCs w:val="24"/>
                <w:lang w:eastAsia="en-US"/>
              </w:rPr>
              <w:t>无</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sidRPr="005E5399">
              <w:rPr>
                <w:rFonts w:ascii="宋体" w:cs="宋体"/>
                <w:color w:val="000000"/>
                <w:sz w:val="24"/>
                <w:szCs w:val="24"/>
                <w:lang w:eastAsia="en-US"/>
              </w:rPr>
              <w:t>无</w:t>
            </w:r>
          </w:p>
        </w:tc>
      </w:tr>
      <w:tr w:rsidR="00D7565D">
        <w:trPr>
          <w:jc w:val="center"/>
        </w:trPr>
        <w:tc>
          <w:tcPr>
            <w:tcW w:w="1833" w:type="dxa"/>
            <w:vMerge w:val="restart"/>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其中：募集期间基金管理人的从业人员认购本基金情况</w:t>
            </w: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认购的基金份额（单位：份）</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widowControl/>
              <w:pBdr>
                <w:top w:val="none" w:sz="0" w:space="0" w:color="auto"/>
                <w:left w:val="none" w:sz="0" w:space="0" w:color="auto"/>
                <w:bottom w:val="none" w:sz="0" w:space="0" w:color="auto"/>
                <w:right w:val="none" w:sz="0" w:space="0" w:color="auto"/>
                <w:between w:val="none" w:sz="0" w:space="0" w:color="auto"/>
              </w:pBdr>
              <w:jc w:val="left"/>
              <w:rPr>
                <w:rFonts w:ascii="宋体" w:cs="宋体"/>
                <w:color w:val="000000"/>
                <w:sz w:val="24"/>
                <w:szCs w:val="24"/>
                <w:lang w:eastAsia="en-US"/>
              </w:rPr>
            </w:pPr>
            <w:r w:rsidRPr="005E5399">
              <w:rPr>
                <w:rFonts w:ascii="宋体" w:cs="宋体" w:hint="eastAsia"/>
                <w:color w:val="000000"/>
                <w:sz w:val="24"/>
                <w:szCs w:val="24"/>
                <w:lang w:eastAsia="en-US"/>
              </w:rPr>
              <w:t xml:space="preserve">129,011.88 </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100,000.00 </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 xml:space="preserve">229,011.88 </w:t>
            </w:r>
          </w:p>
        </w:tc>
      </w:tr>
      <w:tr w:rsidR="00D7565D">
        <w:trPr>
          <w:jc w:val="center"/>
        </w:trPr>
        <w:tc>
          <w:tcPr>
            <w:tcW w:w="1833" w:type="dxa"/>
            <w:vMerge/>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
        </w:tc>
        <w:tc>
          <w:tcPr>
            <w:tcW w:w="1602" w:type="dxa"/>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proofErr w:type="spellStart"/>
            <w:r>
              <w:rPr>
                <w:rFonts w:ascii="宋体" w:hAnsi="宋体" w:hint="eastAsia"/>
                <w:sz w:val="24"/>
                <w:szCs w:val="24"/>
                <w:lang w:eastAsia="en-US"/>
              </w:rPr>
              <w:t>占基金总份额比例</w:t>
            </w:r>
            <w:proofErr w:type="spellEnd"/>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0.38%</w:t>
            </w:r>
          </w:p>
        </w:tc>
        <w:tc>
          <w:tcPr>
            <w:tcW w:w="2173"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0.04%</w:t>
            </w:r>
          </w:p>
        </w:tc>
        <w:tc>
          <w:tcPr>
            <w:tcW w:w="2175" w:type="dxa"/>
            <w:tcBorders>
              <w:top w:val="single" w:sz="8" w:space="0" w:color="000000"/>
              <w:left w:val="single" w:sz="8" w:space="0" w:color="000000"/>
              <w:bottom w:val="single" w:sz="8" w:space="0" w:color="000000"/>
              <w:right w:val="single" w:sz="8" w:space="0" w:color="000000"/>
            </w:tcBorders>
            <w:vAlign w:val="center"/>
          </w:tcPr>
          <w:p w:rsidR="00D7565D" w:rsidRPr="005E5399" w:rsidRDefault="00D7565D">
            <w:pPr>
              <w:jc w:val="left"/>
              <w:rPr>
                <w:rFonts w:ascii="宋体" w:cs="宋体" w:hint="eastAsia"/>
                <w:color w:val="000000"/>
                <w:sz w:val="24"/>
                <w:szCs w:val="24"/>
                <w:lang w:eastAsia="en-US"/>
              </w:rPr>
            </w:pPr>
            <w:r w:rsidRPr="005E5399">
              <w:rPr>
                <w:rFonts w:ascii="宋体" w:cs="宋体" w:hint="eastAsia"/>
                <w:color w:val="000000"/>
                <w:sz w:val="24"/>
                <w:szCs w:val="24"/>
                <w:lang w:eastAsia="en-US"/>
              </w:rPr>
              <w:t>0.08%</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募集期限届满基金是否符合法律法规规定的办理基金备案手续的条件</w:t>
            </w:r>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lang w:eastAsia="en-US"/>
              </w:rPr>
            </w:pPr>
            <w:r>
              <w:rPr>
                <w:rFonts w:ascii="宋体" w:hAnsi="宋体"/>
                <w:sz w:val="24"/>
                <w:szCs w:val="24"/>
                <w:lang w:eastAsia="en-US"/>
              </w:rPr>
              <w:t>是</w:t>
            </w:r>
          </w:p>
        </w:tc>
      </w:tr>
      <w:tr w:rsidR="00D7565D">
        <w:trPr>
          <w:jc w:val="center"/>
        </w:trPr>
        <w:tc>
          <w:tcPr>
            <w:tcW w:w="3435" w:type="dxa"/>
            <w:gridSpan w:val="2"/>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color w:val="000000"/>
                <w:sz w:val="24"/>
                <w:szCs w:val="24"/>
              </w:rPr>
            </w:pPr>
            <w:r>
              <w:rPr>
                <w:rFonts w:ascii="宋体" w:hAnsi="宋体" w:hint="eastAsia"/>
                <w:sz w:val="24"/>
                <w:szCs w:val="24"/>
              </w:rPr>
              <w:t>向中国证监会办理基金备案手续获得书面确认的日期</w:t>
            </w:r>
          </w:p>
        </w:tc>
        <w:tc>
          <w:tcPr>
            <w:tcW w:w="6521" w:type="dxa"/>
            <w:gridSpan w:val="3"/>
            <w:tcBorders>
              <w:top w:val="single" w:sz="8" w:space="0" w:color="000000"/>
              <w:left w:val="single" w:sz="8" w:space="0" w:color="000000"/>
              <w:bottom w:val="single" w:sz="8" w:space="0" w:color="000000"/>
              <w:right w:val="single" w:sz="8" w:space="0" w:color="000000"/>
            </w:tcBorders>
            <w:vAlign w:val="center"/>
          </w:tcPr>
          <w:p w:rsidR="00D7565D" w:rsidRDefault="00D7565D">
            <w:pPr>
              <w:spacing w:before="29" w:line="288" w:lineRule="auto"/>
              <w:ind w:left="15"/>
              <w:jc w:val="left"/>
              <w:rPr>
                <w:rFonts w:ascii="宋体" w:cs="宋体" w:hint="eastAsia"/>
                <w:color w:val="000000"/>
              </w:rPr>
            </w:pPr>
            <w:r>
              <w:rPr>
                <w:rFonts w:ascii="宋体" w:hAnsi="宋体" w:hint="eastAsia"/>
                <w:sz w:val="24"/>
                <w:szCs w:val="24"/>
              </w:rPr>
              <w:t>2</w:t>
            </w:r>
            <w:r>
              <w:rPr>
                <w:rFonts w:ascii="宋体" w:hAnsi="宋体"/>
                <w:sz w:val="24"/>
                <w:szCs w:val="24"/>
              </w:rPr>
              <w:t>026</w:t>
            </w:r>
            <w:r>
              <w:rPr>
                <w:rFonts w:ascii="宋体" w:hAnsi="宋体" w:hint="eastAsia"/>
                <w:sz w:val="24"/>
                <w:szCs w:val="24"/>
              </w:rPr>
              <w:t>年0</w:t>
            </w:r>
            <w:r>
              <w:rPr>
                <w:rFonts w:ascii="宋体" w:hAnsi="宋体"/>
                <w:sz w:val="24"/>
                <w:szCs w:val="24"/>
              </w:rPr>
              <w:t>5</w:t>
            </w:r>
            <w:r>
              <w:rPr>
                <w:rFonts w:ascii="宋体" w:hAnsi="宋体" w:hint="eastAsia"/>
                <w:sz w:val="24"/>
                <w:szCs w:val="24"/>
              </w:rPr>
              <w:t>月</w:t>
            </w:r>
            <w:r>
              <w:rPr>
                <w:rFonts w:ascii="宋体" w:hAnsi="宋体"/>
                <w:sz w:val="24"/>
                <w:szCs w:val="24"/>
              </w:rPr>
              <w:t>14</w:t>
            </w:r>
            <w:r>
              <w:rPr>
                <w:rFonts w:ascii="宋体" w:hAnsi="宋体" w:hint="eastAsia"/>
                <w:sz w:val="24"/>
                <w:szCs w:val="24"/>
              </w:rPr>
              <w:t>日</w:t>
            </w:r>
          </w:p>
        </w:tc>
      </w:tr>
    </w:tbl>
    <w:p w:rsidR="00D7565D" w:rsidRDefault="00D7565D">
      <w:pPr>
        <w:spacing w:line="360" w:lineRule="auto"/>
        <w:ind w:firstLine="480"/>
      </w:pPr>
      <w:r>
        <w:rPr>
          <w:rFonts w:ascii="宋体" w:hAnsi="宋体"/>
          <w:sz w:val="24"/>
          <w:szCs w:val="24"/>
        </w:rPr>
        <w:t>注：（1）本基金合同生效前的律师费、会计师费、信息披露费等费用不从基金财产中列支。</w:t>
      </w:r>
    </w:p>
    <w:p w:rsidR="00D7565D" w:rsidRDefault="00D7565D">
      <w:pPr>
        <w:spacing w:line="360" w:lineRule="auto"/>
        <w:ind w:firstLine="480"/>
      </w:pPr>
      <w:r>
        <w:rPr>
          <w:rFonts w:ascii="宋体" w:hAnsi="宋体"/>
          <w:sz w:val="24"/>
          <w:szCs w:val="24"/>
        </w:rPr>
        <w:t>（2）基金管理公司高级管理人员、基金投资和研究部门负责人持有本基金基金份额总量的区间为</w:t>
      </w:r>
      <w:r>
        <w:rPr>
          <w:rFonts w:ascii="宋体" w:hAnsi="宋体" w:hint="eastAsia"/>
          <w:sz w:val="24"/>
          <w:szCs w:val="24"/>
        </w:rPr>
        <w:t>0</w:t>
      </w:r>
      <w:r>
        <w:rPr>
          <w:rFonts w:ascii="宋体" w:hAnsi="宋体"/>
          <w:sz w:val="24"/>
          <w:szCs w:val="24"/>
        </w:rPr>
        <w:t>；本基金基金经理持有本基金基金份额总量的区间为</w:t>
      </w:r>
      <w:r>
        <w:rPr>
          <w:rFonts w:ascii="宋体" w:hAnsi="宋体" w:hint="eastAsia"/>
          <w:sz w:val="24"/>
          <w:szCs w:val="24"/>
        </w:rPr>
        <w:t>1</w:t>
      </w:r>
      <w:r>
        <w:rPr>
          <w:rFonts w:ascii="宋体" w:hAnsi="宋体" w:cs="宋体" w:hint="eastAsia"/>
          <w:color w:val="000000"/>
          <w:sz w:val="24"/>
          <w:lang/>
        </w:rPr>
        <w:t>0万</w:t>
      </w:r>
      <w:r>
        <w:rPr>
          <w:rFonts w:ascii="宋体" w:hAnsi="宋体"/>
          <w:sz w:val="24"/>
          <w:szCs w:val="24"/>
        </w:rPr>
        <w:t>份</w:t>
      </w:r>
      <w:r>
        <w:rPr>
          <w:rFonts w:ascii="宋体" w:hAnsi="宋体" w:cs="宋体" w:hint="eastAsia"/>
          <w:color w:val="000000"/>
          <w:sz w:val="24"/>
          <w:lang/>
        </w:rPr>
        <w:t>至50万</w:t>
      </w:r>
      <w:r>
        <w:rPr>
          <w:rFonts w:ascii="宋体" w:hAnsi="宋体"/>
          <w:sz w:val="24"/>
          <w:szCs w:val="24"/>
        </w:rPr>
        <w:t>份（含）。</w:t>
      </w:r>
    </w:p>
    <w:p w:rsidR="00D7565D" w:rsidRDefault="00D7565D"/>
    <w:p w:rsidR="00D7565D" w:rsidRDefault="00D7565D">
      <w:pPr>
        <w:rPr>
          <w:rFonts w:ascii="宋体" w:hAnsi="宋体"/>
          <w:b/>
          <w:sz w:val="24"/>
          <w:szCs w:val="24"/>
        </w:rPr>
      </w:pPr>
      <w:r>
        <w:rPr>
          <w:rFonts w:ascii="宋体" w:hAnsi="宋体" w:hint="eastAsia"/>
          <w:b/>
          <w:sz w:val="24"/>
          <w:szCs w:val="24"/>
        </w:rPr>
        <w:t>3、其他需要提示的事项</w:t>
      </w:r>
    </w:p>
    <w:p w:rsidR="00D7565D" w:rsidRDefault="00D7565D">
      <w:pPr>
        <w:spacing w:line="360" w:lineRule="auto"/>
        <w:ind w:firstLineChars="200" w:firstLine="480"/>
        <w:jc w:val="left"/>
        <w:rPr>
          <w:rFonts w:ascii="宋体" w:hAnsi="宋体" w:cs="宋体"/>
          <w:sz w:val="24"/>
          <w:szCs w:val="24"/>
        </w:rPr>
      </w:pPr>
      <w:r>
        <w:rPr>
          <w:rFonts w:ascii="宋体" w:hAnsi="宋体" w:cs="宋体"/>
          <w:sz w:val="24"/>
        </w:rPr>
        <w:t>（1）自基金合同生效之日起，本基金管理人开始正式管理本基金。</w:t>
      </w:r>
    </w:p>
    <w:p w:rsidR="00D7565D" w:rsidRDefault="00D7565D">
      <w:pPr>
        <w:spacing w:line="360" w:lineRule="auto"/>
        <w:ind w:firstLineChars="200" w:firstLine="480"/>
        <w:jc w:val="left"/>
        <w:rPr>
          <w:rFonts w:ascii="宋体" w:hAnsi="宋体" w:cs="宋体"/>
          <w:sz w:val="24"/>
        </w:rPr>
      </w:pPr>
      <w:r>
        <w:rPr>
          <w:rFonts w:ascii="宋体" w:hAnsi="宋体" w:cs="宋体"/>
          <w:sz w:val="24"/>
        </w:rPr>
        <w:t>（2）基金管理人可根据实际情况依法决定本基金开始办理申购</w:t>
      </w:r>
      <w:r>
        <w:rPr>
          <w:rFonts w:ascii="宋体" w:hAnsi="宋体" w:cs="宋体" w:hint="eastAsia"/>
          <w:sz w:val="24"/>
        </w:rPr>
        <w:t>业务</w:t>
      </w:r>
      <w:r>
        <w:rPr>
          <w:rFonts w:ascii="宋体" w:hAnsi="宋体" w:cs="宋体"/>
          <w:sz w:val="24"/>
        </w:rPr>
        <w:t>的具体日期，对于每份基金份额设置90天最短持有期，即自基金合同生效日（含）（对于认购份额而言）或自基金份额申购确认日（含）（对于申购份额而言）或自基金份额转换转入确认日（含）（对于转换转入份额而言）起满90日（含）为最短持有期。每份基金份额的最短持有期内，不办理赎回及转换转出业务，红利再投资所得基金份额的持有期，按原份额的持有期计算，即与原份额最短持有期起始日相同。自每份基金份额的最短持有期届满后的下一工作日（含）起，基金份额持有人可提出赎回申请或转换转出申请。在确定</w:t>
      </w:r>
      <w:r>
        <w:rPr>
          <w:rFonts w:ascii="宋体" w:hAnsi="宋体" w:cs="宋体" w:hint="eastAsia"/>
          <w:sz w:val="24"/>
        </w:rPr>
        <w:t>申购开始与赎回开始时间后</w:t>
      </w:r>
      <w:r>
        <w:rPr>
          <w:rFonts w:ascii="宋体" w:hAnsi="宋体" w:cs="宋体"/>
          <w:sz w:val="24"/>
        </w:rPr>
        <w:t>，基金管理人将在申购、赎回开放日前依照《公开募集证券投资基金信息披露管理办法》的有关规定在规定媒介上</w:t>
      </w:r>
      <w:r>
        <w:rPr>
          <w:rFonts w:ascii="宋体" w:hAnsi="宋体" w:cs="宋体" w:hint="eastAsia"/>
          <w:sz w:val="24"/>
        </w:rPr>
        <w:t>公告申购与赎回的开始时间</w:t>
      </w:r>
      <w:r>
        <w:rPr>
          <w:rFonts w:ascii="宋体" w:hAnsi="宋体" w:cs="宋体"/>
          <w:sz w:val="24"/>
        </w:rPr>
        <w:t>。</w:t>
      </w:r>
    </w:p>
    <w:p w:rsidR="00D7565D" w:rsidRDefault="00D7565D">
      <w:pPr>
        <w:spacing w:line="360" w:lineRule="auto"/>
        <w:ind w:firstLineChars="200" w:firstLine="480"/>
        <w:jc w:val="left"/>
        <w:rPr>
          <w:lang w:eastAsia="en-US"/>
        </w:rPr>
      </w:pPr>
      <w:r>
        <w:rPr>
          <w:rFonts w:ascii="宋体" w:hAnsi="宋体" w:cs="宋体"/>
          <w:color w:val="000000"/>
          <w:sz w:val="24"/>
          <w:lang w:eastAsia="en-US"/>
        </w:rPr>
        <w:t>（3）基金份额持有人可以在本基金合同生效之日起到销售机构查询交易确认情况，也可以通过本基金管理人的客服热线400-805-8888或公司网站www.maxwealthfund.com查询交易确认情况。</w:t>
      </w:r>
    </w:p>
    <w:p w:rsidR="00D7565D" w:rsidRDefault="00D7565D">
      <w:pPr>
        <w:spacing w:line="360" w:lineRule="auto"/>
        <w:ind w:firstLineChars="200" w:firstLine="480"/>
      </w:pPr>
      <w:r>
        <w:rPr>
          <w:rFonts w:ascii="宋体" w:hAnsi="宋体" w:cs="宋体"/>
          <w:color w:val="000000"/>
          <w:sz w:val="24"/>
        </w:rPr>
        <w:t>（4）风险提示：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D7565D" w:rsidRDefault="00D7565D">
      <w:pPr>
        <w:spacing w:line="360" w:lineRule="auto"/>
        <w:jc w:val="right"/>
      </w:pPr>
      <w:r>
        <w:rPr>
          <w:rFonts w:ascii="宋体" w:hAnsi="宋体"/>
          <w:sz w:val="24"/>
          <w:szCs w:val="24"/>
        </w:rPr>
        <w:t>永赢基金管理有限公司</w:t>
      </w:r>
    </w:p>
    <w:p w:rsidR="00D7565D" w:rsidRDefault="00D7565D">
      <w:pPr>
        <w:spacing w:line="360" w:lineRule="auto"/>
        <w:ind w:firstLine="480"/>
        <w:jc w:val="right"/>
      </w:pPr>
      <w:r>
        <w:rPr>
          <w:rFonts w:ascii="宋体" w:hAnsi="宋体"/>
          <w:sz w:val="24"/>
          <w:szCs w:val="24"/>
        </w:rPr>
        <w:t>2026年05月15日</w:t>
      </w:r>
    </w:p>
    <w:sectPr w:rsidR="00D7565D">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62E" w:rsidRDefault="002C762E">
      <w:r>
        <w:separator/>
      </w:r>
    </w:p>
  </w:endnote>
  <w:endnote w:type="continuationSeparator" w:id="0">
    <w:p w:rsidR="002C762E" w:rsidRDefault="002C7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5D" w:rsidRDefault="00D7565D">
    <w:pPr>
      <w:jc w:val="left"/>
      <w:rPr>
        <w:rFonts w:ascii="宋体"/>
        <w:sz w:val="24"/>
        <w:szCs w:val="24"/>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62E" w:rsidRDefault="002C762E">
      <w:r>
        <w:separator/>
      </w:r>
    </w:p>
  </w:footnote>
  <w:footnote w:type="continuationSeparator" w:id="0">
    <w:p w:rsidR="002C762E" w:rsidRDefault="002C7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5D" w:rsidRDefault="00D7565D">
    <w:pPr>
      <w:jc w:val="left"/>
      <w:rPr>
        <w:rFonts w:ascii="宋体"/>
        <w:sz w:val="24"/>
        <w:szCs w:val="24"/>
        <w:lang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balanceSingleByteDoubleByteWidth/>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04B3"/>
    <w:rsid w:val="0001169F"/>
    <w:rsid w:val="000363DD"/>
    <w:rsid w:val="00076825"/>
    <w:rsid w:val="000A5419"/>
    <w:rsid w:val="001850D5"/>
    <w:rsid w:val="002C762E"/>
    <w:rsid w:val="00325B2B"/>
    <w:rsid w:val="00355CCB"/>
    <w:rsid w:val="0038256D"/>
    <w:rsid w:val="003B3F89"/>
    <w:rsid w:val="0044228A"/>
    <w:rsid w:val="004658C4"/>
    <w:rsid w:val="004916AC"/>
    <w:rsid w:val="004E2AA4"/>
    <w:rsid w:val="005E5399"/>
    <w:rsid w:val="0064470D"/>
    <w:rsid w:val="006B0741"/>
    <w:rsid w:val="007214EC"/>
    <w:rsid w:val="00800465"/>
    <w:rsid w:val="0085043C"/>
    <w:rsid w:val="009C25B2"/>
    <w:rsid w:val="009F3CCC"/>
    <w:rsid w:val="00A006BD"/>
    <w:rsid w:val="00A265F6"/>
    <w:rsid w:val="00AB3753"/>
    <w:rsid w:val="00B53ED9"/>
    <w:rsid w:val="00BE04B3"/>
    <w:rsid w:val="00BF3C81"/>
    <w:rsid w:val="00C254F8"/>
    <w:rsid w:val="00D12ADE"/>
    <w:rsid w:val="00D37F18"/>
    <w:rsid w:val="00D7565D"/>
    <w:rsid w:val="00DC3D8D"/>
    <w:rsid w:val="00DD1978"/>
    <w:rsid w:val="00DF3B85"/>
    <w:rsid w:val="00E46FD6"/>
    <w:rsid w:val="00ED2ABB"/>
    <w:rsid w:val="122E2D61"/>
    <w:rsid w:val="4BBA6677"/>
    <w:rsid w:val="6EF75223"/>
    <w:rsid w:val="72B27B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lsdException w:name="footer" w:semiHidden="0"/>
    <w:lsdException w:name="caption" w:semiHidden="0" w:uiPriority="35" w:unhideWhenUsed="0" w:qFormat="1"/>
    <w:lsdException w:name="table of figures" w:semiHidden="0"/>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lang w:eastAsia="en-US"/>
    </w:rPr>
  </w:style>
  <w:style w:type="paragraph" w:styleId="2">
    <w:name w:val="heading 2"/>
    <w:basedOn w:val="a"/>
    <w:next w:val="a"/>
    <w:link w:val="20"/>
    <w:uiPriority w:val="9"/>
    <w:qFormat/>
    <w:pPr>
      <w:keepNext/>
      <w:keepLines/>
      <w:spacing w:before="360" w:after="200"/>
      <w:outlineLvl w:val="1"/>
    </w:pPr>
    <w:rPr>
      <w:rFonts w:ascii="Arial" w:hAnsi="Arial" w:cs="Arial"/>
      <w:sz w:val="34"/>
      <w:lang w:eastAsia="en-US"/>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lang w:eastAsia="en-US"/>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lang w:eastAsia="en-US"/>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lang w:eastAsia="en-US"/>
    </w:rPr>
  </w:style>
  <w:style w:type="paragraph" w:styleId="6">
    <w:name w:val="heading 6"/>
    <w:basedOn w:val="a"/>
    <w:next w:val="a"/>
    <w:link w:val="60"/>
    <w:uiPriority w:val="9"/>
    <w:qFormat/>
    <w:pPr>
      <w:keepNext/>
      <w:keepLines/>
      <w:spacing w:before="320" w:after="200"/>
      <w:outlineLvl w:val="5"/>
    </w:pPr>
    <w:rPr>
      <w:rFonts w:ascii="Arial" w:hAnsi="Arial" w:cs="Arial"/>
      <w:b/>
      <w:bCs/>
      <w:sz w:val="22"/>
      <w:lang w:eastAsia="en-US"/>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lang w:eastAsia="en-US"/>
    </w:rPr>
  </w:style>
  <w:style w:type="paragraph" w:styleId="8">
    <w:name w:val="heading 8"/>
    <w:basedOn w:val="a"/>
    <w:next w:val="a"/>
    <w:link w:val="80"/>
    <w:uiPriority w:val="9"/>
    <w:qFormat/>
    <w:pPr>
      <w:keepNext/>
      <w:keepLines/>
      <w:spacing w:before="320" w:after="200"/>
      <w:outlineLvl w:val="7"/>
    </w:pPr>
    <w:rPr>
      <w:rFonts w:ascii="Arial" w:hAnsi="Arial" w:cs="Arial"/>
      <w:i/>
      <w:iCs/>
      <w:sz w:val="22"/>
      <w:lang w:eastAsia="en-US"/>
    </w:rPr>
  </w:style>
  <w:style w:type="paragraph" w:styleId="9">
    <w:name w:val="heading 9"/>
    <w:basedOn w:val="a"/>
    <w:next w:val="a"/>
    <w:link w:val="90"/>
    <w:uiPriority w:val="9"/>
    <w:qFormat/>
    <w:pPr>
      <w:keepNext/>
      <w:keepLines/>
      <w:spacing w:before="320" w:after="200"/>
      <w:outlineLvl w:val="8"/>
    </w:pPr>
    <w:rPr>
      <w:rFonts w:ascii="Arial" w:hAnsi="Arial" w:cs="Arial"/>
      <w:i/>
      <w:iCs/>
      <w:szCs w:val="21"/>
      <w:lang w:eastAsia="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71">
    <w:name w:val="toc 7"/>
    <w:basedOn w:val="a"/>
    <w:next w:val="a"/>
    <w:uiPriority w:val="39"/>
    <w:unhideWhenUsed/>
    <w:pPr>
      <w:spacing w:after="57"/>
      <w:ind w:left="1701"/>
    </w:pPr>
    <w:rPr>
      <w:lang w:eastAsia="en-US"/>
    </w:rPr>
  </w:style>
  <w:style w:type="paragraph" w:styleId="a3">
    <w:name w:val="caption"/>
    <w:basedOn w:val="a"/>
    <w:next w:val="a"/>
    <w:uiPriority w:val="35"/>
    <w:qFormat/>
    <w:pPr>
      <w:spacing w:line="276" w:lineRule="auto"/>
    </w:pPr>
    <w:rPr>
      <w:b/>
      <w:bCs/>
      <w:color w:val="4F81BD"/>
      <w:sz w:val="18"/>
      <w:szCs w:val="18"/>
      <w:lang w:eastAsia="en-US"/>
    </w:rPr>
  </w:style>
  <w:style w:type="paragraph" w:styleId="a4">
    <w:name w:val="annotation text"/>
    <w:basedOn w:val="a"/>
    <w:link w:val="11"/>
    <w:uiPriority w:val="99"/>
    <w:unhideWhenUsed/>
    <w:pPr>
      <w:jc w:val="left"/>
    </w:pPr>
  </w:style>
  <w:style w:type="paragraph" w:styleId="51">
    <w:name w:val="toc 5"/>
    <w:basedOn w:val="a"/>
    <w:next w:val="a"/>
    <w:uiPriority w:val="39"/>
    <w:unhideWhenUsed/>
    <w:pPr>
      <w:spacing w:after="57"/>
      <w:ind w:left="1134"/>
    </w:pPr>
    <w:rPr>
      <w:lang w:eastAsia="en-US"/>
    </w:rPr>
  </w:style>
  <w:style w:type="paragraph" w:styleId="31">
    <w:name w:val="toc 3"/>
    <w:basedOn w:val="a"/>
    <w:next w:val="a"/>
    <w:uiPriority w:val="39"/>
    <w:unhideWhenUsed/>
    <w:pPr>
      <w:spacing w:after="57"/>
      <w:ind w:left="567"/>
    </w:pPr>
    <w:rPr>
      <w:lang w:eastAsia="en-US"/>
    </w:rPr>
  </w:style>
  <w:style w:type="paragraph" w:styleId="81">
    <w:name w:val="toc 8"/>
    <w:basedOn w:val="a"/>
    <w:next w:val="a"/>
    <w:uiPriority w:val="39"/>
    <w:unhideWhenUsed/>
    <w:pPr>
      <w:spacing w:after="57"/>
      <w:ind w:left="1984"/>
    </w:pPr>
    <w:rPr>
      <w:lang w:eastAsia="en-US"/>
    </w:rPr>
  </w:style>
  <w:style w:type="paragraph" w:styleId="a5">
    <w:name w:val="endnote text"/>
    <w:basedOn w:val="a"/>
    <w:link w:val="a6"/>
    <w:uiPriority w:val="99"/>
    <w:unhideWhenUsed/>
    <w:rPr>
      <w:sz w:val="20"/>
      <w:lang w:eastAsia="en-US"/>
    </w:rPr>
  </w:style>
  <w:style w:type="character" w:customStyle="1" w:styleId="a6">
    <w:name w:val="尾注文本 字符"/>
    <w:link w:val="a5"/>
    <w:uiPriority w:val="99"/>
    <w:rPr>
      <w:sz w:val="20"/>
    </w:rPr>
  </w:style>
  <w:style w:type="paragraph" w:styleId="a7">
    <w:name w:val="Balloon Text"/>
    <w:basedOn w:val="a"/>
    <w:link w:val="a8"/>
    <w:uiPriority w:val="99"/>
    <w:unhideWhenUsed/>
    <w:rPr>
      <w:sz w:val="18"/>
      <w:szCs w:val="18"/>
      <w:lang w:eastAsia="en-US"/>
    </w:rPr>
  </w:style>
  <w:style w:type="character" w:customStyle="1" w:styleId="a8">
    <w:name w:val="批注框文本 字符"/>
    <w:link w:val="a7"/>
    <w:uiPriority w:val="99"/>
    <w:semiHidden/>
    <w:rPr>
      <w:rFonts w:cs="Times New Roman"/>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lang w:eastAsia="en-US"/>
    </w:rPr>
  </w:style>
  <w:style w:type="character" w:customStyle="1" w:styleId="aa">
    <w:name w:val="页脚 字符"/>
    <w:link w:val="a9"/>
    <w:uiPriority w:val="99"/>
    <w:rPr>
      <w:rFonts w:cs="Times New Roman"/>
      <w:sz w:val="18"/>
      <w:szCs w:val="18"/>
    </w:rPr>
  </w:style>
  <w:style w:type="paragraph" w:styleId="ab">
    <w:name w:val="header"/>
    <w:basedOn w:val="a"/>
    <w:link w:val="ac"/>
    <w:uiPriority w:val="99"/>
    <w:unhideWhenUsed/>
    <w:pPr>
      <w:pBdr>
        <w:bottom w:val="single" w:sz="6" w:space="1" w:color="000000"/>
      </w:pBdr>
      <w:tabs>
        <w:tab w:val="center" w:pos="4153"/>
        <w:tab w:val="right" w:pos="8306"/>
      </w:tabs>
      <w:snapToGrid w:val="0"/>
      <w:jc w:val="center"/>
    </w:pPr>
    <w:rPr>
      <w:sz w:val="18"/>
      <w:szCs w:val="18"/>
      <w:lang w:eastAsia="en-US"/>
    </w:rPr>
  </w:style>
  <w:style w:type="character" w:customStyle="1" w:styleId="ac">
    <w:name w:val="页眉 字符"/>
    <w:link w:val="ab"/>
    <w:uiPriority w:val="99"/>
    <w:rPr>
      <w:rFonts w:cs="Times New Roman"/>
      <w:sz w:val="18"/>
      <w:szCs w:val="18"/>
    </w:rPr>
  </w:style>
  <w:style w:type="paragraph" w:styleId="12">
    <w:name w:val="toc 1"/>
    <w:basedOn w:val="a"/>
    <w:next w:val="a"/>
    <w:uiPriority w:val="39"/>
    <w:unhideWhenUsed/>
    <w:pPr>
      <w:spacing w:after="57"/>
    </w:pPr>
    <w:rPr>
      <w:lang w:eastAsia="en-US"/>
    </w:rPr>
  </w:style>
  <w:style w:type="paragraph" w:styleId="41">
    <w:name w:val="toc 4"/>
    <w:basedOn w:val="a"/>
    <w:next w:val="a"/>
    <w:uiPriority w:val="39"/>
    <w:unhideWhenUsed/>
    <w:pPr>
      <w:spacing w:after="57"/>
      <w:ind w:left="850"/>
    </w:pPr>
    <w:rPr>
      <w:lang w:eastAsia="en-US"/>
    </w:rPr>
  </w:style>
  <w:style w:type="paragraph" w:styleId="ad">
    <w:name w:val="Subtitle"/>
    <w:basedOn w:val="a"/>
    <w:next w:val="a"/>
    <w:link w:val="ae"/>
    <w:uiPriority w:val="11"/>
    <w:qFormat/>
    <w:pPr>
      <w:spacing w:before="200" w:after="200"/>
    </w:pPr>
    <w:rPr>
      <w:sz w:val="24"/>
      <w:szCs w:val="24"/>
      <w:lang w:eastAsia="en-US"/>
    </w:rPr>
  </w:style>
  <w:style w:type="character" w:customStyle="1" w:styleId="ae">
    <w:name w:val="副标题 字符"/>
    <w:link w:val="ad"/>
    <w:uiPriority w:val="11"/>
    <w:rPr>
      <w:sz w:val="24"/>
      <w:szCs w:val="24"/>
    </w:rPr>
  </w:style>
  <w:style w:type="paragraph" w:styleId="af">
    <w:name w:val="footnote text"/>
    <w:basedOn w:val="a"/>
    <w:link w:val="af0"/>
    <w:uiPriority w:val="99"/>
    <w:unhideWhenUsed/>
    <w:pPr>
      <w:spacing w:after="40"/>
    </w:pPr>
    <w:rPr>
      <w:sz w:val="18"/>
      <w:lang w:eastAsia="en-US"/>
    </w:rPr>
  </w:style>
  <w:style w:type="character" w:customStyle="1" w:styleId="af0">
    <w:name w:val="脚注文本 字符"/>
    <w:link w:val="af"/>
    <w:uiPriority w:val="99"/>
    <w:rPr>
      <w:sz w:val="18"/>
    </w:rPr>
  </w:style>
  <w:style w:type="paragraph" w:styleId="61">
    <w:name w:val="toc 6"/>
    <w:basedOn w:val="a"/>
    <w:next w:val="a"/>
    <w:uiPriority w:val="39"/>
    <w:unhideWhenUsed/>
    <w:pPr>
      <w:spacing w:after="57"/>
      <w:ind w:left="1417"/>
    </w:pPr>
    <w:rPr>
      <w:lang w:eastAsia="en-US"/>
    </w:rPr>
  </w:style>
  <w:style w:type="paragraph" w:styleId="af1">
    <w:name w:val="table of figures"/>
    <w:basedOn w:val="a"/>
    <w:next w:val="a"/>
    <w:uiPriority w:val="99"/>
    <w:unhideWhenUsed/>
    <w:rPr>
      <w:lang w:eastAsia="en-US"/>
    </w:rPr>
  </w:style>
  <w:style w:type="paragraph" w:styleId="21">
    <w:name w:val="toc 2"/>
    <w:basedOn w:val="a"/>
    <w:next w:val="a"/>
    <w:uiPriority w:val="39"/>
    <w:unhideWhenUsed/>
    <w:pPr>
      <w:spacing w:after="57"/>
      <w:ind w:left="283"/>
    </w:pPr>
    <w:rPr>
      <w:lang w:eastAsia="en-US"/>
    </w:rPr>
  </w:style>
  <w:style w:type="paragraph" w:styleId="91">
    <w:name w:val="toc 9"/>
    <w:basedOn w:val="a"/>
    <w:next w:val="a"/>
    <w:uiPriority w:val="39"/>
    <w:unhideWhenUsed/>
    <w:pPr>
      <w:spacing w:after="57"/>
      <w:ind w:left="2268"/>
    </w:pPr>
    <w:rPr>
      <w:lang w:eastAsia="en-US"/>
    </w:rPr>
  </w:style>
  <w:style w:type="paragraph" w:styleId="af2">
    <w:name w:val="Title"/>
    <w:basedOn w:val="a"/>
    <w:next w:val="a"/>
    <w:link w:val="af3"/>
    <w:uiPriority w:val="10"/>
    <w:qFormat/>
    <w:pPr>
      <w:spacing w:before="300" w:after="200"/>
      <w:contextualSpacing/>
    </w:pPr>
    <w:rPr>
      <w:sz w:val="48"/>
      <w:szCs w:val="48"/>
      <w:lang w:eastAsia="en-US"/>
    </w:rPr>
  </w:style>
  <w:style w:type="character" w:customStyle="1" w:styleId="af3">
    <w:name w:val="标题 字符"/>
    <w:link w:val="af2"/>
    <w:uiPriority w:val="10"/>
    <w:rPr>
      <w:sz w:val="48"/>
      <w:szCs w:val="48"/>
    </w:rPr>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5">
    <w:name w:val="endnote reference"/>
    <w:uiPriority w:val="99"/>
    <w:unhideWhenUsed/>
    <w:rPr>
      <w:vertAlign w:val="superscript"/>
    </w:rPr>
  </w:style>
  <w:style w:type="character" w:styleId="af6">
    <w:name w:val="Hyperlink"/>
    <w:uiPriority w:val="99"/>
    <w:unhideWhenUsed/>
    <w:rPr>
      <w:color w:val="0000FF"/>
      <w:u w:val="single"/>
    </w:rPr>
  </w:style>
  <w:style w:type="character" w:styleId="af7">
    <w:name w:val="footnote reference"/>
    <w:uiPriority w:val="99"/>
    <w:unhideWhenUsed/>
    <w:rPr>
      <w:vertAlign w:val="superscript"/>
    </w:rPr>
  </w:style>
  <w:style w:type="paragraph" w:customStyle="1" w:styleId="annotationtext">
    <w:name w:val="annotation text"/>
    <w:basedOn w:val="a"/>
    <w:link w:val="af8"/>
    <w:uiPriority w:val="99"/>
    <w:unhideWhenUsed/>
    <w:pPr>
      <w:jc w:val="left"/>
    </w:pPr>
    <w:rPr>
      <w:sz w:val="20"/>
      <w:lang w:eastAsia="en-US"/>
    </w:rPr>
  </w:style>
  <w:style w:type="character" w:customStyle="1" w:styleId="af8">
    <w:name w:val="批注文字 字符"/>
    <w:link w:val="annotationtext"/>
    <w:uiPriority w:val="99"/>
    <w:semiHidden/>
    <w:rPr>
      <w:rFonts w:cs="Times New Roman"/>
      <w:sz w:val="22"/>
      <w:szCs w:val="22"/>
    </w:rPr>
  </w:style>
  <w:style w:type="paragraph" w:customStyle="1" w:styleId="annotationsubject">
    <w:name w:val="annotation subject"/>
    <w:basedOn w:val="annotationtext"/>
    <w:next w:val="annotationtext"/>
    <w:link w:val="af9"/>
    <w:uiPriority w:val="99"/>
    <w:unhideWhenUsed/>
    <w:rPr>
      <w:b/>
      <w:bCs/>
    </w:rPr>
  </w:style>
  <w:style w:type="character" w:customStyle="1" w:styleId="af9">
    <w:name w:val="批注主题 字符"/>
    <w:link w:val="annotationsubject"/>
    <w:uiPriority w:val="99"/>
    <w:semiHidden/>
    <w:rPr>
      <w:rFonts w:cs="Times New Roman"/>
      <w:b/>
      <w:bCs/>
      <w:sz w:val="22"/>
      <w:szCs w:val="22"/>
    </w:rPr>
  </w:style>
  <w:style w:type="character" w:customStyle="1" w:styleId="annotationreference">
    <w:name w:val="annotation reference"/>
    <w:uiPriority w:val="99"/>
    <w:unhideWhenUsed/>
    <w:rPr>
      <w:sz w:val="21"/>
      <w:szCs w:val="21"/>
    </w:rPr>
  </w:style>
  <w:style w:type="character" w:customStyle="1" w:styleId="CaptionChar">
    <w:name w:val="Caption Char"/>
    <w:uiPriority w:val="99"/>
  </w:style>
  <w:style w:type="character" w:customStyle="1" w:styleId="Heading1Char">
    <w:name w:val="Heading 1 Char"/>
    <w:uiPriority w:val="9"/>
    <w:rPr>
      <w:rFonts w:ascii="Arial" w:hAnsi="Arial" w:cs="Arial"/>
      <w:sz w:val="40"/>
      <w:szCs w:val="40"/>
    </w:rPr>
  </w:style>
  <w:style w:type="character" w:customStyle="1" w:styleId="Heading2Char">
    <w:name w:val="Heading 2 Char"/>
    <w:uiPriority w:val="9"/>
    <w:rPr>
      <w:rFonts w:ascii="Arial" w:hAnsi="Arial" w:cs="Arial"/>
      <w:sz w:val="34"/>
    </w:rPr>
  </w:style>
  <w:style w:type="character" w:customStyle="1" w:styleId="Heading3Char">
    <w:name w:val="Heading 3 Char"/>
    <w:uiPriority w:val="9"/>
    <w:rPr>
      <w:rFonts w:ascii="Arial" w:hAnsi="Arial" w:cs="Arial"/>
      <w:sz w:val="30"/>
      <w:szCs w:val="30"/>
    </w:rPr>
  </w:style>
  <w:style w:type="character" w:customStyle="1" w:styleId="Heading4Char">
    <w:name w:val="Heading 4 Char"/>
    <w:uiPriority w:val="9"/>
    <w:rPr>
      <w:rFonts w:ascii="Arial" w:hAnsi="Arial" w:cs="Arial"/>
      <w:b/>
      <w:bCs/>
      <w:sz w:val="26"/>
      <w:szCs w:val="26"/>
    </w:rPr>
  </w:style>
  <w:style w:type="character" w:customStyle="1" w:styleId="Heading5Char">
    <w:name w:val="Heading 5 Char"/>
    <w:uiPriority w:val="9"/>
    <w:rPr>
      <w:rFonts w:ascii="Arial" w:hAnsi="Arial" w:cs="Arial"/>
      <w:b/>
      <w:bCs/>
      <w:sz w:val="24"/>
      <w:szCs w:val="24"/>
    </w:rPr>
  </w:style>
  <w:style w:type="character" w:customStyle="1" w:styleId="Heading6Char">
    <w:name w:val="Heading 6 Char"/>
    <w:uiPriority w:val="9"/>
    <w:rPr>
      <w:rFonts w:ascii="Arial" w:hAnsi="Arial" w:cs="Arial"/>
      <w:b/>
      <w:bCs/>
      <w:sz w:val="22"/>
      <w:szCs w:val="22"/>
    </w:rPr>
  </w:style>
  <w:style w:type="character" w:customStyle="1" w:styleId="Heading7Char">
    <w:name w:val="Heading 7 Char"/>
    <w:uiPriority w:val="9"/>
    <w:rPr>
      <w:rFonts w:ascii="Arial" w:hAnsi="Arial" w:cs="Arial"/>
      <w:b/>
      <w:bCs/>
      <w:i/>
      <w:iCs/>
      <w:sz w:val="22"/>
      <w:szCs w:val="22"/>
    </w:rPr>
  </w:style>
  <w:style w:type="character" w:customStyle="1" w:styleId="Heading8Char">
    <w:name w:val="Heading 8 Char"/>
    <w:uiPriority w:val="9"/>
    <w:rPr>
      <w:rFonts w:ascii="Arial" w:hAnsi="Arial" w:cs="Arial"/>
      <w:i/>
      <w:iCs/>
      <w:sz w:val="22"/>
      <w:szCs w:val="22"/>
    </w:rPr>
  </w:style>
  <w:style w:type="character" w:customStyle="1" w:styleId="Heading9Char">
    <w:name w:val="Heading 9 Char"/>
    <w:uiPriority w:val="9"/>
    <w:rPr>
      <w:rFonts w:ascii="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fa">
    <w:name w:val="List Paragraph"/>
    <w:basedOn w:val="a"/>
    <w:uiPriority w:val="34"/>
    <w:qFormat/>
    <w:pPr>
      <w:ind w:left="720"/>
      <w:contextualSpacing/>
    </w:pPr>
    <w:rPr>
      <w:lang w:eastAsia="en-US"/>
    </w:rPr>
  </w:style>
  <w:style w:type="paragraph" w:styleId="afb">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 w:val="22"/>
      <w:szCs w:val="22"/>
    </w:rPr>
  </w:style>
  <w:style w:type="paragraph" w:styleId="afc">
    <w:name w:val="Quote"/>
    <w:basedOn w:val="a"/>
    <w:next w:val="a"/>
    <w:link w:val="afd"/>
    <w:uiPriority w:val="29"/>
    <w:qFormat/>
    <w:pPr>
      <w:ind w:left="720" w:right="720"/>
    </w:pPr>
    <w:rPr>
      <w:i/>
      <w:lang w:eastAsia="en-US"/>
    </w:rPr>
  </w:style>
  <w:style w:type="character" w:customStyle="1" w:styleId="afd">
    <w:name w:val="引用 字符"/>
    <w:link w:val="afc"/>
    <w:uiPriority w:val="29"/>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en-US"/>
    </w:rPr>
  </w:style>
  <w:style w:type="character" w:customStyle="1" w:styleId="aff">
    <w:name w:val="明显引用 字符"/>
    <w:link w:val="afe"/>
    <w:uiPriority w:val="30"/>
    <w:rPr>
      <w:i/>
    </w:rPr>
  </w:style>
  <w:style w:type="character" w:customStyle="1" w:styleId="HeaderChar">
    <w:name w:val="Header Char"/>
    <w:uiPriority w:val="99"/>
  </w:style>
  <w:style w:type="character" w:customStyle="1" w:styleId="FooterChar">
    <w:name w:val="Footer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pPr>
        <w:snapToGrid/>
      </w:pPr>
      <w:rPr>
        <w:rFonts w:ascii="Symbol" w:hAnsi="Symbol"/>
        <w:b/>
        <w:color w:val="404040"/>
        <w:sz w:val="22"/>
      </w:rPr>
    </w:tblStylePr>
    <w:tblStylePr w:type="lastRow">
      <w:pPr>
        <w:snapToGrid/>
      </w:pPr>
      <w:rPr>
        <w:rFonts w:ascii="Symbol" w:hAnsi="Symbol"/>
        <w:b/>
        <w:color w:val="404040"/>
        <w:sz w:val="22"/>
      </w:r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tblPr/>
      <w:tcPr>
        <w:shd w:val="clear" w:color="F2F2F2" w:fill="F2F2F2"/>
      </w:tcPr>
    </w:tblStylePr>
    <w:tblStylePr w:type="band2Vert">
      <w:pPr>
        <w:snapToGrid/>
      </w:pPr>
    </w:tblStylePr>
    <w:tblStylePr w:type="band1Horz">
      <w:pPr>
        <w:snapToGrid/>
      </w:p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000000"/>
          <w:left w:val="none" w:sz="0" w:space="0" w:color="auto"/>
          <w:bottom w:val="single" w:sz="4" w:space="0" w:color="000000"/>
          <w:right w:val="single" w:sz="4" w:space="0" w:color="000000"/>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tblPr/>
      <w:tcPr>
        <w:tcBorders>
          <w:top w:val="none" w:sz="0" w:space="0" w:color="auto"/>
          <w:left w:val="single" w:sz="4"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Pr/>
      <w:tcPr>
        <w:tcBorders>
          <w:top w:val="none" w:sz="0" w:space="0" w:color="auto"/>
          <w:left w:val="single" w:sz="4"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000000"/>
          <w:left w:val="none" w:sz="0" w:space="0" w:color="auto"/>
          <w:bottom w:val="single" w:sz="4" w:space="0" w:color="000000"/>
          <w:right w:val="single" w:sz="4" w:space="0" w:color="000000"/>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insideH w:val="none" w:sz="0" w:space="0" w:color="auto"/>
          <w:insideV w:val="none" w:sz="0" w:space="0" w:color="auto"/>
          <w:tl2br w:val="none" w:sz="0" w:space="0" w:color="auto"/>
          <w:tr2bl w:val="none" w:sz="0" w:space="0" w:color="auto"/>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tcPr>
    </w:tblStylePr>
    <w:tblStylePr w:type="lastCol">
      <w:pPr>
        <w:snapToGrid/>
      </w:pPr>
      <w:rPr>
        <w:b/>
        <w:caps/>
        <w:color w:val="404040"/>
      </w:rPr>
    </w:tblStylePr>
    <w:tblStylePr w:type="band1Vert">
      <w:pPr>
        <w:snapToGrid/>
      </w:pPr>
      <w:rPr>
        <w:rFonts w:ascii="Symbol" w:hAnsi="Symbol"/>
        <w:color w:val="404040"/>
        <w:sz w:val="22"/>
      </w:rPr>
      <w:tblPr/>
      <w:tcPr>
        <w:shd w:val="clear" w:color="F2F2F2" w:fill="F2F2F2"/>
      </w:tcPr>
    </w:tblStylePr>
    <w:tblStylePr w:type="band2Vert">
      <w:pPr>
        <w:snapToGrid/>
      </w:pPr>
    </w:tblStylePr>
    <w:tblStylePr w:type="band1Horz">
      <w:pPr>
        <w:snapToGrid/>
      </w:pPr>
      <w:rPr>
        <w:rFonts w:ascii="Symbol" w:hAnsi="Symbo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2F2F2" w:fill="F2F2F2"/>
      </w:tcPr>
    </w:tblStylePr>
    <w:tblStylePr w:type="band2Vert">
      <w:pPr>
        <w:snapToGrid/>
      </w:pPr>
    </w:tblStylePr>
    <w:tblStylePr w:type="band1Horz">
      <w:pPr>
        <w:snapToGrid/>
      </w:pPr>
      <w:rPr>
        <w:rFonts w:ascii="Symbol" w:hAnsi="Symbo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top w:val="none" w:sz="0" w:space="0" w:color="auto"/>
          <w:left w:val="nil"/>
          <w:bottom w:val="single" w:sz="4" w:space="0" w:color="404040"/>
          <w:right w:val="none" w:sz="0" w:space="0" w:color="auto"/>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i/>
        <w:color w:val="404040"/>
      </w:rPr>
      <w:tblPr/>
      <w:tcPr>
        <w:tcBorders>
          <w:top w:val="single" w:sz="4" w:space="0" w:color="404040"/>
          <w:left w:val="nil"/>
          <w:bottom w:val="none" w:sz="0" w:space="0" w:color="auto"/>
          <w:right w:val="single" w:sz="4" w:space="0" w:color="404040"/>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top w:val="none" w:sz="0" w:space="0" w:color="auto"/>
          <w:left w:val="single" w:sz="4" w:space="0" w:color="404040"/>
          <w:bottom w:val="none" w:sz="0" w:space="0" w:color="auto"/>
          <w:right w:val="none" w:sz="0" w:space="0" w:color="auto"/>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F2F2F2" w:fill="F2F2F2"/>
      </w:tcPr>
    </w:tblStylePr>
    <w:tblStylePr w:type="band2Vert">
      <w:pPr>
        <w:snapToGrid/>
      </w:pPr>
    </w:tblStylePr>
    <w:tblStylePr w:type="band1Horz">
      <w:pPr>
        <w:snapToGrid/>
      </w:pPr>
      <w:rPr>
        <w:rFonts w:ascii="Symbol" w:hAnsi="Symbol"/>
        <w:color w:val="404040"/>
        <w:sz w:val="22"/>
      </w:rPr>
      <w:tblPr/>
      <w:tcPr>
        <w:shd w:val="clear" w:color="F2F2F2" w:fill="F2F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6A6A6A"/>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989898"/>
          <w:left w:val="single" w:sz="4" w:space="0" w:color="989898"/>
          <w:bottom w:val="single" w:sz="4" w:space="0" w:color="989898"/>
          <w:right w:val="single" w:sz="4" w:space="0" w:color="989898"/>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9EC4E6"/>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BCD6EE"/>
          <w:left w:val="single" w:sz="4" w:space="0" w:color="BCD6EE"/>
          <w:bottom w:val="single" w:sz="4" w:space="0" w:color="BCD6EE"/>
          <w:right w:val="single" w:sz="4" w:space="0" w:color="BCD6EE"/>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F4B286"/>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F7CAAB"/>
          <w:left w:val="single" w:sz="4" w:space="0" w:color="F7CAAB"/>
          <w:bottom w:val="single" w:sz="4" w:space="0" w:color="F7CAAB"/>
          <w:right w:val="single" w:sz="4" w:space="0" w:color="F7CAAB"/>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CACACA"/>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DADADA"/>
          <w:left w:val="single" w:sz="4" w:space="0" w:color="DADADA"/>
          <w:bottom w:val="single" w:sz="4" w:space="0" w:color="DADADA"/>
          <w:right w:val="single" w:sz="4" w:space="0" w:color="DADADA"/>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FFDA6A"/>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FFE598"/>
          <w:left w:val="single" w:sz="4" w:space="0" w:color="FFE598"/>
          <w:bottom w:val="single" w:sz="4" w:space="0" w:color="FFE598"/>
          <w:right w:val="single" w:sz="4" w:space="0" w:color="FFE598"/>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91ACDC"/>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B3C5E7"/>
          <w:left w:val="single" w:sz="4" w:space="0" w:color="B3C5E7"/>
          <w:bottom w:val="single" w:sz="4" w:space="0" w:color="B3C5E7"/>
          <w:right w:val="single" w:sz="4" w:space="0" w:color="B3C5E7"/>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pPr>
        <w:snapToGrid/>
      </w:pPr>
      <w:rPr>
        <w:b/>
        <w:color w:val="404040"/>
      </w:rPr>
      <w:tblPr/>
      <w:tcPr>
        <w:tcBorders>
          <w:top w:val="none" w:sz="0" w:space="0" w:color="auto"/>
          <w:left w:val="none" w:sz="0" w:space="0" w:color="auto"/>
          <w:bottom w:val="single" w:sz="12" w:space="0" w:color="AAD190"/>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C4DFB2"/>
          <w:left w:val="single" w:sz="4" w:space="0" w:color="C4DFB2"/>
          <w:bottom w:val="single" w:sz="4" w:space="0" w:color="C4DFB2"/>
          <w:right w:val="single" w:sz="4" w:space="0" w:color="C4DFB2"/>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6A6A6A"/>
          <w:left w:val="nil"/>
          <w:bottom w:val="nil"/>
          <w:right w:val="single" w:sz="4" w:space="0" w:color="6A6A6A"/>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CBCBCB" w:fill="CBCBCB"/>
      </w:tcPr>
    </w:tblStylePr>
    <w:tblStylePr w:type="band2Vert">
      <w:pPr>
        <w:snapToGrid/>
      </w:pPr>
    </w:tblStylePr>
    <w:tblStylePr w:type="band1Horz">
      <w:pPr>
        <w:snapToGrid/>
      </w:pPr>
      <w:rPr>
        <w:rFonts w:ascii="Symbol" w:hAnsi="Symbo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8A2D8"/>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68A2D8"/>
          <w:left w:val="nil"/>
          <w:bottom w:val="nil"/>
          <w:right w:val="single" w:sz="4" w:space="0" w:color="68A2D8"/>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DDEAF6" w:fill="DDEAF6"/>
      </w:tcPr>
    </w:tblStylePr>
    <w:tblStylePr w:type="band2Vert">
      <w:pPr>
        <w:snapToGrid/>
      </w:pPr>
    </w:tblStylePr>
    <w:tblStylePr w:type="band1Horz">
      <w:pPr>
        <w:snapToGrid/>
      </w:pPr>
      <w:rPr>
        <w:rFonts w:ascii="Symbol" w:hAnsi="Symbol"/>
        <w:color w:val="404040"/>
        <w:sz w:val="22"/>
      </w:rPr>
      <w:tblPr/>
      <w:tcPr>
        <w:shd w:val="clear" w:color="DDEAF6"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4B184"/>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F4B184"/>
          <w:left w:val="nil"/>
          <w:bottom w:val="nil"/>
          <w:right w:val="single" w:sz="4" w:space="0" w:color="F4B184"/>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BE5D6" w:fill="FBE5D6"/>
      </w:tcPr>
    </w:tblStylePr>
    <w:tblStylePr w:type="band2Vert">
      <w:pPr>
        <w:snapToGrid/>
      </w:pPr>
    </w:tblStylePr>
    <w:tblStylePr w:type="band1Horz">
      <w:pPr>
        <w:snapToGrid/>
      </w:pPr>
      <w:rPr>
        <w:rFonts w:ascii="Symbol" w:hAnsi="Symbo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A5A5A5"/>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A5A5A5"/>
          <w:left w:val="nil"/>
          <w:bottom w:val="nil"/>
          <w:right w:val="single" w:sz="4" w:space="0" w:color="A5A5A5"/>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ECECEC" w:fill="ECECEC"/>
      </w:tcPr>
    </w:tblStylePr>
    <w:tblStylePr w:type="band2Vert">
      <w:pPr>
        <w:snapToGrid/>
      </w:pPr>
    </w:tblStylePr>
    <w:tblStylePr w:type="band1Horz">
      <w:pPr>
        <w:snapToGrid/>
      </w:pPr>
      <w:rPr>
        <w:rFonts w:ascii="Symbol" w:hAnsi="Symbo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FD865"/>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FFD865"/>
          <w:left w:val="nil"/>
          <w:bottom w:val="nil"/>
          <w:right w:val="single" w:sz="4" w:space="0" w:color="FFD865"/>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FF2CB" w:fill="FFF2CB"/>
      </w:tcPr>
    </w:tblStylePr>
    <w:tblStylePr w:type="band2Vert">
      <w:pPr>
        <w:snapToGrid/>
      </w:pPr>
    </w:tblStylePr>
    <w:tblStylePr w:type="band1Horz">
      <w:pPr>
        <w:snapToGrid/>
      </w:pPr>
      <w:rPr>
        <w:rFonts w:ascii="Symbol" w:hAnsi="Symbo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4472C4"/>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4472C4"/>
          <w:left w:val="nil"/>
          <w:bottom w:val="nil"/>
          <w:right w:val="single" w:sz="4" w:space="0" w:color="4472C4"/>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D8E2F3" w:fill="D8E2F3"/>
      </w:tcPr>
    </w:tblStylePr>
    <w:tblStylePr w:type="band2Vert">
      <w:pPr>
        <w:snapToGrid/>
      </w:pPr>
    </w:tblStylePr>
    <w:tblStylePr w:type="band1Horz">
      <w:pPr>
        <w:snapToGrid/>
      </w:pPr>
      <w:rPr>
        <w:rFonts w:ascii="Symbol" w:hAnsi="Symbo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70AD47"/>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single" w:sz="4" w:space="0" w:color="70AD47"/>
          <w:left w:val="nil"/>
          <w:bottom w:val="nil"/>
          <w:right w:val="single" w:sz="4" w:space="0" w:color="70AD47"/>
          <w:insideH w:val="none" w:sz="0" w:space="0" w:color="auto"/>
          <w:insideV w:val="none" w:sz="0" w:space="0" w:color="auto"/>
          <w:tl2br w:val="none" w:sz="0" w:space="0" w:color="auto"/>
          <w:tr2bl w:val="none" w:sz="0" w:space="0" w:color="auto"/>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E1EFD8" w:fill="E1EFD8"/>
      </w:tcPr>
    </w:tblStylePr>
    <w:tblStylePr w:type="band2Vert">
      <w:pPr>
        <w:snapToGrid/>
      </w:pPr>
    </w:tblStylePr>
    <w:tblStylePr w:type="band1Horz">
      <w:pPr>
        <w:snapToGrid/>
      </w:pPr>
      <w:rPr>
        <w:rFonts w:ascii="Symbol" w:hAnsi="Symbo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CBCBCB" w:fill="CBCBCB"/>
      </w:tcPr>
    </w:tblStylePr>
    <w:tblStylePr w:type="band2Vert">
      <w:pPr>
        <w:snapToGrid/>
      </w:pPr>
    </w:tblStylePr>
    <w:tblStylePr w:type="band1Horz">
      <w:pPr>
        <w:snapToGrid/>
      </w:pPr>
      <w:rPr>
        <w:rFonts w:ascii="Symbol" w:hAnsi="Symbo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DDEAF6" w:fill="DDEAF6"/>
      </w:tcPr>
    </w:tblStylePr>
    <w:tblStylePr w:type="band2Vert">
      <w:pPr>
        <w:snapToGrid/>
      </w:pPr>
    </w:tblStylePr>
    <w:tblStylePr w:type="band1Horz">
      <w:pPr>
        <w:snapToGrid/>
      </w:pPr>
      <w:rPr>
        <w:rFonts w:ascii="Symbol" w:hAnsi="Symbol"/>
        <w:color w:val="404040"/>
        <w:sz w:val="22"/>
      </w:rPr>
      <w:tblPr/>
      <w:tcPr>
        <w:shd w:val="clear" w:color="DDEAF6"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FBE5D6" w:fill="FBE5D6"/>
      </w:tcPr>
    </w:tblStylePr>
    <w:tblStylePr w:type="band2Vert">
      <w:pPr>
        <w:snapToGrid/>
      </w:pPr>
    </w:tblStylePr>
    <w:tblStylePr w:type="band1Horz">
      <w:pPr>
        <w:snapToGrid/>
      </w:pPr>
      <w:rPr>
        <w:rFonts w:ascii="Symbol" w:hAnsi="Symbo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ECECEC" w:fill="ECECEC"/>
      </w:tcPr>
    </w:tblStylePr>
    <w:tblStylePr w:type="band2Vert">
      <w:pPr>
        <w:snapToGrid/>
      </w:pPr>
    </w:tblStylePr>
    <w:tblStylePr w:type="band1Horz">
      <w:pPr>
        <w:snapToGrid/>
      </w:pPr>
      <w:rPr>
        <w:rFonts w:ascii="Symbol" w:hAnsi="Symbo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FFF2CB" w:fill="FFF2CB"/>
      </w:tcPr>
    </w:tblStylePr>
    <w:tblStylePr w:type="band2Vert">
      <w:pPr>
        <w:snapToGrid/>
      </w:pPr>
    </w:tblStylePr>
    <w:tblStylePr w:type="band1Horz">
      <w:pPr>
        <w:snapToGrid/>
      </w:pPr>
      <w:rPr>
        <w:rFonts w:ascii="Symbol" w:hAnsi="Symbo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D8E2F3" w:fill="D8E2F3"/>
      </w:tcPr>
    </w:tblStylePr>
    <w:tblStylePr w:type="band2Vert">
      <w:pPr>
        <w:snapToGrid/>
      </w:pPr>
    </w:tblStylePr>
    <w:tblStylePr w:type="band1Horz">
      <w:pPr>
        <w:snapToGrid/>
      </w:pPr>
      <w:rPr>
        <w:rFonts w:ascii="Symbol" w:hAnsi="Symbo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b/>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i/>
        <w:color w:val="404040"/>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rPr>
        <w:rFonts w:ascii="Symbol" w:hAnsi="Symbol"/>
        <w:color w:val="404040"/>
        <w:sz w:val="22"/>
      </w:rPr>
      <w:tblPr/>
      <w:tcPr>
        <w:shd w:val="clear" w:color="E1EFD8" w:fill="E1EFD8"/>
      </w:tcPr>
    </w:tblStylePr>
    <w:tblStylePr w:type="band2Vert">
      <w:pPr>
        <w:snapToGrid/>
      </w:pPr>
    </w:tblStylePr>
    <w:tblStylePr w:type="band1Horz">
      <w:pPr>
        <w:snapToGrid/>
      </w:pPr>
      <w:rPr>
        <w:rFonts w:ascii="Symbol" w:hAnsi="Symbo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000000"/>
          <w:left w:val="single" w:sz="4" w:space="0" w:color="000000"/>
          <w:bottom w:val="single" w:sz="4" w:space="0" w:color="000000"/>
          <w:right w:val="single" w:sz="4" w:space="0" w:color="000000"/>
          <w:insideH w:val="none" w:sz="0" w:space="0" w:color="auto"/>
          <w:insideV w:val="none" w:sz="0" w:space="0" w:color="auto"/>
          <w:tl2br w:val="none" w:sz="0" w:space="0" w:color="auto"/>
          <w:tr2bl w:val="none" w:sz="0" w:space="0" w:color="auto"/>
        </w:tcBorders>
        <w:shd w:val="clear" w:color="000000" w:fill="000000"/>
      </w:tcPr>
    </w:tblStylePr>
    <w:tblStylePr w:type="lastRow">
      <w:pPr>
        <w:snapToGrid/>
      </w:pPr>
      <w:rPr>
        <w:b/>
        <w:color w:val="404040"/>
      </w:rPr>
      <w:tblPr/>
      <w:tcPr>
        <w:tcBorders>
          <w:top w:val="single" w:sz="4" w:space="0" w:color="000000"/>
          <w:left w:val="none" w:sz="0" w:space="0" w:color="auto"/>
          <w:bottom w:val="none" w:sz="0" w:space="0" w:color="auto"/>
          <w:right w:val="single" w:sz="4" w:space="0" w:color="000000"/>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CBCBCB" w:fill="CBCBCB"/>
      </w:tcPr>
    </w:tblStylePr>
    <w:tblStylePr w:type="band2Vert">
      <w:pPr>
        <w:snapToGrid/>
      </w:pPr>
    </w:tblStylePr>
    <w:tblStylePr w:type="band1Horz">
      <w:pPr>
        <w:snapToGrid/>
      </w:pPr>
      <w:rPr>
        <w:rFonts w:ascii="Symbol" w:hAnsi="Symbol"/>
        <w:color w:val="404040"/>
        <w:sz w:val="22"/>
      </w:rPr>
      <w:tblPr/>
      <w:tcPr>
        <w:shd w:val="clear" w:color="CBCBCB" w:fill="CBCB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68A2D8"/>
          <w:left w:val="single" w:sz="4" w:space="0" w:color="68A2D8"/>
          <w:bottom w:val="single" w:sz="4" w:space="0" w:color="68A2D8"/>
          <w:right w:val="single" w:sz="4" w:space="0" w:color="68A2D8"/>
          <w:insideH w:val="none" w:sz="0" w:space="0" w:color="auto"/>
          <w:insideV w:val="none" w:sz="0" w:space="0" w:color="auto"/>
          <w:tl2br w:val="none" w:sz="0" w:space="0" w:color="auto"/>
          <w:tr2bl w:val="none" w:sz="0" w:space="0" w:color="auto"/>
        </w:tcBorders>
        <w:shd w:val="clear" w:color="68A2D8" w:fill="68A2D8"/>
      </w:tcPr>
    </w:tblStylePr>
    <w:tblStylePr w:type="lastRow">
      <w:pPr>
        <w:snapToGrid/>
      </w:pPr>
      <w:rPr>
        <w:b/>
        <w:color w:val="404040"/>
      </w:rPr>
      <w:tblPr/>
      <w:tcPr>
        <w:tcBorders>
          <w:top w:val="single" w:sz="4" w:space="0" w:color="68A2D8"/>
          <w:left w:val="none" w:sz="0" w:space="0" w:color="auto"/>
          <w:bottom w:val="none" w:sz="0" w:space="0" w:color="auto"/>
          <w:right w:val="single" w:sz="4" w:space="0" w:color="68A2D8"/>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DEEBF6" w:fill="DEEBF6"/>
      </w:tcPr>
    </w:tblStylePr>
    <w:tblStylePr w:type="band2Vert">
      <w:pPr>
        <w:snapToGrid/>
      </w:pPr>
    </w:tblStylePr>
    <w:tblStylePr w:type="band1Horz">
      <w:pPr>
        <w:snapToGrid/>
      </w:pPr>
      <w:rPr>
        <w:rFonts w:ascii="Symbol" w:hAnsi="Symbol"/>
        <w:color w:val="404040"/>
        <w:sz w:val="22"/>
      </w:rPr>
      <w:tblPr/>
      <w:tcPr>
        <w:shd w:val="clear" w:color="DEEBF6" w:fill="DEEB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F4B184"/>
          <w:left w:val="single" w:sz="4" w:space="0" w:color="F4B184"/>
          <w:bottom w:val="single" w:sz="4" w:space="0" w:color="F4B184"/>
          <w:right w:val="single" w:sz="4" w:space="0" w:color="F4B184"/>
          <w:insideH w:val="none" w:sz="0" w:space="0" w:color="auto"/>
          <w:insideV w:val="none" w:sz="0" w:space="0" w:color="auto"/>
          <w:tl2br w:val="none" w:sz="0" w:space="0" w:color="auto"/>
          <w:tr2bl w:val="none" w:sz="0" w:space="0" w:color="auto"/>
        </w:tcBorders>
        <w:shd w:val="clear" w:color="F4B184" w:fill="F4B184"/>
      </w:tcPr>
    </w:tblStylePr>
    <w:tblStylePr w:type="lastRow">
      <w:pPr>
        <w:snapToGrid/>
      </w:pPr>
      <w:rPr>
        <w:b/>
        <w:color w:val="404040"/>
      </w:rPr>
      <w:tblPr/>
      <w:tcPr>
        <w:tcBorders>
          <w:top w:val="single" w:sz="4" w:space="0" w:color="F4B184"/>
          <w:left w:val="none" w:sz="0" w:space="0" w:color="auto"/>
          <w:bottom w:val="none" w:sz="0" w:space="0" w:color="auto"/>
          <w:right w:val="single" w:sz="4" w:space="0" w:color="F4B184"/>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BE5D6" w:fill="FBE5D6"/>
      </w:tcPr>
    </w:tblStylePr>
    <w:tblStylePr w:type="band2Vert">
      <w:pPr>
        <w:snapToGrid/>
      </w:pPr>
    </w:tblStylePr>
    <w:tblStylePr w:type="band1Horz">
      <w:pPr>
        <w:snapToGrid/>
      </w:pPr>
      <w:rPr>
        <w:rFonts w:ascii="Symbol" w:hAnsi="Symbol"/>
        <w:color w:val="404040"/>
        <w:sz w:val="22"/>
      </w:rPr>
      <w:tblPr/>
      <w:tcPr>
        <w:shd w:val="clear" w:color="FBE5D6"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A5A5A5"/>
          <w:left w:val="single" w:sz="4" w:space="0" w:color="A5A5A5"/>
          <w:bottom w:val="single" w:sz="4" w:space="0" w:color="A5A5A5"/>
          <w:right w:val="single" w:sz="4" w:space="0" w:color="A5A5A5"/>
          <w:insideH w:val="none" w:sz="0" w:space="0" w:color="auto"/>
          <w:insideV w:val="none" w:sz="0" w:space="0" w:color="auto"/>
          <w:tl2br w:val="none" w:sz="0" w:space="0" w:color="auto"/>
          <w:tr2bl w:val="none" w:sz="0" w:space="0" w:color="auto"/>
        </w:tcBorders>
        <w:shd w:val="clear" w:color="A5A5A5" w:fill="A5A5A5"/>
      </w:tcPr>
    </w:tblStylePr>
    <w:tblStylePr w:type="lastRow">
      <w:pPr>
        <w:snapToGrid/>
      </w:pPr>
      <w:rPr>
        <w:b/>
        <w:color w:val="404040"/>
      </w:rPr>
      <w:tblPr/>
      <w:tcPr>
        <w:tcBorders>
          <w:top w:val="single" w:sz="4" w:space="0" w:color="A5A5A5"/>
          <w:left w:val="none" w:sz="0" w:space="0" w:color="auto"/>
          <w:bottom w:val="none" w:sz="0" w:space="0" w:color="auto"/>
          <w:right w:val="single" w:sz="4" w:space="0" w:color="A5A5A5"/>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ECECEC" w:fill="ECECEC"/>
      </w:tcPr>
    </w:tblStylePr>
    <w:tblStylePr w:type="band2Vert">
      <w:pPr>
        <w:snapToGrid/>
      </w:pPr>
    </w:tblStylePr>
    <w:tblStylePr w:type="band1Horz">
      <w:pPr>
        <w:snapToGrid/>
      </w:pPr>
      <w:rPr>
        <w:rFonts w:ascii="Symbol" w:hAnsi="Symbol"/>
        <w:color w:val="404040"/>
        <w:sz w:val="22"/>
      </w:rPr>
      <w:tblPr/>
      <w:tcPr>
        <w:shd w:val="clear" w:color="ECECEC"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FFD865"/>
          <w:left w:val="single" w:sz="4" w:space="0" w:color="FFD865"/>
          <w:bottom w:val="single" w:sz="4" w:space="0" w:color="FFD865"/>
          <w:right w:val="single" w:sz="4" w:space="0" w:color="FFD865"/>
          <w:insideH w:val="none" w:sz="0" w:space="0" w:color="auto"/>
          <w:insideV w:val="none" w:sz="0" w:space="0" w:color="auto"/>
          <w:tl2br w:val="none" w:sz="0" w:space="0" w:color="auto"/>
          <w:tr2bl w:val="none" w:sz="0" w:space="0" w:color="auto"/>
        </w:tcBorders>
        <w:shd w:val="clear" w:color="FFD865" w:fill="FFD865"/>
      </w:tcPr>
    </w:tblStylePr>
    <w:tblStylePr w:type="lastRow">
      <w:pPr>
        <w:snapToGrid/>
      </w:pPr>
      <w:rPr>
        <w:b/>
        <w:color w:val="404040"/>
      </w:rPr>
      <w:tblPr/>
      <w:tcPr>
        <w:tcBorders>
          <w:top w:val="single" w:sz="4" w:space="0" w:color="FFD865"/>
          <w:left w:val="none" w:sz="0" w:space="0" w:color="auto"/>
          <w:bottom w:val="none" w:sz="0" w:space="0" w:color="auto"/>
          <w:right w:val="single" w:sz="4" w:space="0" w:color="FFD865"/>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FF2CB" w:fill="FFF2CB"/>
      </w:tcPr>
    </w:tblStylePr>
    <w:tblStylePr w:type="band2Vert">
      <w:pPr>
        <w:snapToGrid/>
      </w:pPr>
    </w:tblStylePr>
    <w:tblStylePr w:type="band1Horz">
      <w:pPr>
        <w:snapToGrid/>
      </w:pPr>
      <w:rPr>
        <w:rFonts w:ascii="Symbol" w:hAnsi="Symbol"/>
        <w:color w:val="404040"/>
        <w:sz w:val="22"/>
      </w:rPr>
      <w:tblPr/>
      <w:tcPr>
        <w:shd w:val="clear" w:color="FFF2CB" w:fill="FFF2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4472C4"/>
          <w:left w:val="single" w:sz="4" w:space="0" w:color="4472C4"/>
          <w:bottom w:val="single" w:sz="4" w:space="0" w:color="4472C4"/>
          <w:right w:val="single" w:sz="4" w:space="0" w:color="4472C4"/>
          <w:insideH w:val="none" w:sz="0" w:space="0" w:color="auto"/>
          <w:insideV w:val="none" w:sz="0" w:space="0" w:color="auto"/>
          <w:tl2br w:val="none" w:sz="0" w:space="0" w:color="auto"/>
          <w:tr2bl w:val="none" w:sz="0" w:space="0" w:color="auto"/>
        </w:tcBorders>
        <w:shd w:val="clear" w:color="4472C4" w:fill="4472C4"/>
      </w:tcPr>
    </w:tblStylePr>
    <w:tblStylePr w:type="lastRow">
      <w:pPr>
        <w:snapToGrid/>
      </w:pPr>
      <w:rPr>
        <w:b/>
        <w:color w:val="404040"/>
      </w:rPr>
      <w:tblPr/>
      <w:tcPr>
        <w:tcBorders>
          <w:top w:val="single" w:sz="4" w:space="0" w:color="4472C4"/>
          <w:left w:val="none" w:sz="0" w:space="0" w:color="auto"/>
          <w:bottom w:val="none" w:sz="0" w:space="0" w:color="auto"/>
          <w:right w:val="single" w:sz="4" w:space="0" w:color="4472C4"/>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D8E2F3" w:fill="D8E2F3"/>
      </w:tcPr>
    </w:tblStylePr>
    <w:tblStylePr w:type="band2Vert">
      <w:pPr>
        <w:snapToGrid/>
      </w:pPr>
    </w:tblStylePr>
    <w:tblStylePr w:type="band1Horz">
      <w:pPr>
        <w:snapToGrid/>
      </w:pPr>
      <w:rPr>
        <w:rFonts w:ascii="Symbol" w:hAnsi="Symbol"/>
        <w:color w:val="404040"/>
        <w:sz w:val="22"/>
      </w:rPr>
      <w:tblPr/>
      <w:tcPr>
        <w:shd w:val="clear" w:color="D8E2F3" w:fill="D8E2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4" w:space="0" w:color="70AD47"/>
          <w:left w:val="single" w:sz="4" w:space="0" w:color="70AD47"/>
          <w:bottom w:val="single" w:sz="4" w:space="0" w:color="70AD47"/>
          <w:right w:val="single" w:sz="4" w:space="0" w:color="70AD47"/>
          <w:insideH w:val="none" w:sz="0" w:space="0" w:color="auto"/>
          <w:insideV w:val="none" w:sz="0" w:space="0" w:color="auto"/>
          <w:tl2br w:val="none" w:sz="0" w:space="0" w:color="auto"/>
          <w:tr2bl w:val="none" w:sz="0" w:space="0" w:color="auto"/>
        </w:tcBorders>
        <w:shd w:val="clear" w:color="70AD47" w:fill="70AD47"/>
      </w:tcPr>
    </w:tblStylePr>
    <w:tblStylePr w:type="lastRow">
      <w:pPr>
        <w:snapToGrid/>
      </w:pPr>
      <w:rPr>
        <w:b/>
        <w:color w:val="404040"/>
      </w:rPr>
      <w:tblPr/>
      <w:tcPr>
        <w:tcBorders>
          <w:top w:val="single" w:sz="4" w:space="0" w:color="70AD47"/>
          <w:left w:val="none" w:sz="0" w:space="0" w:color="auto"/>
          <w:bottom w:val="none" w:sz="0" w:space="0" w:color="auto"/>
          <w:right w:val="single" w:sz="4" w:space="0" w:color="70AD47"/>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E1EFD8" w:fill="E1EFD8"/>
      </w:tcPr>
    </w:tblStylePr>
    <w:tblStylePr w:type="band2Vert">
      <w:pPr>
        <w:snapToGrid/>
      </w:pPr>
    </w:tblStylePr>
    <w:tblStylePr w:type="band1Horz">
      <w:pPr>
        <w:snapToGrid/>
      </w:pPr>
      <w:rPr>
        <w:rFonts w:ascii="Symbol" w:hAnsi="Symbol"/>
        <w:color w:val="404040"/>
        <w:sz w:val="22"/>
      </w:rPr>
      <w:tblPr/>
      <w:tcPr>
        <w:shd w:val="clear" w:color="E1EFD8"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000000" w:fill="000000"/>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000000" w:fill="000000"/>
      </w:tcPr>
    </w:tblStylePr>
    <w:tblStylePr w:type="firstCol">
      <w:pPr>
        <w:snapToGrid/>
      </w:pPr>
      <w:rPr>
        <w:rFonts w:ascii="Symbol" w:hAnsi="Symbol"/>
        <w:b/>
        <w:color w:val="FFFFFF"/>
        <w:sz w:val="22"/>
      </w:rPr>
      <w:tblPr/>
      <w:tcPr>
        <w:shd w:val="clear" w:color="000000" w:fill="000000"/>
      </w:tcPr>
    </w:tblStylePr>
    <w:tblStylePr w:type="lastCol">
      <w:pPr>
        <w:snapToGrid/>
      </w:pPr>
      <w:rPr>
        <w:rFonts w:ascii="Symbol" w:hAnsi="Symbol"/>
        <w:b/>
        <w:color w:val="FFFFFF"/>
        <w:sz w:val="22"/>
      </w:rPr>
      <w:tblPr/>
      <w:tcPr>
        <w:shd w:val="clear" w:color="000000" w:fill="000000"/>
      </w:tcPr>
    </w:tblStylePr>
    <w:tblStylePr w:type="band1Vert">
      <w:pPr>
        <w:snapToGrid/>
      </w:pPr>
      <w:tblPr/>
      <w:tcPr>
        <w:shd w:val="clear" w:color="8A8A8A" w:fill="8A8A8A"/>
      </w:tcPr>
    </w:tblStylePr>
    <w:tblStylePr w:type="band2Vert">
      <w:pPr>
        <w:snapToGrid/>
      </w:pPr>
    </w:tblStylePr>
    <w:tblStylePr w:type="band1Horz">
      <w:pPr>
        <w:snapToGrid/>
      </w:pPr>
      <w:tblPr/>
      <w:tcPr>
        <w:shd w:val="clear" w:color="8A8A8A" w:fill="8A8A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5B9BD5" w:fill="5B9BD5"/>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5B9BD5" w:fill="5B9BD5"/>
      </w:tcPr>
    </w:tblStylePr>
    <w:tblStylePr w:type="firstCol">
      <w:pPr>
        <w:snapToGrid/>
      </w:pPr>
      <w:rPr>
        <w:rFonts w:ascii="Symbol" w:hAnsi="Symbol"/>
        <w:b/>
        <w:color w:val="FFFFFF"/>
        <w:sz w:val="22"/>
      </w:rPr>
      <w:tblPr/>
      <w:tcPr>
        <w:shd w:val="clear" w:color="5B9BD5" w:fill="5B9BD5"/>
      </w:tcPr>
    </w:tblStylePr>
    <w:tblStylePr w:type="lastCol">
      <w:pPr>
        <w:snapToGrid/>
      </w:pPr>
      <w:rPr>
        <w:rFonts w:ascii="Symbol" w:hAnsi="Symbol"/>
        <w:b/>
        <w:color w:val="FFFFFF"/>
        <w:sz w:val="22"/>
      </w:rPr>
      <w:tblPr/>
      <w:tcPr>
        <w:shd w:val="clear" w:color="5B9BD5" w:fill="5B9BD5"/>
      </w:tcPr>
    </w:tblStylePr>
    <w:tblStylePr w:type="band1Vert">
      <w:pPr>
        <w:snapToGrid/>
      </w:pPr>
      <w:tblPr/>
      <w:tcPr>
        <w:shd w:val="clear" w:color="B3D0EB" w:fill="B3D0EB"/>
      </w:tcPr>
    </w:tblStylePr>
    <w:tblStylePr w:type="band2Vert">
      <w:pPr>
        <w:snapToGrid/>
      </w:pPr>
    </w:tblStylePr>
    <w:tblStylePr w:type="band1Horz">
      <w:pPr>
        <w:snapToGrid/>
      </w:pPr>
      <w:tblPr/>
      <w:tcPr>
        <w:shd w:val="clear" w:color="B3D0EB" w:fill="B3D0E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ED7D31" w:fill="ED7D31"/>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ED7D31" w:fill="ED7D31"/>
      </w:tcPr>
    </w:tblStylePr>
    <w:tblStylePr w:type="firstCol">
      <w:pPr>
        <w:snapToGrid/>
      </w:pPr>
      <w:rPr>
        <w:rFonts w:ascii="Symbol" w:hAnsi="Symbol"/>
        <w:b/>
        <w:color w:val="FFFFFF"/>
        <w:sz w:val="22"/>
      </w:rPr>
      <w:tblPr/>
      <w:tcPr>
        <w:shd w:val="clear" w:color="ED7D31" w:fill="ED7D31"/>
      </w:tcPr>
    </w:tblStylePr>
    <w:tblStylePr w:type="lastCol">
      <w:pPr>
        <w:snapToGrid/>
      </w:pPr>
      <w:rPr>
        <w:rFonts w:ascii="Symbol" w:hAnsi="Symbol"/>
        <w:b/>
        <w:color w:val="FFFFFF"/>
        <w:sz w:val="22"/>
      </w:rPr>
      <w:tblPr/>
      <w:tcPr>
        <w:shd w:val="clear" w:color="ED7D31" w:fill="ED7D31"/>
      </w:tcPr>
    </w:tblStylePr>
    <w:tblStylePr w:type="band1Vert">
      <w:pPr>
        <w:snapToGrid/>
      </w:pPr>
      <w:tblPr/>
      <w:tcPr>
        <w:shd w:val="clear" w:color="F6C3A0" w:fill="F6C3A0"/>
      </w:tcPr>
    </w:tblStylePr>
    <w:tblStylePr w:type="band2Vert">
      <w:pPr>
        <w:snapToGrid/>
      </w:pPr>
    </w:tblStylePr>
    <w:tblStylePr w:type="band1Horz">
      <w:pPr>
        <w:snapToGrid/>
      </w:pPr>
      <w:tblPr/>
      <w:tcPr>
        <w:shd w:val="clear" w:color="F6C3A0" w:fill="F6C3A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A5A5A5" w:fill="A5A5A5"/>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A5A5A5" w:fill="A5A5A5"/>
      </w:tcPr>
    </w:tblStylePr>
    <w:tblStylePr w:type="firstCol">
      <w:pPr>
        <w:snapToGrid/>
      </w:pPr>
      <w:rPr>
        <w:rFonts w:ascii="Symbol" w:hAnsi="Symbol"/>
        <w:b/>
        <w:color w:val="FFFFFF"/>
        <w:sz w:val="22"/>
      </w:rPr>
      <w:tblPr/>
      <w:tcPr>
        <w:shd w:val="clear" w:color="A5A5A5" w:fill="A5A5A5"/>
      </w:tcPr>
    </w:tblStylePr>
    <w:tblStylePr w:type="lastCol">
      <w:pPr>
        <w:snapToGrid/>
      </w:pPr>
      <w:rPr>
        <w:rFonts w:ascii="Symbol" w:hAnsi="Symbol"/>
        <w:b/>
        <w:color w:val="FFFFFF"/>
        <w:sz w:val="22"/>
      </w:rPr>
      <w:tblPr/>
      <w:tcPr>
        <w:shd w:val="clear" w:color="A5A5A5" w:fill="A5A5A5"/>
      </w:tcPr>
    </w:tblStylePr>
    <w:tblStylePr w:type="band1Vert">
      <w:pPr>
        <w:snapToGrid/>
      </w:pPr>
      <w:tblPr/>
      <w:tcPr>
        <w:shd w:val="clear" w:color="D5D5D5" w:fill="D5D5D5"/>
      </w:tcPr>
    </w:tblStylePr>
    <w:tblStylePr w:type="band2Vert">
      <w:pPr>
        <w:snapToGrid/>
      </w:pPr>
    </w:tblStylePr>
    <w:tblStylePr w:type="band1Horz">
      <w:pPr>
        <w:snapToGrid/>
      </w:pPr>
      <w:tblPr/>
      <w:tcPr>
        <w:shd w:val="clear" w:color="D5D5D5" w:fill="D5D5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FFC000" w:fill="FFC000"/>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FFC000" w:fill="FFC000"/>
      </w:tcPr>
    </w:tblStylePr>
    <w:tblStylePr w:type="firstCol">
      <w:pPr>
        <w:snapToGrid/>
      </w:pPr>
      <w:rPr>
        <w:rFonts w:ascii="Symbol" w:hAnsi="Symbol"/>
        <w:b/>
        <w:color w:val="FFFFFF"/>
        <w:sz w:val="22"/>
      </w:rPr>
      <w:tblPr/>
      <w:tcPr>
        <w:shd w:val="clear" w:color="FFC000" w:fill="FFC000"/>
      </w:tcPr>
    </w:tblStylePr>
    <w:tblStylePr w:type="lastCol">
      <w:pPr>
        <w:snapToGrid/>
      </w:pPr>
      <w:rPr>
        <w:rFonts w:ascii="Symbol" w:hAnsi="Symbol"/>
        <w:b/>
        <w:color w:val="FFFFFF"/>
        <w:sz w:val="22"/>
      </w:rPr>
      <w:tblPr/>
      <w:tcPr>
        <w:shd w:val="clear" w:color="FFC000" w:fill="FFC000"/>
      </w:tcPr>
    </w:tblStylePr>
    <w:tblStylePr w:type="band1Vert">
      <w:pPr>
        <w:snapToGrid/>
      </w:pPr>
      <w:tblPr/>
      <w:tcPr>
        <w:shd w:val="clear" w:color="FFE28A" w:fill="FFE28A"/>
      </w:tcPr>
    </w:tblStylePr>
    <w:tblStylePr w:type="band2Vert">
      <w:pPr>
        <w:snapToGrid/>
      </w:pPr>
    </w:tblStylePr>
    <w:tblStylePr w:type="band1Horz">
      <w:pPr>
        <w:snapToGrid/>
      </w:pPr>
      <w:tblPr/>
      <w:tcPr>
        <w:shd w:val="clear" w:color="FFE28A" w:fill="FFE28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4472C4" w:fill="4472C4"/>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4472C4" w:fill="4472C4"/>
      </w:tcPr>
    </w:tblStylePr>
    <w:tblStylePr w:type="firstCol">
      <w:pPr>
        <w:snapToGrid/>
      </w:pPr>
      <w:rPr>
        <w:rFonts w:ascii="Symbol" w:hAnsi="Symbol"/>
        <w:b/>
        <w:color w:val="FFFFFF"/>
        <w:sz w:val="22"/>
      </w:rPr>
      <w:tblPr/>
      <w:tcPr>
        <w:shd w:val="clear" w:color="4472C4" w:fill="4472C4"/>
      </w:tcPr>
    </w:tblStylePr>
    <w:tblStylePr w:type="lastCol">
      <w:pPr>
        <w:snapToGrid/>
      </w:pPr>
      <w:rPr>
        <w:rFonts w:ascii="Symbol" w:hAnsi="Symbol"/>
        <w:b/>
        <w:color w:val="FFFFFF"/>
        <w:sz w:val="22"/>
      </w:rPr>
      <w:tblPr/>
      <w:tcPr>
        <w:shd w:val="clear" w:color="4472C4" w:fill="4472C4"/>
      </w:tcPr>
    </w:tblStylePr>
    <w:tblStylePr w:type="band1Vert">
      <w:pPr>
        <w:snapToGrid/>
      </w:pPr>
      <w:tblPr/>
      <w:tcPr>
        <w:shd w:val="clear" w:color="A9BEE4" w:fill="A9BEE4"/>
      </w:tcPr>
    </w:tblStylePr>
    <w:tblStylePr w:type="band2Vert">
      <w:pPr>
        <w:snapToGrid/>
      </w:pPr>
    </w:tblStylePr>
    <w:tblStylePr w:type="band1Horz">
      <w:pPr>
        <w:snapToGrid/>
      </w:pPr>
      <w:tblPr/>
      <w:tcPr>
        <w:shd w:val="clear" w:color="A9BEE4" w:fill="A9BE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70AD47" w:fill="70AD47"/>
      </w:tcPr>
    </w:tblStylePr>
    <w:tblStylePr w:type="lastRow">
      <w:pPr>
        <w:snapToGrid/>
      </w:pPr>
      <w:rPr>
        <w:rFonts w:ascii="Symbol" w:hAnsi="Symbol"/>
        <w:b/>
        <w:color w:val="FFFFFF"/>
        <w:sz w:val="22"/>
      </w:rPr>
      <w:tblPr/>
      <w:tcPr>
        <w:tcBorders>
          <w:top w:val="single" w:sz="4" w:space="0" w:color="FFFFFF"/>
          <w:left w:val="none" w:sz="0" w:space="0" w:color="auto"/>
          <w:bottom w:val="none" w:sz="0" w:space="0" w:color="auto"/>
          <w:right w:val="single" w:sz="4" w:space="0" w:color="FFFFFF"/>
          <w:insideH w:val="none" w:sz="0" w:space="0" w:color="auto"/>
          <w:insideV w:val="none" w:sz="0" w:space="0" w:color="auto"/>
          <w:tl2br w:val="none" w:sz="0" w:space="0" w:color="auto"/>
          <w:tr2bl w:val="none" w:sz="0" w:space="0" w:color="auto"/>
        </w:tcBorders>
        <w:shd w:val="clear" w:color="70AD47" w:fill="70AD47"/>
      </w:tcPr>
    </w:tblStylePr>
    <w:tblStylePr w:type="firstCol">
      <w:pPr>
        <w:snapToGrid/>
      </w:pPr>
      <w:rPr>
        <w:rFonts w:ascii="Symbol" w:hAnsi="Symbol"/>
        <w:b/>
        <w:color w:val="FFFFFF"/>
        <w:sz w:val="22"/>
      </w:rPr>
      <w:tblPr/>
      <w:tcPr>
        <w:shd w:val="clear" w:color="70AD47" w:fill="70AD47"/>
      </w:tcPr>
    </w:tblStylePr>
    <w:tblStylePr w:type="lastCol">
      <w:pPr>
        <w:snapToGrid/>
      </w:pPr>
      <w:rPr>
        <w:rFonts w:ascii="Symbol" w:hAnsi="Symbol"/>
        <w:b/>
        <w:color w:val="FFFFFF"/>
        <w:sz w:val="22"/>
      </w:rPr>
      <w:tblPr/>
      <w:tcPr>
        <w:shd w:val="clear" w:color="70AD47" w:fill="70AD47"/>
      </w:tcPr>
    </w:tblStylePr>
    <w:tblStylePr w:type="band1Vert">
      <w:pPr>
        <w:snapToGrid/>
      </w:pPr>
      <w:tblPr/>
      <w:tcPr>
        <w:shd w:val="clear" w:color="BCDBA8" w:fill="BCDBA8"/>
      </w:tcPr>
    </w:tblStylePr>
    <w:tblStylePr w:type="band2Vert">
      <w:pPr>
        <w:snapToGrid/>
      </w:pPr>
    </w:tblStylePr>
    <w:tblStylePr w:type="band1Horz">
      <w:pPr>
        <w:snapToGrid/>
      </w:pPr>
      <w:tblPr/>
      <w:tcPr>
        <w:shd w:val="clear" w:color="BCDBA8" w:fill="BCDBA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b/>
        <w:color w:val="7F7F7F"/>
      </w:rPr>
      <w:tblPr/>
      <w:tcPr>
        <w:tcBorders>
          <w:top w:val="none" w:sz="0" w:space="0" w:color="auto"/>
          <w:left w:val="none" w:sz="0" w:space="0" w:color="auto"/>
          <w:bottom w:val="single" w:sz="12"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CBCBCB" w:fill="CBCBCB"/>
      </w:tcPr>
    </w:tblStylePr>
    <w:tblStylePr w:type="band2Vert">
      <w:pPr>
        <w:snapToGrid/>
      </w:pPr>
    </w:tblStylePr>
    <w:tblStylePr w:type="band1Horz">
      <w:pPr>
        <w:snapToGrid/>
      </w:pPr>
      <w:rPr>
        <w:rFonts w:ascii="Symbol" w:hAnsi="Symbol"/>
        <w:color w:val="7F7F7F"/>
        <w:sz w:val="22"/>
      </w:rPr>
      <w:tblPr/>
      <w:tcPr>
        <w:shd w:val="clear" w:color="CBCBCB" w:fill="CBCBCB"/>
      </w:tcPr>
    </w:tblStylePr>
    <w:tblStylePr w:type="band2Horz">
      <w:pPr>
        <w:snapToGrid/>
      </w:pPr>
      <w:rPr>
        <w:rFonts w:ascii="Symbol" w:hAnsi="Symbo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pPr>
        <w:snapToGrid/>
      </w:pPr>
      <w:rPr>
        <w:b/>
        <w:color w:val="ACCCEA"/>
      </w:rPr>
      <w:tblPr/>
      <w:tcPr>
        <w:tcBorders>
          <w:top w:val="none" w:sz="0" w:space="0" w:color="auto"/>
          <w:left w:val="none" w:sz="0" w:space="0" w:color="auto"/>
          <w:bottom w:val="single" w:sz="12" w:space="0" w:color="ACCCEA"/>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ACCCEA"/>
      </w:rPr>
    </w:tblStylePr>
    <w:tblStylePr w:type="firstCol">
      <w:pPr>
        <w:snapToGrid/>
      </w:pPr>
      <w:rPr>
        <w:b/>
        <w:color w:val="ACCCEA"/>
      </w:rPr>
    </w:tblStylePr>
    <w:tblStylePr w:type="lastCol">
      <w:pPr>
        <w:snapToGrid/>
      </w:pPr>
      <w:rPr>
        <w:b/>
        <w:color w:val="ACCCEA"/>
      </w:rPr>
    </w:tblStylePr>
    <w:tblStylePr w:type="band1Vert">
      <w:pPr>
        <w:snapToGrid/>
      </w:pPr>
      <w:tblPr/>
      <w:tcPr>
        <w:shd w:val="clear" w:color="DDEAF6" w:fill="DDEAF6"/>
      </w:tcPr>
    </w:tblStylePr>
    <w:tblStylePr w:type="band2Vert">
      <w:pPr>
        <w:snapToGrid/>
      </w:pPr>
    </w:tblStylePr>
    <w:tblStylePr w:type="band1Horz">
      <w:pPr>
        <w:snapToGrid/>
      </w:pPr>
      <w:rPr>
        <w:rFonts w:ascii="Symbol" w:hAnsi="Symbol"/>
        <w:color w:val="ACCCEA"/>
        <w:sz w:val="22"/>
      </w:rPr>
      <w:tblPr/>
      <w:tcPr>
        <w:shd w:val="clear" w:color="DDEAF6" w:fill="DDEAF6"/>
      </w:tcPr>
    </w:tblStylePr>
    <w:tblStylePr w:type="band2Horz">
      <w:pPr>
        <w:snapToGrid/>
      </w:pPr>
      <w:rPr>
        <w:rFonts w:ascii="Symbol" w:hAnsi="Symbol"/>
        <w:color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b/>
        <w:color w:val="F4B184"/>
      </w:rPr>
      <w:tblPr/>
      <w:tcPr>
        <w:tcBorders>
          <w:top w:val="none" w:sz="0" w:space="0" w:color="auto"/>
          <w:left w:val="none" w:sz="0" w:space="0" w:color="auto"/>
          <w:bottom w:val="single" w:sz="12" w:space="0" w:color="F4B184"/>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F4B184"/>
      </w:rPr>
    </w:tblStylePr>
    <w:tblStylePr w:type="firstCol">
      <w:pPr>
        <w:snapToGrid/>
      </w:pPr>
      <w:rPr>
        <w:b/>
        <w:color w:val="F4B184"/>
      </w:rPr>
    </w:tblStylePr>
    <w:tblStylePr w:type="lastCol">
      <w:pPr>
        <w:snapToGrid/>
      </w:pPr>
      <w:rPr>
        <w:b/>
        <w:color w:val="F4B184"/>
      </w:rPr>
    </w:tblStylePr>
    <w:tblStylePr w:type="band1Vert">
      <w:pPr>
        <w:snapToGrid/>
      </w:pPr>
      <w:tblPr/>
      <w:tcPr>
        <w:shd w:val="clear" w:color="FBE5D6" w:fill="FBE5D6"/>
      </w:tcPr>
    </w:tblStylePr>
    <w:tblStylePr w:type="band2Vert">
      <w:pPr>
        <w:snapToGrid/>
      </w:pPr>
    </w:tblStylePr>
    <w:tblStylePr w:type="band1Horz">
      <w:pPr>
        <w:snapToGrid/>
      </w:pPr>
      <w:rPr>
        <w:rFonts w:ascii="Symbol" w:hAnsi="Symbol"/>
        <w:color w:val="F4B184"/>
        <w:sz w:val="22"/>
      </w:rPr>
      <w:tblPr/>
      <w:tcPr>
        <w:shd w:val="clear" w:color="FBE5D6" w:fill="FBE5D6"/>
      </w:tcPr>
    </w:tblStylePr>
    <w:tblStylePr w:type="band2Horz">
      <w:pPr>
        <w:snapToGrid/>
      </w:pPr>
      <w:rPr>
        <w:rFonts w:ascii="Symbol" w:hAnsi="Symbo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b/>
        <w:color w:val="A5A5A5"/>
      </w:rPr>
      <w:tblPr/>
      <w:tcPr>
        <w:tcBorders>
          <w:top w:val="none" w:sz="0" w:space="0" w:color="auto"/>
          <w:left w:val="none" w:sz="0" w:space="0" w:color="auto"/>
          <w:bottom w:val="single" w:sz="12" w:space="0" w:color="A5A5A5"/>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A5A5A5"/>
      </w:rPr>
    </w:tblStylePr>
    <w:tblStylePr w:type="firstCol">
      <w:pPr>
        <w:snapToGrid/>
      </w:pPr>
      <w:rPr>
        <w:b/>
        <w:color w:val="A5A5A5"/>
      </w:rPr>
    </w:tblStylePr>
    <w:tblStylePr w:type="lastCol">
      <w:pPr>
        <w:snapToGrid/>
      </w:pPr>
      <w:rPr>
        <w:b/>
        <w:color w:val="A5A5A5"/>
      </w:rPr>
    </w:tblStylePr>
    <w:tblStylePr w:type="band1Vert">
      <w:pPr>
        <w:snapToGrid/>
      </w:pPr>
      <w:tblPr/>
      <w:tcPr>
        <w:shd w:val="clear" w:color="ECECEC" w:fill="ECECEC"/>
      </w:tcPr>
    </w:tblStylePr>
    <w:tblStylePr w:type="band2Vert">
      <w:pPr>
        <w:snapToGrid/>
      </w:pPr>
    </w:tblStylePr>
    <w:tblStylePr w:type="band1Horz">
      <w:pPr>
        <w:snapToGrid/>
      </w:pPr>
      <w:rPr>
        <w:rFonts w:ascii="Symbol" w:hAnsi="Symbol"/>
        <w:color w:val="A5A5A5"/>
        <w:sz w:val="22"/>
      </w:rPr>
      <w:tblPr/>
      <w:tcPr>
        <w:shd w:val="clear" w:color="ECECEC" w:fill="ECECEC"/>
      </w:tcPr>
    </w:tblStylePr>
    <w:tblStylePr w:type="band2Horz">
      <w:pPr>
        <w:snapToGrid/>
      </w:pPr>
      <w:rPr>
        <w:rFonts w:ascii="Symbol" w:hAnsi="Symbol"/>
        <w:color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b/>
        <w:color w:val="FFD865"/>
      </w:rPr>
      <w:tblPr/>
      <w:tcPr>
        <w:tcBorders>
          <w:top w:val="none" w:sz="0" w:space="0" w:color="auto"/>
          <w:left w:val="none" w:sz="0" w:space="0" w:color="auto"/>
          <w:bottom w:val="single" w:sz="12" w:space="0" w:color="FFD865"/>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FFD865"/>
      </w:rPr>
    </w:tblStylePr>
    <w:tblStylePr w:type="firstCol">
      <w:pPr>
        <w:snapToGrid/>
      </w:pPr>
      <w:rPr>
        <w:b/>
        <w:color w:val="FFD865"/>
      </w:rPr>
    </w:tblStylePr>
    <w:tblStylePr w:type="lastCol">
      <w:pPr>
        <w:snapToGrid/>
      </w:pPr>
      <w:rPr>
        <w:b/>
        <w:color w:val="FFD865"/>
      </w:rPr>
    </w:tblStylePr>
    <w:tblStylePr w:type="band1Vert">
      <w:pPr>
        <w:snapToGrid/>
      </w:pPr>
      <w:tblPr/>
      <w:tcPr>
        <w:shd w:val="clear" w:color="FFF2CB" w:fill="FFF2CB"/>
      </w:tcPr>
    </w:tblStylePr>
    <w:tblStylePr w:type="band2Vert">
      <w:pPr>
        <w:snapToGrid/>
      </w:pPr>
    </w:tblStylePr>
    <w:tblStylePr w:type="band1Horz">
      <w:pPr>
        <w:snapToGrid/>
      </w:pPr>
      <w:rPr>
        <w:rFonts w:ascii="Symbol" w:hAnsi="Symbol"/>
        <w:color w:val="FFD865"/>
        <w:sz w:val="22"/>
      </w:rPr>
      <w:tblPr/>
      <w:tcPr>
        <w:shd w:val="clear" w:color="FFF2CB" w:fill="FFF2CB"/>
      </w:tcPr>
    </w:tblStylePr>
    <w:tblStylePr w:type="band2Horz">
      <w:pPr>
        <w:snapToGrid/>
      </w:pPr>
      <w:rPr>
        <w:rFonts w:ascii="Symbol" w:hAnsi="Symbo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pPr>
        <w:snapToGrid/>
      </w:pPr>
      <w:rPr>
        <w:b/>
        <w:color w:val="254175"/>
      </w:rPr>
      <w:tblPr/>
      <w:tcPr>
        <w:tcBorders>
          <w:top w:val="none" w:sz="0" w:space="0" w:color="auto"/>
          <w:left w:val="none" w:sz="0" w:space="0" w:color="auto"/>
          <w:bottom w:val="single" w:sz="12" w:space="0" w:color="4472C4"/>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254175"/>
      </w:rPr>
    </w:tblStylePr>
    <w:tblStylePr w:type="firstCol">
      <w:pPr>
        <w:snapToGrid/>
      </w:pPr>
      <w:rPr>
        <w:b/>
        <w:color w:val="254175"/>
      </w:rPr>
    </w:tblStylePr>
    <w:tblStylePr w:type="lastCol">
      <w:pPr>
        <w:snapToGrid/>
      </w:pPr>
      <w:rPr>
        <w:b/>
        <w:color w:val="254175"/>
      </w:rPr>
    </w:tblStylePr>
    <w:tblStylePr w:type="band1Vert">
      <w:pPr>
        <w:snapToGrid/>
      </w:pPr>
      <w:tblPr/>
      <w:tcPr>
        <w:shd w:val="clear" w:color="D8E2F3" w:fill="D8E2F3"/>
      </w:tcPr>
    </w:tblStylePr>
    <w:tblStylePr w:type="band2Vert">
      <w:pPr>
        <w:snapToGrid/>
      </w:pPr>
    </w:tblStylePr>
    <w:tblStylePr w:type="band1Horz">
      <w:pPr>
        <w:snapToGrid/>
      </w:pPr>
      <w:rPr>
        <w:rFonts w:ascii="Symbol" w:hAnsi="Symbol"/>
        <w:color w:val="254175"/>
        <w:sz w:val="22"/>
      </w:rPr>
      <w:tblPr/>
      <w:tcPr>
        <w:shd w:val="clear" w:color="D8E2F3" w:fill="D8E2F3"/>
      </w:tcPr>
    </w:tblStylePr>
    <w:tblStylePr w:type="band2Horz">
      <w:pPr>
        <w:snapToGrid/>
      </w:pPr>
      <w:rPr>
        <w:rFonts w:ascii="Symbol" w:hAnsi="Symbo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pPr>
        <w:snapToGrid/>
      </w:pPr>
      <w:rPr>
        <w:b/>
        <w:color w:val="254175"/>
      </w:rPr>
      <w:tblPr/>
      <w:tcPr>
        <w:tcBorders>
          <w:top w:val="none" w:sz="0" w:space="0" w:color="auto"/>
          <w:left w:val="none" w:sz="0" w:space="0" w:color="auto"/>
          <w:bottom w:val="single" w:sz="12" w:space="0" w:color="70AD47"/>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254175"/>
      </w:rPr>
    </w:tblStylePr>
    <w:tblStylePr w:type="firstCol">
      <w:pPr>
        <w:snapToGrid/>
      </w:pPr>
      <w:rPr>
        <w:b/>
        <w:color w:val="254175"/>
      </w:rPr>
    </w:tblStylePr>
    <w:tblStylePr w:type="lastCol">
      <w:pPr>
        <w:snapToGrid/>
      </w:pPr>
      <w:rPr>
        <w:b/>
        <w:color w:val="254175"/>
      </w:rPr>
    </w:tblStylePr>
    <w:tblStylePr w:type="band1Vert">
      <w:pPr>
        <w:snapToGrid/>
      </w:pPr>
      <w:tblPr/>
      <w:tcPr>
        <w:shd w:val="clear" w:color="E1EFD8" w:fill="E1EFD8"/>
      </w:tcPr>
    </w:tblStylePr>
    <w:tblStylePr w:type="band2Vert">
      <w:pPr>
        <w:snapToGrid/>
      </w:pPr>
    </w:tblStylePr>
    <w:tblStylePr w:type="band1Horz">
      <w:pPr>
        <w:snapToGrid/>
      </w:pPr>
      <w:rPr>
        <w:rFonts w:ascii="Symbol" w:hAnsi="Symbol"/>
        <w:color w:val="254175"/>
        <w:sz w:val="22"/>
      </w:rPr>
      <w:tblPr/>
      <w:tcPr>
        <w:shd w:val="clear" w:color="E1EFD8" w:fill="E1EFD8"/>
      </w:tcPr>
    </w:tblStylePr>
    <w:tblStylePr w:type="band2Horz">
      <w:pPr>
        <w:snapToGrid/>
      </w:pPr>
      <w:rPr>
        <w:rFonts w:ascii="Symbol" w:hAnsi="Symbo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pPr>
        <w:snapToGrid/>
      </w:pPr>
      <w:rPr>
        <w:rFonts w:ascii="Symbol" w:hAnsi="Symbol"/>
        <w:b/>
        <w:color w:val="7F7F7F"/>
        <w:sz w:val="22"/>
      </w:rPr>
      <w:tblPr/>
      <w:tcPr>
        <w:tcBorders>
          <w:top w:val="nil"/>
          <w:left w:val="nil"/>
          <w:bottom w:val="single" w:sz="4" w:space="0" w:color="7F7F7F"/>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7F7F7F"/>
        <w:sz w:val="22"/>
      </w:rPr>
      <w:tblPr/>
      <w:tcPr>
        <w:tcBorders>
          <w:top w:val="single" w:sz="4" w:space="0" w:color="7F7F7F"/>
          <w:left w:val="nil"/>
          <w:bottom w:val="nil"/>
          <w:right w:val="single" w:sz="4" w:space="0" w:color="7F7F7F"/>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7F7F7F"/>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7F7F7F"/>
        <w:sz w:val="22"/>
      </w:rPr>
      <w:tblPr/>
      <w:tcPr>
        <w:tcBorders>
          <w:top w:val="nil"/>
          <w:left w:val="single" w:sz="4" w:space="0" w:color="7F7F7F"/>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F2F2F2" w:fill="F2F2F2"/>
      </w:tcPr>
    </w:tblStylePr>
    <w:tblStylePr w:type="band2Vert">
      <w:pPr>
        <w:snapToGrid/>
      </w:pPr>
    </w:tblStylePr>
    <w:tblStylePr w:type="band1Horz">
      <w:pPr>
        <w:snapToGrid/>
      </w:pPr>
      <w:rPr>
        <w:rFonts w:ascii="Symbol" w:hAnsi="Symbol"/>
        <w:color w:val="7F7F7F"/>
        <w:sz w:val="22"/>
      </w:rPr>
      <w:tblPr/>
      <w:tcPr>
        <w:shd w:val="clear" w:color="F2F2F2" w:fill="F2F2F2"/>
      </w:tcPr>
    </w:tblStylePr>
    <w:tblStylePr w:type="band2Horz">
      <w:pPr>
        <w:snapToGrid/>
      </w:pPr>
      <w:rPr>
        <w:rFonts w:ascii="Symbol" w:hAnsi="Symbo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pPr>
        <w:snapToGrid/>
      </w:pPr>
      <w:rPr>
        <w:rFonts w:ascii="Symbol" w:hAnsi="Symbol"/>
        <w:b/>
        <w:color w:val="ACCCEA"/>
        <w:sz w:val="22"/>
      </w:rPr>
      <w:tblPr/>
      <w:tcPr>
        <w:tcBorders>
          <w:top w:val="nil"/>
          <w:left w:val="nil"/>
          <w:bottom w:val="single" w:sz="4" w:space="0" w:color="ACCCEA"/>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ACCCEA"/>
        <w:sz w:val="22"/>
      </w:rPr>
      <w:tblPr/>
      <w:tcPr>
        <w:tcBorders>
          <w:top w:val="single" w:sz="4" w:space="0" w:color="ACCCEA"/>
          <w:left w:val="nil"/>
          <w:bottom w:val="nil"/>
          <w:right w:val="single" w:sz="4" w:space="0" w:color="ACCCEA"/>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ACCCEA"/>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ACCCEA"/>
        <w:sz w:val="22"/>
      </w:rPr>
      <w:tblPr/>
      <w:tcPr>
        <w:tcBorders>
          <w:top w:val="nil"/>
          <w:left w:val="single" w:sz="4" w:space="0" w:color="ACCCEA"/>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DDEAF6" w:fill="DDEAF6"/>
      </w:tcPr>
    </w:tblStylePr>
    <w:tblStylePr w:type="band2Vert">
      <w:pPr>
        <w:snapToGrid/>
      </w:pPr>
    </w:tblStylePr>
    <w:tblStylePr w:type="band1Horz">
      <w:pPr>
        <w:snapToGrid/>
      </w:pPr>
      <w:rPr>
        <w:rFonts w:ascii="Symbol" w:hAnsi="Symbol"/>
        <w:color w:val="ACCCEA"/>
        <w:sz w:val="22"/>
      </w:rPr>
      <w:tblPr/>
      <w:tcPr>
        <w:shd w:val="clear" w:color="DDEAF6" w:fill="DDEAF6"/>
      </w:tcPr>
    </w:tblStylePr>
    <w:tblStylePr w:type="band2Horz">
      <w:pPr>
        <w:snapToGrid/>
      </w:pPr>
      <w:rPr>
        <w:rFonts w:ascii="Symbol" w:hAnsi="Symbol"/>
        <w:color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pPr>
        <w:snapToGrid/>
      </w:pPr>
      <w:rPr>
        <w:rFonts w:ascii="Symbol" w:hAnsi="Symbol"/>
        <w:b/>
        <w:color w:val="F4B184"/>
        <w:sz w:val="22"/>
      </w:rPr>
      <w:tblPr/>
      <w:tcPr>
        <w:tcBorders>
          <w:top w:val="nil"/>
          <w:left w:val="nil"/>
          <w:bottom w:val="single" w:sz="4" w:space="0" w:color="F4B184"/>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F4B184"/>
        <w:sz w:val="22"/>
      </w:rPr>
      <w:tblPr/>
      <w:tcPr>
        <w:tcBorders>
          <w:top w:val="single" w:sz="4" w:space="0" w:color="F4B184"/>
          <w:left w:val="nil"/>
          <w:bottom w:val="nil"/>
          <w:right w:val="single" w:sz="4" w:space="0" w:color="F4B184"/>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F4B184"/>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F4B184"/>
        <w:sz w:val="22"/>
      </w:rPr>
      <w:tblPr/>
      <w:tcPr>
        <w:tcBorders>
          <w:top w:val="nil"/>
          <w:left w:val="single" w:sz="4" w:space="0" w:color="F4B184"/>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FBE5D6" w:fill="FBE5D6"/>
      </w:tcPr>
    </w:tblStylePr>
    <w:tblStylePr w:type="band2Vert">
      <w:pPr>
        <w:snapToGrid/>
      </w:pPr>
    </w:tblStylePr>
    <w:tblStylePr w:type="band1Horz">
      <w:pPr>
        <w:snapToGrid/>
      </w:pPr>
      <w:rPr>
        <w:rFonts w:ascii="Symbol" w:hAnsi="Symbol"/>
        <w:color w:val="F4B184"/>
        <w:sz w:val="22"/>
      </w:rPr>
      <w:tblPr/>
      <w:tcPr>
        <w:shd w:val="clear" w:color="FBE5D6" w:fill="FBE5D6"/>
      </w:tcPr>
    </w:tblStylePr>
    <w:tblStylePr w:type="band2Horz">
      <w:pPr>
        <w:snapToGrid/>
      </w:pPr>
      <w:rPr>
        <w:rFonts w:ascii="Symbol" w:hAnsi="Symbo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pPr>
        <w:snapToGrid/>
      </w:pPr>
      <w:rPr>
        <w:rFonts w:ascii="Symbol" w:hAnsi="Symbol"/>
        <w:b/>
        <w:color w:val="A5A5A5"/>
        <w:sz w:val="22"/>
      </w:rPr>
      <w:tblPr/>
      <w:tcPr>
        <w:tcBorders>
          <w:top w:val="nil"/>
          <w:left w:val="nil"/>
          <w:bottom w:val="single" w:sz="4" w:space="0" w:color="A5A5A5"/>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A5A5A5"/>
        <w:sz w:val="22"/>
      </w:rPr>
      <w:tblPr/>
      <w:tcPr>
        <w:tcBorders>
          <w:top w:val="single" w:sz="4" w:space="0" w:color="A5A5A5"/>
          <w:left w:val="nil"/>
          <w:bottom w:val="nil"/>
          <w:right w:val="single" w:sz="4" w:space="0" w:color="A5A5A5"/>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A5A5A5"/>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A5A5A5"/>
        <w:sz w:val="22"/>
      </w:rPr>
      <w:tblPr/>
      <w:tcPr>
        <w:tcBorders>
          <w:top w:val="nil"/>
          <w:left w:val="single" w:sz="4" w:space="0" w:color="A5A5A5"/>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ECECEC" w:fill="ECECEC"/>
      </w:tcPr>
    </w:tblStylePr>
    <w:tblStylePr w:type="band2Vert">
      <w:pPr>
        <w:snapToGrid/>
      </w:pPr>
    </w:tblStylePr>
    <w:tblStylePr w:type="band1Horz">
      <w:pPr>
        <w:snapToGrid/>
      </w:pPr>
      <w:rPr>
        <w:rFonts w:ascii="Symbol" w:hAnsi="Symbol"/>
        <w:color w:val="A5A5A5"/>
        <w:sz w:val="22"/>
      </w:rPr>
      <w:tblPr/>
      <w:tcPr>
        <w:shd w:val="clear" w:color="ECECEC" w:fill="ECECEC"/>
      </w:tcPr>
    </w:tblStylePr>
    <w:tblStylePr w:type="band2Horz">
      <w:pPr>
        <w:snapToGrid/>
      </w:pPr>
      <w:rPr>
        <w:rFonts w:ascii="Symbol" w:hAnsi="Symbol"/>
        <w:color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pPr>
        <w:snapToGrid/>
      </w:pPr>
      <w:rPr>
        <w:rFonts w:ascii="Symbol" w:hAnsi="Symbol"/>
        <w:b/>
        <w:color w:val="FFD865"/>
        <w:sz w:val="22"/>
      </w:rPr>
      <w:tblPr/>
      <w:tcPr>
        <w:tcBorders>
          <w:top w:val="nil"/>
          <w:left w:val="nil"/>
          <w:bottom w:val="single" w:sz="4" w:space="0" w:color="FFD865"/>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FFD865"/>
        <w:sz w:val="22"/>
      </w:rPr>
      <w:tblPr/>
      <w:tcPr>
        <w:tcBorders>
          <w:top w:val="single" w:sz="4" w:space="0" w:color="FFD865"/>
          <w:left w:val="nil"/>
          <w:bottom w:val="nil"/>
          <w:right w:val="single" w:sz="4" w:space="0" w:color="FFD865"/>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FFD865"/>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FFD865"/>
        <w:sz w:val="22"/>
      </w:rPr>
      <w:tblPr/>
      <w:tcPr>
        <w:tcBorders>
          <w:top w:val="nil"/>
          <w:left w:val="single" w:sz="4" w:space="0" w:color="FFD865"/>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FFF2CB" w:fill="FFF2CB"/>
      </w:tcPr>
    </w:tblStylePr>
    <w:tblStylePr w:type="band2Vert">
      <w:pPr>
        <w:snapToGrid/>
      </w:pPr>
    </w:tblStylePr>
    <w:tblStylePr w:type="band1Horz">
      <w:pPr>
        <w:snapToGrid/>
      </w:pPr>
      <w:rPr>
        <w:rFonts w:ascii="Symbol" w:hAnsi="Symbol"/>
        <w:color w:val="FFD865"/>
        <w:sz w:val="22"/>
      </w:rPr>
      <w:tblPr/>
      <w:tcPr>
        <w:shd w:val="clear" w:color="FFF2CB" w:fill="FFF2CB"/>
      </w:tcPr>
    </w:tblStylePr>
    <w:tblStylePr w:type="band2Horz">
      <w:pPr>
        <w:snapToGrid/>
      </w:pPr>
      <w:rPr>
        <w:rFonts w:ascii="Symbol" w:hAnsi="Symbo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pPr>
        <w:snapToGrid/>
      </w:pPr>
      <w:rPr>
        <w:rFonts w:ascii="Symbol" w:hAnsi="Symbol"/>
        <w:b/>
        <w:color w:val="254175"/>
        <w:sz w:val="22"/>
      </w:rPr>
      <w:tblPr/>
      <w:tcPr>
        <w:tcBorders>
          <w:top w:val="nil"/>
          <w:left w:val="nil"/>
          <w:bottom w:val="single" w:sz="4" w:space="0" w:color="95AFDD"/>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254175"/>
        <w:sz w:val="22"/>
      </w:rPr>
      <w:tblPr/>
      <w:tcPr>
        <w:tcBorders>
          <w:top w:val="single" w:sz="4" w:space="0" w:color="95AFDD"/>
          <w:left w:val="nil"/>
          <w:bottom w:val="nil"/>
          <w:right w:val="single" w:sz="4" w:space="0" w:color="95AFDD"/>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254175"/>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254175"/>
        <w:sz w:val="22"/>
      </w:rPr>
      <w:tblPr/>
      <w:tcPr>
        <w:tcBorders>
          <w:top w:val="nil"/>
          <w:left w:val="single" w:sz="4" w:space="0" w:color="95AFDD"/>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D8E2F3" w:fill="D8E2F3"/>
      </w:tcPr>
    </w:tblStylePr>
    <w:tblStylePr w:type="band2Vert">
      <w:pPr>
        <w:snapToGrid/>
      </w:pPr>
    </w:tblStylePr>
    <w:tblStylePr w:type="band1Horz">
      <w:pPr>
        <w:snapToGrid/>
      </w:pPr>
      <w:rPr>
        <w:rFonts w:ascii="Symbol" w:hAnsi="Symbol"/>
        <w:color w:val="254175"/>
        <w:sz w:val="22"/>
      </w:rPr>
      <w:tblPr/>
      <w:tcPr>
        <w:shd w:val="clear" w:color="D8E2F3" w:fill="D8E2F3"/>
      </w:tcPr>
    </w:tblStylePr>
    <w:tblStylePr w:type="band2Horz">
      <w:pPr>
        <w:snapToGrid/>
      </w:pPr>
      <w:rPr>
        <w:rFonts w:ascii="Symbol" w:hAnsi="Symbol"/>
        <w:color w:val="25417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pPr>
        <w:snapToGrid/>
      </w:pPr>
      <w:rPr>
        <w:rFonts w:ascii="Symbol" w:hAnsi="Symbol"/>
        <w:b/>
        <w:color w:val="416429"/>
        <w:sz w:val="22"/>
      </w:rPr>
      <w:tblPr/>
      <w:tcPr>
        <w:tcBorders>
          <w:top w:val="nil"/>
          <w:left w:val="nil"/>
          <w:bottom w:val="single" w:sz="4" w:space="0" w:color="ADD394"/>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b/>
        <w:color w:val="416429"/>
        <w:sz w:val="22"/>
      </w:rPr>
      <w:tblPr/>
      <w:tcPr>
        <w:tcBorders>
          <w:top w:val="single" w:sz="4" w:space="0" w:color="ADD394"/>
          <w:left w:val="nil"/>
          <w:bottom w:val="nil"/>
          <w:right w:val="single" w:sz="4" w:space="0" w:color="ADD394"/>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416429"/>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416429"/>
        <w:sz w:val="22"/>
      </w:rPr>
      <w:tblPr/>
      <w:tcPr>
        <w:tcBorders>
          <w:top w:val="nil"/>
          <w:left w:val="single" w:sz="4" w:space="0" w:color="ADD394"/>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E1EFD8" w:fill="E1EFD8"/>
      </w:tcPr>
    </w:tblStylePr>
    <w:tblStylePr w:type="band2Vert">
      <w:pPr>
        <w:snapToGrid/>
      </w:pPr>
    </w:tblStylePr>
    <w:tblStylePr w:type="band1Horz">
      <w:pPr>
        <w:snapToGrid/>
      </w:pPr>
      <w:rPr>
        <w:rFonts w:ascii="Symbol" w:hAnsi="Symbol"/>
        <w:color w:val="416429"/>
        <w:sz w:val="22"/>
      </w:rPr>
      <w:tblPr/>
      <w:tcPr>
        <w:shd w:val="clear" w:color="E1EFD8" w:fill="E1EFD8"/>
      </w:tcPr>
    </w:tblStylePr>
    <w:tblStylePr w:type="band2Horz">
      <w:pPr>
        <w:snapToGrid/>
      </w:pPr>
      <w:rPr>
        <w:rFonts w:ascii="Symbol" w:hAnsi="Symbol"/>
        <w:color w:val="41642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000000"/>
          <w:left w:val="nil"/>
          <w:bottom w:val="nil"/>
          <w:right w:val="single" w:sz="4" w:space="0" w:color="000000"/>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cPr>
    </w:tblStylePr>
    <w:tblStylePr w:type="band2Vert">
      <w:pPr>
        <w:snapToGrid/>
      </w:pPr>
    </w:tblStylePr>
    <w:tblStylePr w:type="band1Horz">
      <w:pPr>
        <w:snapToGrid/>
      </w:p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5B9BD5"/>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5B9BD5"/>
          <w:left w:val="nil"/>
          <w:bottom w:val="nil"/>
          <w:right w:val="single" w:sz="4" w:space="0" w:color="5B9BD5"/>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cPr>
    </w:tblStylePr>
    <w:tblStylePr w:type="band2Vert">
      <w:pPr>
        <w:snapToGrid/>
      </w:pPr>
    </w:tblStylePr>
    <w:tblStylePr w:type="band1Horz">
      <w:pPr>
        <w:snapToGrid/>
      </w:p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ED7D31"/>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ED7D31"/>
          <w:left w:val="nil"/>
          <w:bottom w:val="nil"/>
          <w:right w:val="single" w:sz="4" w:space="0" w:color="ED7D31"/>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cPr>
    </w:tblStylePr>
    <w:tblStylePr w:type="band2Vert">
      <w:pPr>
        <w:snapToGrid/>
      </w:pPr>
    </w:tblStylePr>
    <w:tblStylePr w:type="band1Horz">
      <w:pPr>
        <w:snapToGrid/>
      </w:p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A5A5A5"/>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A5A5A5"/>
          <w:left w:val="nil"/>
          <w:bottom w:val="nil"/>
          <w:right w:val="single" w:sz="4" w:space="0" w:color="A5A5A5"/>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cPr>
    </w:tblStylePr>
    <w:tblStylePr w:type="band2Vert">
      <w:pPr>
        <w:snapToGrid/>
      </w:pPr>
    </w:tblStylePr>
    <w:tblStylePr w:type="band1Horz">
      <w:pPr>
        <w:snapToGrid/>
      </w:p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FFC000"/>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FFC000"/>
          <w:left w:val="nil"/>
          <w:bottom w:val="nil"/>
          <w:right w:val="single" w:sz="4" w:space="0" w:color="FFC000"/>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cPr>
    </w:tblStylePr>
    <w:tblStylePr w:type="band2Vert">
      <w:pPr>
        <w:snapToGrid/>
      </w:pPr>
    </w:tblStylePr>
    <w:tblStylePr w:type="band1Horz">
      <w:pPr>
        <w:snapToGrid/>
      </w:p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472C4"/>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4472C4"/>
          <w:left w:val="nil"/>
          <w:bottom w:val="nil"/>
          <w:right w:val="single" w:sz="4" w:space="0" w:color="4472C4"/>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cPr>
    </w:tblStylePr>
    <w:tblStylePr w:type="band2Vert">
      <w:pPr>
        <w:snapToGrid/>
      </w:pPr>
    </w:tblStylePr>
    <w:tblStylePr w:type="band1Horz">
      <w:pPr>
        <w:snapToGrid/>
      </w:p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70AD47"/>
          <w:right w:val="nil"/>
          <w:insideH w:val="none" w:sz="0" w:space="0" w:color="auto"/>
          <w:insideV w:val="none" w:sz="0" w:space="0" w:color="auto"/>
          <w:tl2br w:val="none" w:sz="0" w:space="0" w:color="auto"/>
          <w:tr2bl w:val="none" w:sz="0" w:space="0" w:color="auto"/>
        </w:tcBorders>
      </w:tcPr>
    </w:tblStylePr>
    <w:tblStylePr w:type="lastRow">
      <w:pPr>
        <w:snapToGrid/>
      </w:pPr>
      <w:rPr>
        <w:b/>
        <w:color w:val="404040"/>
      </w:rPr>
      <w:tblPr/>
      <w:tcPr>
        <w:tcBorders>
          <w:top w:val="single" w:sz="4" w:space="0" w:color="70AD47"/>
          <w:left w:val="nil"/>
          <w:bottom w:val="nil"/>
          <w:right w:val="single" w:sz="4" w:space="0" w:color="70AD47"/>
          <w:insideH w:val="none" w:sz="0" w:space="0" w:color="auto"/>
          <w:insideV w:val="none" w:sz="0" w:space="0" w:color="auto"/>
          <w:tl2br w:val="none" w:sz="0" w:space="0" w:color="auto"/>
          <w:tr2bl w:val="none" w:sz="0" w:space="0" w:color="auto"/>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cPr>
    </w:tblStylePr>
    <w:tblStylePr w:type="band2Vert">
      <w:pPr>
        <w:snapToGrid/>
      </w:pPr>
    </w:tblStylePr>
    <w:tblStylePr w:type="band1Horz">
      <w:pPr>
        <w:snapToGrid/>
      </w:p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6F6F6F"/>
          <w:left w:val="nil"/>
          <w:bottom w:val="single" w:sz="4" w:space="0" w:color="6F6F6F"/>
          <w:right w:val="single" w:sz="4" w:space="0" w:color="6F6F6F"/>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6F6F6F"/>
          <w:left w:val="nil"/>
          <w:bottom w:val="single" w:sz="4" w:space="0" w:color="6F6F6F"/>
          <w:right w:val="single" w:sz="4" w:space="0" w:color="6F6F6F"/>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BFBFBF" w:fill="BFBFBF"/>
      </w:tcPr>
    </w:tblStylePr>
    <w:tblStylePr w:type="band2Vert">
      <w:pPr>
        <w:snapToGrid/>
      </w:pPr>
    </w:tblStylePr>
    <w:tblStylePr w:type="band1Horz">
      <w:pPr>
        <w:snapToGrid/>
      </w:pPr>
      <w:rPr>
        <w:rFonts w:ascii="Symbol" w:hAnsi="Symbo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A2C6E7"/>
          <w:left w:val="nil"/>
          <w:bottom w:val="single" w:sz="4" w:space="0" w:color="A2C6E7"/>
          <w:right w:val="single" w:sz="4" w:space="0" w:color="A2C6E7"/>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A2C6E7"/>
          <w:left w:val="nil"/>
          <w:bottom w:val="single" w:sz="4" w:space="0" w:color="A2C6E7"/>
          <w:right w:val="single" w:sz="4" w:space="0" w:color="A2C6E7"/>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D5E5F4" w:fill="D5E5F4"/>
      </w:tcPr>
    </w:tblStylePr>
    <w:tblStylePr w:type="band2Vert">
      <w:pPr>
        <w:snapToGrid/>
      </w:pPr>
    </w:tblStylePr>
    <w:tblStylePr w:type="band1Horz">
      <w:pPr>
        <w:snapToGrid/>
      </w:pPr>
      <w:rPr>
        <w:rFonts w:ascii="Symbol" w:hAnsi="Symbol"/>
        <w:color w:val="404040"/>
        <w:sz w:val="22"/>
      </w:r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F4B58A"/>
          <w:left w:val="nil"/>
          <w:bottom w:val="single" w:sz="4" w:space="0" w:color="F4B58A"/>
          <w:right w:val="single" w:sz="4" w:space="0" w:color="F4B58A"/>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F4B58A"/>
          <w:left w:val="nil"/>
          <w:bottom w:val="single" w:sz="4" w:space="0" w:color="F4B58A"/>
          <w:right w:val="single" w:sz="4" w:space="0" w:color="F4B58A"/>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FADECB" w:fill="FADECB"/>
      </w:tcPr>
    </w:tblStylePr>
    <w:tblStylePr w:type="band2Vert">
      <w:pPr>
        <w:snapToGrid/>
      </w:pPr>
    </w:tblStylePr>
    <w:tblStylePr w:type="band1Horz">
      <w:pPr>
        <w:snapToGrid/>
      </w:pPr>
      <w:rPr>
        <w:rFonts w:ascii="Symbol" w:hAnsi="Symbol"/>
        <w:color w:val="404040"/>
        <w:sz w:val="22"/>
      </w:r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CCCCCC"/>
          <w:left w:val="nil"/>
          <w:bottom w:val="single" w:sz="4" w:space="0" w:color="CCCCCC"/>
          <w:right w:val="single" w:sz="4" w:space="0" w:color="CCCCCC"/>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CCCCCC"/>
          <w:left w:val="nil"/>
          <w:bottom w:val="single" w:sz="4" w:space="0" w:color="CCCCCC"/>
          <w:right w:val="single" w:sz="4" w:space="0" w:color="CCCCCC"/>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E8E8E8" w:fill="E8E8E8"/>
      </w:tcPr>
    </w:tblStylePr>
    <w:tblStylePr w:type="band2Vert">
      <w:pPr>
        <w:snapToGrid/>
      </w:pPr>
    </w:tblStylePr>
    <w:tblStylePr w:type="band1Horz">
      <w:pPr>
        <w:snapToGrid/>
      </w:pPr>
      <w:rPr>
        <w:rFonts w:ascii="Symbol" w:hAnsi="Symbol"/>
        <w:color w:val="404040"/>
        <w:sz w:val="22"/>
      </w:r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FFDB6F"/>
          <w:left w:val="nil"/>
          <w:bottom w:val="single" w:sz="4" w:space="0" w:color="FFDB6F"/>
          <w:right w:val="single" w:sz="4" w:space="0" w:color="FFDB6F"/>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FFDB6F"/>
          <w:left w:val="nil"/>
          <w:bottom w:val="single" w:sz="4" w:space="0" w:color="FFDB6F"/>
          <w:right w:val="single" w:sz="4" w:space="0" w:color="FFDB6F"/>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FFEFBF" w:fill="FFEFBF"/>
      </w:tcPr>
    </w:tblStylePr>
    <w:tblStylePr w:type="band2Vert">
      <w:pPr>
        <w:snapToGrid/>
      </w:pPr>
    </w:tblStylePr>
    <w:tblStylePr w:type="band1Horz">
      <w:pPr>
        <w:snapToGrid/>
      </w:pPr>
      <w:rPr>
        <w:rFonts w:ascii="Symbol" w:hAnsi="Symbol"/>
        <w:color w:val="404040"/>
        <w:sz w:val="22"/>
      </w:r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95AFDD"/>
          <w:left w:val="nil"/>
          <w:bottom w:val="single" w:sz="4" w:space="0" w:color="95AFDD"/>
          <w:right w:val="single" w:sz="4" w:space="0" w:color="95AFDD"/>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95AFDD"/>
          <w:left w:val="nil"/>
          <w:bottom w:val="single" w:sz="4" w:space="0" w:color="95AFDD"/>
          <w:right w:val="single" w:sz="4" w:space="0" w:color="95AFDD"/>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CFDBF0" w:fill="CFDBF0"/>
      </w:tcPr>
    </w:tblStylePr>
    <w:tblStylePr w:type="band2Vert">
      <w:pPr>
        <w:snapToGrid/>
      </w:pPr>
    </w:tblStylePr>
    <w:tblStylePr w:type="band1Horz">
      <w:pPr>
        <w:snapToGrid/>
      </w:pPr>
      <w:rPr>
        <w:rFonts w:ascii="Symbol" w:hAnsi="Symbol"/>
        <w:color w:val="404040"/>
        <w:sz w:val="22"/>
      </w:r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pPr>
        <w:snapToGrid/>
      </w:pPr>
      <w:rPr>
        <w:rFonts w:ascii="Symbol" w:hAnsi="Symbol"/>
        <w:b/>
        <w:color w:val="404040"/>
        <w:sz w:val="22"/>
      </w:rPr>
      <w:tblPr/>
      <w:tcPr>
        <w:tcBorders>
          <w:top w:val="single" w:sz="4" w:space="0" w:color="ADD394"/>
          <w:left w:val="nil"/>
          <w:bottom w:val="single" w:sz="4" w:space="0" w:color="ADD394"/>
          <w:right w:val="single" w:sz="4" w:space="0" w:color="ADD394"/>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b/>
        <w:color w:val="404040"/>
        <w:sz w:val="22"/>
      </w:rPr>
      <w:tblPr/>
      <w:tcPr>
        <w:tcBorders>
          <w:top w:val="single" w:sz="4" w:space="0" w:color="ADD394"/>
          <w:left w:val="nil"/>
          <w:bottom w:val="single" w:sz="4" w:space="0" w:color="ADD394"/>
          <w:right w:val="single" w:sz="4" w:space="0" w:color="ADD394"/>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b/>
        <w:color w:val="404040"/>
        <w:sz w:val="22"/>
      </w:rPr>
    </w:tblStylePr>
    <w:tblStylePr w:type="lastCol">
      <w:pPr>
        <w:snapToGrid/>
      </w:pPr>
      <w:rPr>
        <w:rFonts w:ascii="Symbol" w:hAnsi="Symbol"/>
        <w:b/>
        <w:color w:val="404040"/>
        <w:sz w:val="22"/>
      </w:rPr>
    </w:tblStylePr>
    <w:tblStylePr w:type="band1Vert">
      <w:pPr>
        <w:snapToGrid/>
      </w:pPr>
      <w:rPr>
        <w:rFonts w:ascii="Symbol" w:hAnsi="Symbol"/>
        <w:color w:val="404040"/>
        <w:sz w:val="22"/>
      </w:rPr>
      <w:tblPr/>
      <w:tcPr>
        <w:shd w:val="clear" w:color="DAEBCF" w:fill="DAEBCF"/>
      </w:tcPr>
    </w:tblStylePr>
    <w:tblStylePr w:type="band2Vert">
      <w:pPr>
        <w:snapToGrid/>
      </w:pPr>
    </w:tblStylePr>
    <w:tblStylePr w:type="band1Horz">
      <w:pPr>
        <w:snapToGrid/>
      </w:pPr>
      <w:rPr>
        <w:rFonts w:ascii="Symbol" w:hAnsi="Symbol"/>
        <w:color w:val="404040"/>
        <w:sz w:val="22"/>
      </w:r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000000"/>
          <w:left w:val="none" w:sz="0" w:space="0" w:color="auto"/>
          <w:bottom w:val="single" w:sz="4" w:space="0" w:color="000000"/>
          <w:right w:val="single" w:sz="4" w:space="0" w:color="000000"/>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5B9BD5"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5B9BD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5B9BD5"/>
          <w:left w:val="none" w:sz="0" w:space="0" w:color="auto"/>
          <w:bottom w:val="single" w:sz="4" w:space="0" w:color="5B9BD5"/>
          <w:right w:val="single" w:sz="4" w:space="0" w:color="5B9BD5"/>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F4B184" w:fill="F4B18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F4B184"/>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F4B184"/>
          <w:left w:val="none" w:sz="0" w:space="0" w:color="auto"/>
          <w:bottom w:val="single" w:sz="4" w:space="0" w:color="F4B184"/>
          <w:right w:val="single" w:sz="4" w:space="0" w:color="F4B184"/>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C9C9C9" w:fill="C9C9C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C9C9C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C9C9C9"/>
          <w:left w:val="none" w:sz="0" w:space="0" w:color="auto"/>
          <w:bottom w:val="single" w:sz="4" w:space="0" w:color="C9C9C9"/>
          <w:right w:val="single" w:sz="4" w:space="0" w:color="C9C9C9"/>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FFD865" w:fill="FFD86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FFD86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FFD865"/>
          <w:left w:val="none" w:sz="0" w:space="0" w:color="auto"/>
          <w:bottom w:val="single" w:sz="4" w:space="0" w:color="FFD865"/>
          <w:right w:val="single" w:sz="4" w:space="0" w:color="FFD865"/>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8DA9DB" w:fill="8DA9D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8DA9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8DA9DB"/>
          <w:left w:val="none" w:sz="0" w:space="0" w:color="auto"/>
          <w:bottom w:val="single" w:sz="4" w:space="0" w:color="8DA9DB"/>
          <w:right w:val="single" w:sz="4" w:space="0" w:color="8DA9DB"/>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A9D08E" w:fill="A9D08E"/>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tcBorders>
          <w:top w:val="none" w:sz="0" w:space="0" w:color="auto"/>
          <w:left w:val="single" w:sz="4" w:space="0" w:color="A9D08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2Vert">
      <w:pPr>
        <w:snapToGrid/>
      </w:pPr>
    </w:tblStylePr>
    <w:tblStylePr w:type="band1Horz">
      <w:pPr>
        <w:snapToGrid/>
      </w:pPr>
      <w:rPr>
        <w:rFonts w:ascii="Symbol" w:hAnsi="Symbol"/>
        <w:color w:val="404040"/>
        <w:sz w:val="22"/>
      </w:rPr>
      <w:tblPr/>
      <w:tcPr>
        <w:tcBorders>
          <w:top w:val="single" w:sz="4" w:space="0" w:color="A9D08E"/>
          <w:left w:val="none" w:sz="0" w:space="0" w:color="auto"/>
          <w:bottom w:val="single" w:sz="4" w:space="0" w:color="A9D08E"/>
          <w:right w:val="single" w:sz="4" w:space="0" w:color="A9D08E"/>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BFBFBF" w:fill="BFBFBF"/>
      </w:tcPr>
    </w:tblStylePr>
    <w:tblStylePr w:type="band2Vert">
      <w:pPr>
        <w:snapToGrid/>
      </w:pPr>
    </w:tblStylePr>
    <w:tblStylePr w:type="band1Horz">
      <w:pPr>
        <w:snapToGrid/>
      </w:pPr>
      <w:rPr>
        <w:rFonts w:ascii="Symbol" w:hAnsi="Symbol"/>
        <w:color w:val="404040"/>
        <w:sz w:val="22"/>
      </w:rPr>
      <w:tblPr/>
      <w:tcPr>
        <w:shd w:val="clear" w:color="BFBFBF" w:fill="BFB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5B9BD5"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D5E5F4" w:fill="D5E5F4"/>
      </w:tcPr>
    </w:tblStylePr>
    <w:tblStylePr w:type="band2Vert">
      <w:pPr>
        <w:snapToGrid/>
      </w:pPr>
    </w:tblStylePr>
    <w:tblStylePr w:type="band1Horz">
      <w:pPr>
        <w:snapToGrid/>
      </w:pPr>
      <w:rPr>
        <w:rFonts w:ascii="Symbol" w:hAnsi="Symbol"/>
        <w:color w:val="404040"/>
        <w:sz w:val="22"/>
      </w:rPr>
      <w:tblPr/>
      <w:tcPr>
        <w:shd w:val="clear" w:color="D5E5F4"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ED7D31" w:fill="ED7D3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ADECB" w:fill="FADECB"/>
      </w:tcPr>
    </w:tblStylePr>
    <w:tblStylePr w:type="band2Vert">
      <w:pPr>
        <w:snapToGrid/>
      </w:pPr>
    </w:tblStylePr>
    <w:tblStylePr w:type="band1Horz">
      <w:pPr>
        <w:snapToGrid/>
      </w:pPr>
      <w:rPr>
        <w:rFonts w:ascii="Symbol" w:hAnsi="Symbol"/>
        <w:color w:val="404040"/>
        <w:sz w:val="22"/>
      </w:rPr>
      <w:tblPr/>
      <w:tcPr>
        <w:shd w:val="clear" w:color="FADECB"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A5A5A5" w:fill="A5A5A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E8E8E8" w:fill="E8E8E8"/>
      </w:tcPr>
    </w:tblStylePr>
    <w:tblStylePr w:type="band2Vert">
      <w:pPr>
        <w:snapToGrid/>
      </w:pPr>
    </w:tblStylePr>
    <w:tblStylePr w:type="band1Horz">
      <w:pPr>
        <w:snapToGrid/>
      </w:pPr>
      <w:rPr>
        <w:rFonts w:ascii="Symbol" w:hAnsi="Symbol"/>
        <w:color w:val="404040"/>
        <w:sz w:val="22"/>
      </w:rPr>
      <w:tblPr/>
      <w:tcPr>
        <w:shd w:val="clear" w:color="E8E8E8"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FFC000" w:fill="FFC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FFEFBF" w:fill="FFEFBF"/>
      </w:tcPr>
    </w:tblStylePr>
    <w:tblStylePr w:type="band2Vert">
      <w:pPr>
        <w:snapToGrid/>
      </w:pPr>
    </w:tblStylePr>
    <w:tblStylePr w:type="band1Horz">
      <w:pPr>
        <w:snapToGrid/>
      </w:pPr>
      <w:rPr>
        <w:rFonts w:ascii="Symbol" w:hAnsi="Symbol"/>
        <w:color w:val="404040"/>
        <w:sz w:val="22"/>
      </w:rPr>
      <w:tblPr/>
      <w:tcPr>
        <w:shd w:val="clear" w:color="FFEFBF" w:fill="FFEFB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4472C4" w:fill="4472C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CFDBF0" w:fill="CFDBF0"/>
      </w:tcPr>
    </w:tblStylePr>
    <w:tblStylePr w:type="band2Vert">
      <w:pPr>
        <w:snapToGrid/>
      </w:pPr>
    </w:tblStylePr>
    <w:tblStylePr w:type="band1Horz">
      <w:pPr>
        <w:snapToGrid/>
      </w:pPr>
      <w:rPr>
        <w:rFonts w:ascii="Symbol" w:hAnsi="Symbol"/>
        <w:color w:val="404040"/>
        <w:sz w:val="22"/>
      </w:rPr>
      <w:tblPr/>
      <w:tcPr>
        <w:shd w:val="clear" w:color="CFDBF0" w:fill="CF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pPr>
        <w:snapToGrid/>
      </w:pPr>
      <w:rPr>
        <w:rFonts w:ascii="Symbol" w:hAnsi="Symbol"/>
        <w:b/>
        <w:color w:val="FFFFFF"/>
        <w:sz w:val="22"/>
      </w:rPr>
      <w:tblPr/>
      <w:tcPr>
        <w:shd w:val="clear" w:color="70AD47" w:fill="70AD4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Symbol" w:hAnsi="Symbol"/>
        <w:color w:val="404040"/>
        <w:sz w:val="22"/>
      </w:rPr>
      <w:tblPr/>
      <w:tcPr>
        <w:shd w:val="clear" w:color="DAEBCF" w:fill="DAEBCF"/>
      </w:tcPr>
    </w:tblStylePr>
    <w:tblStylePr w:type="band2Vert">
      <w:pPr>
        <w:snapToGrid/>
      </w:pPr>
    </w:tblStylePr>
    <w:tblStylePr w:type="band1Horz">
      <w:pPr>
        <w:snapToGrid/>
      </w:pPr>
      <w:rPr>
        <w:rFonts w:ascii="Symbol" w:hAnsi="Symbol"/>
        <w:color w:val="404040"/>
        <w:sz w:val="22"/>
      </w:rPr>
      <w:tblPr/>
      <w:tcPr>
        <w:shd w:val="clear" w:color="DAEBCF"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7F7F7F"/>
          <w:left w:val="none" w:sz="0" w:space="0" w:color="auto"/>
          <w:bottom w:val="single" w:sz="12" w:space="0" w:color="FFFFFF"/>
          <w:right w:val="single" w:sz="32" w:space="0" w:color="7F7F7F"/>
          <w:insideH w:val="none" w:sz="0" w:space="0" w:color="auto"/>
          <w:insideV w:val="none" w:sz="0" w:space="0" w:color="auto"/>
          <w:tl2br w:val="none" w:sz="0" w:space="0" w:color="auto"/>
          <w:tr2bl w:val="none" w:sz="0" w:space="0" w:color="auto"/>
        </w:tcBorders>
        <w:shd w:val="clear" w:color="7F7F7F" w:fill="7F7F7F"/>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7F7F7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7F7F7F" w:fill="7F7F7F"/>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7F7F7F" w:fill="7F7F7F"/>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7F7F7F" w:fill="7F7F7F"/>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5B9BD5"/>
          <w:left w:val="none" w:sz="0" w:space="0" w:color="auto"/>
          <w:bottom w:val="single" w:sz="12" w:space="0" w:color="FFFFFF"/>
          <w:right w:val="single" w:sz="32" w:space="0" w:color="5B9BD5"/>
          <w:insideH w:val="none" w:sz="0" w:space="0" w:color="auto"/>
          <w:insideV w:val="none" w:sz="0" w:space="0" w:color="auto"/>
          <w:tl2br w:val="none" w:sz="0" w:space="0" w:color="auto"/>
          <w:tr2bl w:val="none" w:sz="0" w:space="0" w:color="auto"/>
        </w:tcBorders>
        <w:shd w:val="clear" w:color="5B9BD5" w:fill="5B9BD5"/>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5B9BD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5B9BD5" w:fill="5B9BD5"/>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5B9BD5" w:fill="5B9BD5"/>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5B9BD5" w:fill="5B9BD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F4B184"/>
          <w:left w:val="none" w:sz="0" w:space="0" w:color="auto"/>
          <w:bottom w:val="single" w:sz="12" w:space="0" w:color="FFFFFF"/>
          <w:right w:val="single" w:sz="32" w:space="0" w:color="F4B184"/>
          <w:insideH w:val="none" w:sz="0" w:space="0" w:color="auto"/>
          <w:insideV w:val="none" w:sz="0" w:space="0" w:color="auto"/>
          <w:tl2br w:val="none" w:sz="0" w:space="0" w:color="auto"/>
          <w:tr2bl w:val="none" w:sz="0" w:space="0" w:color="auto"/>
        </w:tcBorders>
        <w:shd w:val="clear" w:color="F4B184" w:fill="F4B184"/>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F4B184"/>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F4B184" w:fill="F4B184"/>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F4B184" w:fill="F4B184"/>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F4B184" w:fill="F4B18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C9C9C9"/>
          <w:left w:val="none" w:sz="0" w:space="0" w:color="auto"/>
          <w:bottom w:val="single" w:sz="12" w:space="0" w:color="FFFFFF"/>
          <w:right w:val="single" w:sz="32" w:space="0" w:color="C9C9C9"/>
          <w:insideH w:val="none" w:sz="0" w:space="0" w:color="auto"/>
          <w:insideV w:val="none" w:sz="0" w:space="0" w:color="auto"/>
          <w:tl2br w:val="none" w:sz="0" w:space="0" w:color="auto"/>
          <w:tr2bl w:val="none" w:sz="0" w:space="0" w:color="auto"/>
        </w:tcBorders>
        <w:shd w:val="clear" w:color="C9C9C9" w:fill="C9C9C9"/>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C9C9C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C9C9C9" w:fill="C9C9C9"/>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C9C9C9" w:fill="C9C9C9"/>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C9C9C9" w:fill="C9C9C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FFD865"/>
          <w:left w:val="none" w:sz="0" w:space="0" w:color="auto"/>
          <w:bottom w:val="single" w:sz="12" w:space="0" w:color="FFFFFF"/>
          <w:right w:val="single" w:sz="32" w:space="0" w:color="FFD865"/>
          <w:insideH w:val="none" w:sz="0" w:space="0" w:color="auto"/>
          <w:insideV w:val="none" w:sz="0" w:space="0" w:color="auto"/>
          <w:tl2br w:val="none" w:sz="0" w:space="0" w:color="auto"/>
          <w:tr2bl w:val="none" w:sz="0" w:space="0" w:color="auto"/>
        </w:tcBorders>
        <w:shd w:val="clear" w:color="FFD865" w:fill="FFD865"/>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FFD86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FFD865" w:fill="FFD865"/>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FFD865" w:fill="FFD865"/>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FFD865" w:fill="FFD86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8DA9DB"/>
          <w:left w:val="none" w:sz="0" w:space="0" w:color="auto"/>
          <w:bottom w:val="single" w:sz="12" w:space="0" w:color="FFFFFF"/>
          <w:right w:val="single" w:sz="32" w:space="0" w:color="8DA9DB"/>
          <w:insideH w:val="none" w:sz="0" w:space="0" w:color="auto"/>
          <w:insideV w:val="none" w:sz="0" w:space="0" w:color="auto"/>
          <w:tl2br w:val="none" w:sz="0" w:space="0" w:color="auto"/>
          <w:tr2bl w:val="none" w:sz="0" w:space="0" w:color="auto"/>
        </w:tcBorders>
        <w:shd w:val="clear" w:color="8DA9DB" w:fill="8DA9DB"/>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8DA9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8DA9DB" w:fill="8DA9DB"/>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8DA9DB" w:fill="8DA9DB"/>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8DA9DB" w:fill="8DA9D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pPr>
        <w:snapToGrid/>
      </w:pPr>
      <w:rPr>
        <w:rFonts w:ascii="Symbol" w:hAnsi="Symbol"/>
        <w:b/>
        <w:color w:val="FFFFFF"/>
        <w:sz w:val="22"/>
      </w:rPr>
      <w:tblPr/>
      <w:tcPr>
        <w:tcBorders>
          <w:top w:val="single" w:sz="32" w:space="0" w:color="A9D08E"/>
          <w:left w:val="none" w:sz="0" w:space="0" w:color="auto"/>
          <w:bottom w:val="single" w:sz="12" w:space="0" w:color="FFFFFF"/>
          <w:right w:val="single" w:sz="32" w:space="0" w:color="A9D08E"/>
          <w:insideH w:val="none" w:sz="0" w:space="0" w:color="auto"/>
          <w:insideV w:val="none" w:sz="0" w:space="0" w:color="auto"/>
          <w:tl2br w:val="none" w:sz="0" w:space="0" w:color="auto"/>
          <w:tr2bl w:val="none" w:sz="0" w:space="0" w:color="auto"/>
        </w:tcBorders>
        <w:shd w:val="clear" w:color="A9D08E" w:fill="A9D08E"/>
      </w:tcPr>
    </w:tblStylePr>
    <w:tblStylePr w:type="lastRow">
      <w:pPr>
        <w:snapToGrid/>
      </w:pPr>
      <w:rPr>
        <w:rFonts w:ascii="Symbol" w:hAnsi="Symbol"/>
        <w:b/>
        <w:color w:val="FFFFFF"/>
        <w:sz w:val="22"/>
      </w:rPr>
    </w:tblStylePr>
    <w:tblStylePr w:type="firstCol">
      <w:pPr>
        <w:snapToGrid/>
      </w:pPr>
      <w:rPr>
        <w:rFonts w:ascii="Symbol" w:hAnsi="Symbol"/>
        <w:b/>
        <w:color w:val="FFFFFF"/>
        <w:sz w:val="22"/>
      </w:rPr>
      <w:tblPr/>
      <w:tcPr>
        <w:tcBorders>
          <w:top w:val="none" w:sz="0" w:space="0" w:color="auto"/>
          <w:left w:val="single" w:sz="32" w:space="0" w:color="A9D08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Col">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9D08E" w:fill="A9D08E"/>
      </w:tcPr>
    </w:tblStylePr>
    <w:tblStylePr w:type="band2Vert">
      <w:pPr>
        <w:snapToGrid/>
      </w:pPr>
      <w:tblPr/>
      <w:tcPr>
        <w:tcBorders>
          <w:top w:val="none" w:sz="0" w:space="0" w:color="auto"/>
          <w:left w:val="single" w:sz="4" w:space="0" w:color="FFFFF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A9D08E" w:fill="A9D08E"/>
      </w:tcPr>
    </w:tblStylePr>
    <w:tblStylePr w:type="band2Horz">
      <w:pPr>
        <w:snapToGrid/>
      </w:pPr>
      <w:tblPr/>
      <w:tcPr>
        <w:tcBorders>
          <w:top w:val="single" w:sz="4" w:space="0" w:color="FFFFFF"/>
          <w:left w:val="none" w:sz="0" w:space="0" w:color="auto"/>
          <w:bottom w:val="single" w:sz="4" w:space="0" w:color="FFFFFF"/>
          <w:right w:val="single" w:sz="4" w:space="0" w:color="FFFFFF"/>
          <w:insideH w:val="none" w:sz="0" w:space="0" w:color="auto"/>
          <w:insideV w:val="none" w:sz="0" w:space="0" w:color="auto"/>
          <w:tl2br w:val="none" w:sz="0" w:space="0" w:color="auto"/>
          <w:tr2bl w:val="none" w:sz="0" w:space="0" w:color="auto"/>
        </w:tcBorders>
        <w:shd w:val="clear" w:color="A9D08E" w:fill="A9D08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7F7F7F"/>
        <w:bottom w:val="single" w:sz="4" w:space="0" w:color="7F7F7F"/>
      </w:tblBorders>
      <w:tblCellMar>
        <w:top w:w="0" w:type="dxa"/>
        <w:left w:w="108" w:type="dxa"/>
        <w:bottom w:w="0" w:type="dxa"/>
        <w:right w:w="108" w:type="dxa"/>
      </w:tblCellMar>
    </w:tblPr>
    <w:tblStylePr w:type="firstRow">
      <w:pPr>
        <w:snapToGrid/>
      </w:pPr>
      <w:rPr>
        <w:b/>
        <w:color w:val="000000"/>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000000"/>
      </w:rPr>
      <w:tblPr/>
      <w:tcPr>
        <w:tcBorders>
          <w:top w:val="single" w:sz="4" w:space="0" w:color="7F7F7F"/>
          <w:left w:val="none" w:sz="0" w:space="0" w:color="auto"/>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FBFBF" w:fill="BFBFBF"/>
      </w:tcPr>
    </w:tblStylePr>
    <w:tblStylePr w:type="band2Vert">
      <w:pPr>
        <w:snapToGrid/>
      </w:pPr>
    </w:tblStylePr>
    <w:tblStylePr w:type="band1Horz">
      <w:pPr>
        <w:snapToGrid/>
      </w:pPr>
      <w:rPr>
        <w:rFonts w:ascii="Symbol" w:hAnsi="Symbol"/>
        <w:color w:val="000000"/>
        <w:sz w:val="22"/>
      </w:rPr>
      <w:tblPr/>
      <w:tcPr>
        <w:shd w:val="clear" w:color="BFBFBF" w:fill="BFBFBF"/>
      </w:tcPr>
    </w:tblStylePr>
    <w:tblStylePr w:type="band2Horz">
      <w:pPr>
        <w:snapToGrid/>
      </w:pPr>
      <w:rPr>
        <w:rFonts w:ascii="Symbol" w:hAnsi="Symbo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5B9BD5"/>
        <w:bottom w:val="single" w:sz="4" w:space="0" w:color="5B9BD5"/>
      </w:tblBorders>
      <w:tblCellMar>
        <w:top w:w="0" w:type="dxa"/>
        <w:left w:w="108" w:type="dxa"/>
        <w:bottom w:w="0" w:type="dxa"/>
        <w:right w:w="108" w:type="dxa"/>
      </w:tblCellMar>
    </w:tblPr>
    <w:tblStylePr w:type="firstRow">
      <w:pPr>
        <w:snapToGrid/>
      </w:pPr>
      <w:rPr>
        <w:b/>
        <w:color w:val="245A8D"/>
      </w:rPr>
      <w:tblPr/>
      <w:tcPr>
        <w:tcBorders>
          <w:top w:val="none" w:sz="0" w:space="0" w:color="auto"/>
          <w:left w:val="none" w:sz="0" w:space="0" w:color="auto"/>
          <w:bottom w:val="single" w:sz="4" w:space="0" w:color="5B9BD5"/>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245A8D"/>
      </w:rPr>
      <w:tblPr/>
      <w:tcPr>
        <w:tcBorders>
          <w:top w:val="single" w:sz="4" w:space="0" w:color="5B9BD5"/>
          <w:left w:val="none" w:sz="0" w:space="0" w:color="auto"/>
          <w:bottom w:val="none" w:sz="0" w:space="0" w:color="auto"/>
          <w:right w:val="single" w:sz="4" w:space="0" w:color="5B9BD5"/>
          <w:insideH w:val="none" w:sz="0" w:space="0" w:color="auto"/>
          <w:insideV w:val="none" w:sz="0" w:space="0" w:color="auto"/>
          <w:tl2br w:val="none" w:sz="0" w:space="0" w:color="auto"/>
          <w:tr2bl w:val="none" w:sz="0" w:space="0" w:color="auto"/>
        </w:tcBorders>
      </w:tcPr>
    </w:tblStylePr>
    <w:tblStylePr w:type="firstCol">
      <w:pPr>
        <w:snapToGrid/>
      </w:pPr>
      <w:rPr>
        <w:b/>
        <w:color w:val="245A8D"/>
      </w:rPr>
    </w:tblStylePr>
    <w:tblStylePr w:type="lastCol">
      <w:pPr>
        <w:snapToGrid/>
      </w:pPr>
      <w:rPr>
        <w:b/>
        <w:color w:val="245A8D"/>
      </w:rPr>
    </w:tblStylePr>
    <w:tblStylePr w:type="band1Vert">
      <w:pPr>
        <w:snapToGrid/>
      </w:pPr>
      <w:tblPr/>
      <w:tcPr>
        <w:shd w:val="clear" w:color="D5E5F4" w:fill="D5E5F4"/>
      </w:tcPr>
    </w:tblStylePr>
    <w:tblStylePr w:type="band2Vert">
      <w:pPr>
        <w:snapToGrid/>
      </w:pPr>
    </w:tblStylePr>
    <w:tblStylePr w:type="band1Horz">
      <w:pPr>
        <w:snapToGrid/>
      </w:pPr>
      <w:rPr>
        <w:rFonts w:ascii="Symbol" w:hAnsi="Symbol"/>
        <w:color w:val="245A8D"/>
        <w:sz w:val="22"/>
      </w:rPr>
      <w:tblPr/>
      <w:tcPr>
        <w:shd w:val="clear" w:color="D5E5F4" w:fill="D5E5F4"/>
      </w:tcPr>
    </w:tblStylePr>
    <w:tblStylePr w:type="band2Horz">
      <w:pPr>
        <w:snapToGrid/>
      </w:pPr>
      <w:rPr>
        <w:rFonts w:ascii="Symbol" w:hAnsi="Symbol"/>
        <w:color w:val="245A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F4B184"/>
        <w:bottom w:val="single" w:sz="4" w:space="0" w:color="F4B184"/>
      </w:tblBorders>
      <w:tblCellMar>
        <w:top w:w="0" w:type="dxa"/>
        <w:left w:w="108" w:type="dxa"/>
        <w:bottom w:w="0" w:type="dxa"/>
        <w:right w:w="108" w:type="dxa"/>
      </w:tblCellMar>
    </w:tblPr>
    <w:tblStylePr w:type="firstRow">
      <w:pPr>
        <w:snapToGrid/>
      </w:pPr>
      <w:rPr>
        <w:b/>
        <w:color w:val="F4B184"/>
      </w:rPr>
      <w:tblPr/>
      <w:tcPr>
        <w:tcBorders>
          <w:top w:val="none" w:sz="0" w:space="0" w:color="auto"/>
          <w:left w:val="none" w:sz="0" w:space="0" w:color="auto"/>
          <w:bottom w:val="single" w:sz="4" w:space="0" w:color="F4B184"/>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F4B184"/>
      </w:rPr>
      <w:tblPr/>
      <w:tcPr>
        <w:tcBorders>
          <w:top w:val="single" w:sz="4" w:space="0" w:color="F4B184"/>
          <w:left w:val="none" w:sz="0" w:space="0" w:color="auto"/>
          <w:bottom w:val="none" w:sz="0" w:space="0" w:color="auto"/>
          <w:right w:val="single" w:sz="4" w:space="0" w:color="F4B184"/>
          <w:insideH w:val="none" w:sz="0" w:space="0" w:color="auto"/>
          <w:insideV w:val="none" w:sz="0" w:space="0" w:color="auto"/>
          <w:tl2br w:val="none" w:sz="0" w:space="0" w:color="auto"/>
          <w:tr2bl w:val="none" w:sz="0" w:space="0" w:color="auto"/>
        </w:tcBorders>
      </w:tcPr>
    </w:tblStylePr>
    <w:tblStylePr w:type="firstCol">
      <w:pPr>
        <w:snapToGrid/>
      </w:pPr>
      <w:rPr>
        <w:b/>
        <w:color w:val="F4B184"/>
      </w:rPr>
    </w:tblStylePr>
    <w:tblStylePr w:type="lastCol">
      <w:pPr>
        <w:snapToGrid/>
      </w:pPr>
      <w:rPr>
        <w:b/>
        <w:color w:val="F4B184"/>
      </w:rPr>
    </w:tblStylePr>
    <w:tblStylePr w:type="band1Vert">
      <w:pPr>
        <w:snapToGrid/>
      </w:pPr>
      <w:tblPr/>
      <w:tcPr>
        <w:shd w:val="clear" w:color="FADECB" w:fill="FADECB"/>
      </w:tcPr>
    </w:tblStylePr>
    <w:tblStylePr w:type="band2Vert">
      <w:pPr>
        <w:snapToGrid/>
      </w:pPr>
    </w:tblStylePr>
    <w:tblStylePr w:type="band1Horz">
      <w:pPr>
        <w:snapToGrid/>
      </w:pPr>
      <w:rPr>
        <w:rFonts w:ascii="Symbol" w:hAnsi="Symbol"/>
        <w:color w:val="F4B184"/>
        <w:sz w:val="22"/>
      </w:rPr>
      <w:tblPr/>
      <w:tcPr>
        <w:shd w:val="clear" w:color="FADECB" w:fill="FADECB"/>
      </w:tcPr>
    </w:tblStylePr>
    <w:tblStylePr w:type="band2Horz">
      <w:pPr>
        <w:snapToGrid/>
      </w:pPr>
      <w:rPr>
        <w:rFonts w:ascii="Symbol" w:hAnsi="Symbo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9C9C9"/>
        <w:bottom w:val="single" w:sz="4" w:space="0" w:color="C9C9C9"/>
      </w:tblBorders>
      <w:tblCellMar>
        <w:top w:w="0" w:type="dxa"/>
        <w:left w:w="108" w:type="dxa"/>
        <w:bottom w:w="0" w:type="dxa"/>
        <w:right w:w="108" w:type="dxa"/>
      </w:tblCellMar>
    </w:tblPr>
    <w:tblStylePr w:type="firstRow">
      <w:pPr>
        <w:snapToGrid/>
      </w:pPr>
      <w:rPr>
        <w:b/>
        <w:color w:val="C9C9C9"/>
      </w:rPr>
      <w:tblPr/>
      <w:tcPr>
        <w:tcBorders>
          <w:top w:val="none" w:sz="0" w:space="0" w:color="auto"/>
          <w:left w:val="none" w:sz="0" w:space="0" w:color="auto"/>
          <w:bottom w:val="single" w:sz="4" w:space="0" w:color="C9C9C9"/>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C9C9C9"/>
      </w:rPr>
      <w:tblPr/>
      <w:tcPr>
        <w:tcBorders>
          <w:top w:val="single" w:sz="4" w:space="0" w:color="C9C9C9"/>
          <w:left w:val="none" w:sz="0" w:space="0" w:color="auto"/>
          <w:bottom w:val="none" w:sz="0" w:space="0" w:color="auto"/>
          <w:right w:val="single" w:sz="4" w:space="0" w:color="C9C9C9"/>
          <w:insideH w:val="none" w:sz="0" w:space="0" w:color="auto"/>
          <w:insideV w:val="none" w:sz="0" w:space="0" w:color="auto"/>
          <w:tl2br w:val="none" w:sz="0" w:space="0" w:color="auto"/>
          <w:tr2bl w:val="none" w:sz="0" w:space="0" w:color="auto"/>
        </w:tcBorders>
      </w:tcPr>
    </w:tblStylePr>
    <w:tblStylePr w:type="firstCol">
      <w:pPr>
        <w:snapToGrid/>
      </w:pPr>
      <w:rPr>
        <w:b/>
        <w:color w:val="C9C9C9"/>
      </w:rPr>
    </w:tblStylePr>
    <w:tblStylePr w:type="lastCol">
      <w:pPr>
        <w:snapToGrid/>
      </w:pPr>
      <w:rPr>
        <w:b/>
        <w:color w:val="C9C9C9"/>
      </w:rPr>
    </w:tblStylePr>
    <w:tblStylePr w:type="band1Vert">
      <w:pPr>
        <w:snapToGrid/>
      </w:pPr>
      <w:tblPr/>
      <w:tcPr>
        <w:shd w:val="clear" w:color="E8E8E8" w:fill="E8E8E8"/>
      </w:tcPr>
    </w:tblStylePr>
    <w:tblStylePr w:type="band2Vert">
      <w:pPr>
        <w:snapToGrid/>
      </w:pPr>
    </w:tblStylePr>
    <w:tblStylePr w:type="band1Horz">
      <w:pPr>
        <w:snapToGrid/>
      </w:pPr>
      <w:rPr>
        <w:rFonts w:ascii="Symbol" w:hAnsi="Symbol"/>
        <w:color w:val="C9C9C9"/>
        <w:sz w:val="22"/>
      </w:rPr>
      <w:tblPr/>
      <w:tcPr>
        <w:shd w:val="clear" w:color="E8E8E8" w:fill="E8E8E8"/>
      </w:tcPr>
    </w:tblStylePr>
    <w:tblStylePr w:type="band2Horz">
      <w:pPr>
        <w:snapToGrid/>
      </w:pPr>
      <w:rPr>
        <w:rFonts w:ascii="Symbol" w:hAnsi="Symbol"/>
        <w:color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FFD865"/>
        <w:bottom w:val="single" w:sz="4" w:space="0" w:color="FFD865"/>
      </w:tblBorders>
      <w:tblCellMar>
        <w:top w:w="0" w:type="dxa"/>
        <w:left w:w="108" w:type="dxa"/>
        <w:bottom w:w="0" w:type="dxa"/>
        <w:right w:w="108" w:type="dxa"/>
      </w:tblCellMar>
    </w:tblPr>
    <w:tblStylePr w:type="firstRow">
      <w:pPr>
        <w:snapToGrid/>
      </w:pPr>
      <w:rPr>
        <w:b/>
        <w:color w:val="FFD865"/>
      </w:rPr>
      <w:tblPr/>
      <w:tcPr>
        <w:tcBorders>
          <w:top w:val="none" w:sz="0" w:space="0" w:color="auto"/>
          <w:left w:val="none" w:sz="0" w:space="0" w:color="auto"/>
          <w:bottom w:val="single" w:sz="4" w:space="0" w:color="FFD865"/>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FFD865"/>
      </w:rPr>
      <w:tblPr/>
      <w:tcPr>
        <w:tcBorders>
          <w:top w:val="single" w:sz="4" w:space="0" w:color="FFD865"/>
          <w:left w:val="none" w:sz="0" w:space="0" w:color="auto"/>
          <w:bottom w:val="none" w:sz="0" w:space="0" w:color="auto"/>
          <w:right w:val="single" w:sz="4" w:space="0" w:color="FFD865"/>
          <w:insideH w:val="none" w:sz="0" w:space="0" w:color="auto"/>
          <w:insideV w:val="none" w:sz="0" w:space="0" w:color="auto"/>
          <w:tl2br w:val="none" w:sz="0" w:space="0" w:color="auto"/>
          <w:tr2bl w:val="none" w:sz="0" w:space="0" w:color="auto"/>
        </w:tcBorders>
      </w:tcPr>
    </w:tblStylePr>
    <w:tblStylePr w:type="firstCol">
      <w:pPr>
        <w:snapToGrid/>
      </w:pPr>
      <w:rPr>
        <w:b/>
        <w:color w:val="FFD865"/>
      </w:rPr>
    </w:tblStylePr>
    <w:tblStylePr w:type="lastCol">
      <w:pPr>
        <w:snapToGrid/>
      </w:pPr>
      <w:rPr>
        <w:b/>
        <w:color w:val="FFD865"/>
      </w:rPr>
    </w:tblStylePr>
    <w:tblStylePr w:type="band1Vert">
      <w:pPr>
        <w:snapToGrid/>
      </w:pPr>
      <w:tblPr/>
      <w:tcPr>
        <w:shd w:val="clear" w:color="FFEFBF" w:fill="FFEFBF"/>
      </w:tcPr>
    </w:tblStylePr>
    <w:tblStylePr w:type="band2Vert">
      <w:pPr>
        <w:snapToGrid/>
      </w:pPr>
    </w:tblStylePr>
    <w:tblStylePr w:type="band1Horz">
      <w:pPr>
        <w:snapToGrid/>
      </w:pPr>
      <w:rPr>
        <w:rFonts w:ascii="Symbol" w:hAnsi="Symbol"/>
        <w:color w:val="FFD865"/>
        <w:sz w:val="22"/>
      </w:rPr>
      <w:tblPr/>
      <w:tcPr>
        <w:shd w:val="clear" w:color="FFEFBF" w:fill="FFEFBF"/>
      </w:tcPr>
    </w:tblStylePr>
    <w:tblStylePr w:type="band2Horz">
      <w:pPr>
        <w:snapToGrid/>
      </w:pPr>
      <w:rPr>
        <w:rFonts w:ascii="Symbol" w:hAnsi="Symbo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8DA9DB"/>
        <w:bottom w:val="single" w:sz="4" w:space="0" w:color="8DA9DB"/>
      </w:tblBorders>
      <w:tblCellMar>
        <w:top w:w="0" w:type="dxa"/>
        <w:left w:w="108" w:type="dxa"/>
        <w:bottom w:w="0" w:type="dxa"/>
        <w:right w:w="108" w:type="dxa"/>
      </w:tblCellMar>
    </w:tblPr>
    <w:tblStylePr w:type="firstRow">
      <w:pPr>
        <w:snapToGrid/>
      </w:pPr>
      <w:rPr>
        <w:b/>
        <w:color w:val="8DA9DB"/>
      </w:rPr>
      <w:tblPr/>
      <w:tcPr>
        <w:tcBorders>
          <w:top w:val="none" w:sz="0" w:space="0" w:color="auto"/>
          <w:left w:val="none" w:sz="0" w:space="0" w:color="auto"/>
          <w:bottom w:val="single" w:sz="4" w:space="0" w:color="8DA9DB"/>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8DA9DB"/>
      </w:rPr>
      <w:tblPr/>
      <w:tcPr>
        <w:tcBorders>
          <w:top w:val="single" w:sz="4" w:space="0" w:color="8DA9DB"/>
          <w:left w:val="none" w:sz="0" w:space="0" w:color="auto"/>
          <w:bottom w:val="none" w:sz="0" w:space="0" w:color="auto"/>
          <w:right w:val="single" w:sz="4" w:space="0" w:color="8DA9DB"/>
          <w:insideH w:val="none" w:sz="0" w:space="0" w:color="auto"/>
          <w:insideV w:val="none" w:sz="0" w:space="0" w:color="auto"/>
          <w:tl2br w:val="none" w:sz="0" w:space="0" w:color="auto"/>
          <w:tr2bl w:val="none" w:sz="0" w:space="0" w:color="auto"/>
        </w:tcBorders>
      </w:tcPr>
    </w:tblStylePr>
    <w:tblStylePr w:type="firstCol">
      <w:pPr>
        <w:snapToGrid/>
      </w:pPr>
      <w:rPr>
        <w:b/>
        <w:color w:val="8DA9DB"/>
      </w:rPr>
    </w:tblStylePr>
    <w:tblStylePr w:type="lastCol">
      <w:pPr>
        <w:snapToGrid/>
      </w:pPr>
      <w:rPr>
        <w:b/>
        <w:color w:val="8DA9DB"/>
      </w:rPr>
    </w:tblStylePr>
    <w:tblStylePr w:type="band1Vert">
      <w:pPr>
        <w:snapToGrid/>
      </w:pPr>
      <w:tblPr/>
      <w:tcPr>
        <w:shd w:val="clear" w:color="CFDBF0" w:fill="CFDBF0"/>
      </w:tcPr>
    </w:tblStylePr>
    <w:tblStylePr w:type="band2Vert">
      <w:pPr>
        <w:snapToGrid/>
      </w:pPr>
    </w:tblStylePr>
    <w:tblStylePr w:type="band1Horz">
      <w:pPr>
        <w:snapToGrid/>
      </w:pPr>
      <w:rPr>
        <w:rFonts w:ascii="Symbol" w:hAnsi="Symbol"/>
        <w:color w:val="8DA9DB"/>
        <w:sz w:val="22"/>
      </w:rPr>
      <w:tblPr/>
      <w:tcPr>
        <w:shd w:val="clear" w:color="CFDBF0" w:fill="CFDBF0"/>
      </w:tcPr>
    </w:tblStylePr>
    <w:tblStylePr w:type="band2Horz">
      <w:pPr>
        <w:snapToGrid/>
      </w:pPr>
      <w:rPr>
        <w:rFonts w:ascii="Symbol" w:hAnsi="Symbol"/>
        <w:color w:val="8DA9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A9D08E"/>
        <w:bottom w:val="single" w:sz="4" w:space="0" w:color="A9D08E"/>
      </w:tblBorders>
      <w:tblCellMar>
        <w:top w:w="0" w:type="dxa"/>
        <w:left w:w="108" w:type="dxa"/>
        <w:bottom w:w="0" w:type="dxa"/>
        <w:right w:w="108" w:type="dxa"/>
      </w:tblCellMar>
    </w:tblPr>
    <w:tblStylePr w:type="firstRow">
      <w:pPr>
        <w:snapToGrid/>
      </w:pPr>
      <w:rPr>
        <w:b/>
        <w:color w:val="A9D08E"/>
      </w:rPr>
      <w:tblPr/>
      <w:tcPr>
        <w:tcBorders>
          <w:top w:val="none" w:sz="0" w:space="0" w:color="auto"/>
          <w:left w:val="none" w:sz="0" w:space="0" w:color="auto"/>
          <w:bottom w:val="single" w:sz="4" w:space="0" w:color="A9D08E"/>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b/>
        <w:color w:val="A9D08E"/>
      </w:rPr>
      <w:tblPr/>
      <w:tcPr>
        <w:tcBorders>
          <w:top w:val="single" w:sz="4" w:space="0" w:color="A9D08E"/>
          <w:left w:val="none" w:sz="0" w:space="0" w:color="auto"/>
          <w:bottom w:val="none" w:sz="0" w:space="0" w:color="auto"/>
          <w:right w:val="single" w:sz="4" w:space="0" w:color="A9D08E"/>
          <w:insideH w:val="none" w:sz="0" w:space="0" w:color="auto"/>
          <w:insideV w:val="none" w:sz="0" w:space="0" w:color="auto"/>
          <w:tl2br w:val="none" w:sz="0" w:space="0" w:color="auto"/>
          <w:tr2bl w:val="none" w:sz="0" w:space="0" w:color="auto"/>
        </w:tcBorders>
      </w:tcPr>
    </w:tblStylePr>
    <w:tblStylePr w:type="firstCol">
      <w:pPr>
        <w:snapToGrid/>
      </w:pPr>
      <w:rPr>
        <w:b/>
        <w:color w:val="A9D08E"/>
      </w:rPr>
    </w:tblStylePr>
    <w:tblStylePr w:type="lastCol">
      <w:pPr>
        <w:snapToGrid/>
      </w:pPr>
      <w:rPr>
        <w:b/>
        <w:color w:val="A9D08E"/>
      </w:rPr>
    </w:tblStylePr>
    <w:tblStylePr w:type="band1Vert">
      <w:pPr>
        <w:snapToGrid/>
      </w:pPr>
      <w:tblPr/>
      <w:tcPr>
        <w:shd w:val="clear" w:color="DAEBCF" w:fill="DAEBCF"/>
      </w:tcPr>
    </w:tblStylePr>
    <w:tblStylePr w:type="band2Vert">
      <w:pPr>
        <w:snapToGrid/>
      </w:pPr>
    </w:tblStylePr>
    <w:tblStylePr w:type="band1Horz">
      <w:pPr>
        <w:snapToGrid/>
      </w:pPr>
      <w:rPr>
        <w:rFonts w:ascii="Symbol" w:hAnsi="Symbol"/>
        <w:color w:val="A9D08E"/>
        <w:sz w:val="22"/>
      </w:rPr>
      <w:tblPr/>
      <w:tcPr>
        <w:shd w:val="clear" w:color="DAEBCF" w:fill="DAEBCF"/>
      </w:tcPr>
    </w:tblStylePr>
    <w:tblStylePr w:type="band2Horz">
      <w:pPr>
        <w:snapToGrid/>
      </w:pPr>
      <w:rPr>
        <w:rFonts w:ascii="Symbol" w:hAnsi="Symbol"/>
        <w:color w:val="A9D08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right w:val="single" w:sz="4" w:space="0" w:color="7F7F7F"/>
      </w:tblBorders>
      <w:tblCellMar>
        <w:top w:w="0" w:type="dxa"/>
        <w:left w:w="108" w:type="dxa"/>
        <w:bottom w:w="0" w:type="dxa"/>
        <w:right w:w="108" w:type="dxa"/>
      </w:tblCellMar>
    </w:tblPr>
    <w:tblStylePr w:type="firstRow">
      <w:pPr>
        <w:snapToGrid/>
      </w:pPr>
      <w:rPr>
        <w:rFonts w:ascii="Symbol" w:hAnsi="Symbol"/>
        <w:i/>
        <w:color w:val="7F7F7F"/>
        <w:sz w:val="22"/>
      </w:rPr>
      <w:tblPr/>
      <w:tcPr>
        <w:tcBorders>
          <w:top w:val="nil"/>
          <w:left w:val="nil"/>
          <w:bottom w:val="single" w:sz="4" w:space="0" w:color="7F7F7F"/>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7F7F7F"/>
        <w:sz w:val="22"/>
      </w:rPr>
      <w:tblPr/>
      <w:tcPr>
        <w:tcBorders>
          <w:top w:val="single" w:sz="4" w:space="0" w:color="7F7F7F"/>
          <w:left w:val="nil"/>
          <w:bottom w:val="nil"/>
          <w:right w:val="single" w:sz="4" w:space="0" w:color="7F7F7F"/>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7F7F7F"/>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7F7F7F"/>
        <w:sz w:val="22"/>
      </w:rPr>
      <w:tblPr/>
      <w:tcPr>
        <w:tcBorders>
          <w:top w:val="nil"/>
          <w:left w:val="single" w:sz="4" w:space="0" w:color="7F7F7F"/>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BFBFBF" w:fill="BFBFBF"/>
      </w:tcPr>
    </w:tblStylePr>
    <w:tblStylePr w:type="band2Vert">
      <w:pPr>
        <w:snapToGrid/>
      </w:pPr>
    </w:tblStylePr>
    <w:tblStylePr w:type="band1Horz">
      <w:pPr>
        <w:snapToGrid/>
      </w:pPr>
      <w:rPr>
        <w:rFonts w:ascii="Symbol" w:hAnsi="Symbol"/>
        <w:color w:val="7F7F7F"/>
        <w:sz w:val="22"/>
      </w:rPr>
      <w:tblPr/>
      <w:tcPr>
        <w:shd w:val="clear" w:color="BFBFBF" w:fill="BFBFBF"/>
      </w:tcPr>
    </w:tblStylePr>
    <w:tblStylePr w:type="band2Horz">
      <w:pPr>
        <w:snapToGrid/>
      </w:pPr>
      <w:rPr>
        <w:rFonts w:ascii="Symbol" w:hAnsi="Symbol"/>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right w:val="single" w:sz="4" w:space="0" w:color="5B9BD5"/>
      </w:tblBorders>
      <w:tblCellMar>
        <w:top w:w="0" w:type="dxa"/>
        <w:left w:w="108" w:type="dxa"/>
        <w:bottom w:w="0" w:type="dxa"/>
        <w:right w:w="108" w:type="dxa"/>
      </w:tblCellMar>
    </w:tblPr>
    <w:tblStylePr w:type="firstRow">
      <w:pPr>
        <w:snapToGrid/>
      </w:pPr>
      <w:rPr>
        <w:rFonts w:ascii="Symbol" w:hAnsi="Symbol"/>
        <w:i/>
        <w:color w:val="245A8D"/>
        <w:sz w:val="22"/>
      </w:rPr>
      <w:tblPr/>
      <w:tcPr>
        <w:tcBorders>
          <w:top w:val="nil"/>
          <w:left w:val="nil"/>
          <w:bottom w:val="single" w:sz="4" w:space="0" w:color="5B9BD5"/>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245A8D"/>
        <w:sz w:val="22"/>
      </w:rPr>
      <w:tblPr/>
      <w:tcPr>
        <w:tcBorders>
          <w:top w:val="single" w:sz="4" w:space="0" w:color="5B9BD5"/>
          <w:left w:val="nil"/>
          <w:bottom w:val="nil"/>
          <w:right w:val="single" w:sz="4" w:space="0" w:color="5B9BD5"/>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245A8D"/>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245A8D"/>
        <w:sz w:val="22"/>
      </w:rPr>
      <w:tblPr/>
      <w:tcPr>
        <w:tcBorders>
          <w:top w:val="nil"/>
          <w:left w:val="single" w:sz="4" w:space="0" w:color="5B9BD5"/>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D5E5F4" w:fill="D5E5F4"/>
      </w:tcPr>
    </w:tblStylePr>
    <w:tblStylePr w:type="band2Vert">
      <w:pPr>
        <w:snapToGrid/>
      </w:pPr>
    </w:tblStylePr>
    <w:tblStylePr w:type="band1Horz">
      <w:pPr>
        <w:snapToGrid/>
      </w:pPr>
      <w:rPr>
        <w:rFonts w:ascii="Symbol" w:hAnsi="Symbol"/>
        <w:color w:val="245A8D"/>
        <w:sz w:val="22"/>
      </w:rPr>
      <w:tblPr/>
      <w:tcPr>
        <w:shd w:val="clear" w:color="D5E5F4" w:fill="D5E5F4"/>
      </w:tcPr>
    </w:tblStylePr>
    <w:tblStylePr w:type="band2Horz">
      <w:pPr>
        <w:snapToGrid/>
      </w:pPr>
      <w:rPr>
        <w:rFonts w:ascii="Symbol" w:hAnsi="Symbol"/>
        <w:color w:val="245A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right w:val="single" w:sz="4" w:space="0" w:color="F4B184"/>
      </w:tblBorders>
      <w:tblCellMar>
        <w:top w:w="0" w:type="dxa"/>
        <w:left w:w="108" w:type="dxa"/>
        <w:bottom w:w="0" w:type="dxa"/>
        <w:right w:w="108" w:type="dxa"/>
      </w:tblCellMar>
    </w:tblPr>
    <w:tblStylePr w:type="firstRow">
      <w:pPr>
        <w:snapToGrid/>
      </w:pPr>
      <w:rPr>
        <w:rFonts w:ascii="Symbol" w:hAnsi="Symbol"/>
        <w:i/>
        <w:color w:val="F4B184"/>
        <w:sz w:val="22"/>
      </w:rPr>
      <w:tblPr/>
      <w:tcPr>
        <w:tcBorders>
          <w:top w:val="nil"/>
          <w:left w:val="nil"/>
          <w:bottom w:val="single" w:sz="4" w:space="0" w:color="F4B184"/>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F4B184"/>
        <w:sz w:val="22"/>
      </w:rPr>
      <w:tblPr/>
      <w:tcPr>
        <w:tcBorders>
          <w:top w:val="single" w:sz="4" w:space="0" w:color="F4B184"/>
          <w:left w:val="nil"/>
          <w:bottom w:val="nil"/>
          <w:right w:val="single" w:sz="4" w:space="0" w:color="F4B184"/>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F4B184"/>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F4B184"/>
        <w:sz w:val="22"/>
      </w:rPr>
      <w:tblPr/>
      <w:tcPr>
        <w:tcBorders>
          <w:top w:val="nil"/>
          <w:left w:val="single" w:sz="4" w:space="0" w:color="F4B184"/>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FADECB" w:fill="FADECB"/>
      </w:tcPr>
    </w:tblStylePr>
    <w:tblStylePr w:type="band2Vert">
      <w:pPr>
        <w:snapToGrid/>
      </w:pPr>
    </w:tblStylePr>
    <w:tblStylePr w:type="band1Horz">
      <w:pPr>
        <w:snapToGrid/>
      </w:pPr>
      <w:rPr>
        <w:rFonts w:ascii="Symbol" w:hAnsi="Symbol"/>
        <w:color w:val="F4B184"/>
        <w:sz w:val="22"/>
      </w:rPr>
      <w:tblPr/>
      <w:tcPr>
        <w:shd w:val="clear" w:color="FADECB" w:fill="FADECB"/>
      </w:tcPr>
    </w:tblStylePr>
    <w:tblStylePr w:type="band2Horz">
      <w:pPr>
        <w:snapToGrid/>
      </w:pPr>
      <w:rPr>
        <w:rFonts w:ascii="Symbol" w:hAnsi="Symbol"/>
        <w:color w:val="F4B18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right w:val="single" w:sz="4" w:space="0" w:color="C9C9C9"/>
      </w:tblBorders>
      <w:tblCellMar>
        <w:top w:w="0" w:type="dxa"/>
        <w:left w:w="108" w:type="dxa"/>
        <w:bottom w:w="0" w:type="dxa"/>
        <w:right w:w="108" w:type="dxa"/>
      </w:tblCellMar>
    </w:tblPr>
    <w:tblStylePr w:type="firstRow">
      <w:pPr>
        <w:snapToGrid/>
      </w:pPr>
      <w:rPr>
        <w:rFonts w:ascii="Symbol" w:hAnsi="Symbol"/>
        <w:i/>
        <w:color w:val="C9C9C9"/>
        <w:sz w:val="22"/>
      </w:rPr>
      <w:tblPr/>
      <w:tcPr>
        <w:tcBorders>
          <w:top w:val="nil"/>
          <w:left w:val="nil"/>
          <w:bottom w:val="single" w:sz="4" w:space="0" w:color="C9C9C9"/>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C9C9C9"/>
        <w:sz w:val="22"/>
      </w:rPr>
      <w:tblPr/>
      <w:tcPr>
        <w:tcBorders>
          <w:top w:val="single" w:sz="4" w:space="0" w:color="C9C9C9"/>
          <w:left w:val="nil"/>
          <w:bottom w:val="nil"/>
          <w:right w:val="single" w:sz="4" w:space="0" w:color="C9C9C9"/>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C9C9C9"/>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C9C9C9"/>
        <w:sz w:val="22"/>
      </w:rPr>
      <w:tblPr/>
      <w:tcPr>
        <w:tcBorders>
          <w:top w:val="nil"/>
          <w:left w:val="single" w:sz="4" w:space="0" w:color="C9C9C9"/>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E8E8E8" w:fill="E8E8E8"/>
      </w:tcPr>
    </w:tblStylePr>
    <w:tblStylePr w:type="band2Vert">
      <w:pPr>
        <w:snapToGrid/>
      </w:pPr>
    </w:tblStylePr>
    <w:tblStylePr w:type="band1Horz">
      <w:pPr>
        <w:snapToGrid/>
      </w:pPr>
      <w:rPr>
        <w:rFonts w:ascii="Symbol" w:hAnsi="Symbol"/>
        <w:color w:val="C9C9C9"/>
        <w:sz w:val="22"/>
      </w:rPr>
      <w:tblPr/>
      <w:tcPr>
        <w:shd w:val="clear" w:color="E8E8E8" w:fill="E8E8E8"/>
      </w:tcPr>
    </w:tblStylePr>
    <w:tblStylePr w:type="band2Horz">
      <w:pPr>
        <w:snapToGrid/>
      </w:pPr>
      <w:rPr>
        <w:rFonts w:ascii="Symbol" w:hAnsi="Symbol"/>
        <w:color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right w:val="single" w:sz="4" w:space="0" w:color="FFD865"/>
      </w:tblBorders>
      <w:tblCellMar>
        <w:top w:w="0" w:type="dxa"/>
        <w:left w:w="108" w:type="dxa"/>
        <w:bottom w:w="0" w:type="dxa"/>
        <w:right w:w="108" w:type="dxa"/>
      </w:tblCellMar>
    </w:tblPr>
    <w:tblStylePr w:type="firstRow">
      <w:pPr>
        <w:snapToGrid/>
      </w:pPr>
      <w:rPr>
        <w:rFonts w:ascii="Symbol" w:hAnsi="Symbol"/>
        <w:i/>
        <w:color w:val="FFD865"/>
        <w:sz w:val="22"/>
      </w:rPr>
      <w:tblPr/>
      <w:tcPr>
        <w:tcBorders>
          <w:top w:val="nil"/>
          <w:left w:val="nil"/>
          <w:bottom w:val="single" w:sz="4" w:space="0" w:color="FFD865"/>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FFD865"/>
        <w:sz w:val="22"/>
      </w:rPr>
      <w:tblPr/>
      <w:tcPr>
        <w:tcBorders>
          <w:top w:val="single" w:sz="4" w:space="0" w:color="FFD865"/>
          <w:left w:val="nil"/>
          <w:bottom w:val="nil"/>
          <w:right w:val="single" w:sz="4" w:space="0" w:color="FFD865"/>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FFD865"/>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FFD865"/>
        <w:sz w:val="22"/>
      </w:rPr>
      <w:tblPr/>
      <w:tcPr>
        <w:tcBorders>
          <w:top w:val="nil"/>
          <w:left w:val="single" w:sz="4" w:space="0" w:color="FFD865"/>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FFEFBF" w:fill="FFEFBF"/>
      </w:tcPr>
    </w:tblStylePr>
    <w:tblStylePr w:type="band2Vert">
      <w:pPr>
        <w:snapToGrid/>
      </w:pPr>
    </w:tblStylePr>
    <w:tblStylePr w:type="band1Horz">
      <w:pPr>
        <w:snapToGrid/>
      </w:pPr>
      <w:rPr>
        <w:rFonts w:ascii="Symbol" w:hAnsi="Symbol"/>
        <w:color w:val="FFD865"/>
        <w:sz w:val="22"/>
      </w:rPr>
      <w:tblPr/>
      <w:tcPr>
        <w:shd w:val="clear" w:color="FFEFBF" w:fill="FFEFBF"/>
      </w:tcPr>
    </w:tblStylePr>
    <w:tblStylePr w:type="band2Horz">
      <w:pPr>
        <w:snapToGrid/>
      </w:pPr>
      <w:rPr>
        <w:rFonts w:ascii="Symbol" w:hAnsi="Symbol"/>
        <w:color w:val="FFD8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right w:val="single" w:sz="4" w:space="0" w:color="8DA9DB"/>
      </w:tblBorders>
      <w:tblCellMar>
        <w:top w:w="0" w:type="dxa"/>
        <w:left w:w="108" w:type="dxa"/>
        <w:bottom w:w="0" w:type="dxa"/>
        <w:right w:w="108" w:type="dxa"/>
      </w:tblCellMar>
    </w:tblPr>
    <w:tblStylePr w:type="firstRow">
      <w:pPr>
        <w:snapToGrid/>
      </w:pPr>
      <w:rPr>
        <w:rFonts w:ascii="Symbol" w:hAnsi="Symbol"/>
        <w:i/>
        <w:color w:val="8DA9DB"/>
        <w:sz w:val="22"/>
      </w:rPr>
      <w:tblPr/>
      <w:tcPr>
        <w:tcBorders>
          <w:top w:val="nil"/>
          <w:left w:val="nil"/>
          <w:bottom w:val="single" w:sz="4" w:space="0" w:color="8DA9DB"/>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8DA9DB"/>
        <w:sz w:val="22"/>
      </w:rPr>
      <w:tblPr/>
      <w:tcPr>
        <w:tcBorders>
          <w:top w:val="single" w:sz="4" w:space="0" w:color="8DA9DB"/>
          <w:left w:val="nil"/>
          <w:bottom w:val="nil"/>
          <w:right w:val="single" w:sz="4" w:space="0" w:color="8DA9DB"/>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8DA9DB"/>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8DA9DB"/>
        <w:sz w:val="22"/>
      </w:rPr>
      <w:tblPr/>
      <w:tcPr>
        <w:tcBorders>
          <w:top w:val="nil"/>
          <w:left w:val="single" w:sz="4" w:space="0" w:color="8DA9DB"/>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CFDBF0" w:fill="CFDBF0"/>
      </w:tcPr>
    </w:tblStylePr>
    <w:tblStylePr w:type="band2Vert">
      <w:pPr>
        <w:snapToGrid/>
      </w:pPr>
    </w:tblStylePr>
    <w:tblStylePr w:type="band1Horz">
      <w:pPr>
        <w:snapToGrid/>
      </w:pPr>
      <w:rPr>
        <w:rFonts w:ascii="Symbol" w:hAnsi="Symbol"/>
        <w:color w:val="8DA9DB"/>
        <w:sz w:val="22"/>
      </w:rPr>
      <w:tblPr/>
      <w:tcPr>
        <w:shd w:val="clear" w:color="CFDBF0" w:fill="CFDBF0"/>
      </w:tcPr>
    </w:tblStylePr>
    <w:tblStylePr w:type="band2Horz">
      <w:pPr>
        <w:snapToGrid/>
      </w:pPr>
      <w:rPr>
        <w:rFonts w:ascii="Symbol" w:hAnsi="Symbol"/>
        <w:color w:val="8DA9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right w:val="single" w:sz="4" w:space="0" w:color="A9D08E"/>
      </w:tblBorders>
      <w:tblCellMar>
        <w:top w:w="0" w:type="dxa"/>
        <w:left w:w="108" w:type="dxa"/>
        <w:bottom w:w="0" w:type="dxa"/>
        <w:right w:w="108" w:type="dxa"/>
      </w:tblCellMar>
    </w:tblPr>
    <w:tblStylePr w:type="firstRow">
      <w:pPr>
        <w:snapToGrid/>
      </w:pPr>
      <w:rPr>
        <w:rFonts w:ascii="Symbol" w:hAnsi="Symbol"/>
        <w:i/>
        <w:color w:val="A9D08E"/>
        <w:sz w:val="22"/>
      </w:rPr>
      <w:tblPr/>
      <w:tcPr>
        <w:tcBorders>
          <w:top w:val="nil"/>
          <w:left w:val="nil"/>
          <w:bottom w:val="single" w:sz="4" w:space="0" w:color="A9D08E"/>
          <w:right w:val="nil"/>
          <w:insideH w:val="none" w:sz="0" w:space="0" w:color="auto"/>
          <w:insideV w:val="none" w:sz="0" w:space="0" w:color="auto"/>
          <w:tl2br w:val="none" w:sz="0" w:space="0" w:color="auto"/>
          <w:tr2bl w:val="none" w:sz="0" w:space="0" w:color="auto"/>
        </w:tcBorders>
        <w:shd w:val="clear" w:color="FFFFFF" w:fill="FFFFFF"/>
      </w:tcPr>
    </w:tblStylePr>
    <w:tblStylePr w:type="lastRow">
      <w:pPr>
        <w:snapToGrid/>
      </w:pPr>
      <w:rPr>
        <w:rFonts w:ascii="Symbol" w:hAnsi="Symbol"/>
        <w:i/>
        <w:color w:val="A9D08E"/>
        <w:sz w:val="22"/>
      </w:rPr>
      <w:tblPr/>
      <w:tcPr>
        <w:tcBorders>
          <w:top w:val="single" w:sz="4" w:space="0" w:color="A9D08E"/>
          <w:left w:val="nil"/>
          <w:bottom w:val="nil"/>
          <w:right w:val="single" w:sz="4" w:space="0" w:color="A9D08E"/>
          <w:insideH w:val="none" w:sz="0" w:space="0" w:color="auto"/>
          <w:insideV w:val="none" w:sz="0" w:space="0" w:color="auto"/>
          <w:tl2br w:val="none" w:sz="0" w:space="0" w:color="auto"/>
          <w:tr2bl w:val="none" w:sz="0" w:space="0" w:color="auto"/>
        </w:tcBorders>
        <w:shd w:val="clear" w:color="FFFFFF" w:fill="FFFFFF"/>
      </w:tcPr>
    </w:tblStylePr>
    <w:tblStylePr w:type="firstCol">
      <w:pPr>
        <w:snapToGrid/>
        <w:jc w:val="right"/>
      </w:pPr>
      <w:rPr>
        <w:rFonts w:ascii="Symbol" w:hAnsi="Symbol"/>
        <w:i/>
        <w:color w:val="A9D08E"/>
        <w:sz w:val="22"/>
      </w:rPr>
      <w:tblPr/>
      <w:tcPr>
        <w:tcBorders>
          <w:top w:val="nil"/>
          <w:left w:val="nil"/>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lastCol">
      <w:pPr>
        <w:snapToGrid/>
      </w:pPr>
      <w:rPr>
        <w:rFonts w:ascii="Symbol" w:hAnsi="Symbol"/>
        <w:i/>
        <w:color w:val="A9D08E"/>
        <w:sz w:val="22"/>
      </w:rPr>
      <w:tblPr/>
      <w:tcPr>
        <w:tcBorders>
          <w:top w:val="nil"/>
          <w:left w:val="single" w:sz="4" w:space="0" w:color="A9D08E"/>
          <w:bottom w:val="nil"/>
          <w:right w:val="nil"/>
          <w:insideH w:val="none" w:sz="0" w:space="0" w:color="auto"/>
          <w:insideV w:val="none" w:sz="0" w:space="0" w:color="auto"/>
          <w:tl2br w:val="none" w:sz="0" w:space="0" w:color="auto"/>
          <w:tr2bl w:val="none" w:sz="0" w:space="0" w:color="auto"/>
        </w:tcBorders>
        <w:shd w:val="clear" w:color="FFFFFF" w:fill="FFFFFF"/>
      </w:tcPr>
    </w:tblStylePr>
    <w:tblStylePr w:type="band1Vert">
      <w:pPr>
        <w:snapToGrid/>
      </w:pPr>
      <w:tblPr/>
      <w:tcPr>
        <w:shd w:val="clear" w:color="DAEBCF" w:fill="DAEBCF"/>
      </w:tcPr>
    </w:tblStylePr>
    <w:tblStylePr w:type="band2Vert">
      <w:pPr>
        <w:snapToGrid/>
      </w:pPr>
    </w:tblStylePr>
    <w:tblStylePr w:type="band1Horz">
      <w:pPr>
        <w:snapToGrid/>
      </w:pPr>
      <w:rPr>
        <w:rFonts w:ascii="Symbol" w:hAnsi="Symbol"/>
        <w:color w:val="A9D08E"/>
        <w:sz w:val="22"/>
      </w:rPr>
      <w:tblPr/>
      <w:tcPr>
        <w:shd w:val="clear" w:color="DAEBCF" w:fill="DAEBCF"/>
      </w:tcPr>
    </w:tblStylePr>
    <w:tblStylePr w:type="band2Horz">
      <w:pPr>
        <w:snapToGrid/>
      </w:pPr>
      <w:rPr>
        <w:rFonts w:ascii="Symbol" w:hAnsi="Symbol"/>
        <w:color w:val="A9D08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7F7F7F" w:fill="7F7F7F"/>
      </w:tcPr>
    </w:tblStylePr>
    <w:tblStylePr w:type="lastRow">
      <w:pPr>
        <w:snapToGrid/>
      </w:pPr>
      <w:rPr>
        <w:rFonts w:ascii="Symbol" w:hAnsi="Symbol"/>
        <w:color w:val="F2F2F2"/>
        <w:sz w:val="22"/>
      </w:rPr>
      <w:tblPr/>
      <w:tcPr>
        <w:shd w:val="clear" w:color="7F7F7F" w:fill="7F7F7F"/>
      </w:tcPr>
    </w:tblStylePr>
    <w:tblStylePr w:type="firstCol">
      <w:pPr>
        <w:snapToGrid/>
      </w:pPr>
      <w:rPr>
        <w:rFonts w:ascii="Symbol" w:hAnsi="Symbol"/>
        <w:color w:val="F2F2F2"/>
        <w:sz w:val="22"/>
      </w:rPr>
      <w:tblPr/>
      <w:tcPr>
        <w:shd w:val="clear" w:color="7F7F7F" w:fill="7F7F7F"/>
      </w:tcPr>
    </w:tblStylePr>
    <w:tblStylePr w:type="lastCol">
      <w:pPr>
        <w:snapToGrid/>
      </w:pPr>
      <w:rPr>
        <w:rFonts w:ascii="Symbol" w:hAnsi="Symbol"/>
        <w:color w:val="F2F2F2"/>
        <w:sz w:val="22"/>
      </w:rPr>
      <w:tblPr/>
      <w:tcPr>
        <w:shd w:val="clear" w:color="7F7F7F" w:fill="7F7F7F"/>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F2F2F2" w:fill="F2F2F2"/>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68A2D8" w:fill="68A2D8"/>
      </w:tcPr>
    </w:tblStylePr>
    <w:tblStylePr w:type="lastRow">
      <w:pPr>
        <w:snapToGrid/>
      </w:pPr>
      <w:rPr>
        <w:rFonts w:ascii="Symbol" w:hAnsi="Symbol"/>
        <w:color w:val="F2F2F2"/>
        <w:sz w:val="22"/>
      </w:rPr>
      <w:tblPr/>
      <w:tcPr>
        <w:shd w:val="clear" w:color="68A2D8" w:fill="68A2D8"/>
      </w:tcPr>
    </w:tblStylePr>
    <w:tblStylePr w:type="firstCol">
      <w:pPr>
        <w:snapToGrid/>
      </w:pPr>
      <w:rPr>
        <w:rFonts w:ascii="Symbol" w:hAnsi="Symbol"/>
        <w:color w:val="F2F2F2"/>
        <w:sz w:val="22"/>
      </w:rPr>
      <w:tblPr/>
      <w:tcPr>
        <w:shd w:val="clear" w:color="68A2D8" w:fill="68A2D8"/>
      </w:tcPr>
    </w:tblStylePr>
    <w:tblStylePr w:type="lastCol">
      <w:pPr>
        <w:snapToGrid/>
      </w:pPr>
      <w:rPr>
        <w:rFonts w:ascii="Symbol" w:hAnsi="Symbol"/>
        <w:color w:val="F2F2F2"/>
        <w:sz w:val="22"/>
      </w:rPr>
      <w:tblPr/>
      <w:tcPr>
        <w:shd w:val="clear" w:color="68A2D8" w:fill="68A2D8"/>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CBDFF1" w:fill="CBDFF1"/>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CBDFF1"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F4B184" w:fill="F4B184"/>
      </w:tcPr>
    </w:tblStylePr>
    <w:tblStylePr w:type="lastRow">
      <w:pPr>
        <w:snapToGrid/>
      </w:pPr>
      <w:rPr>
        <w:rFonts w:ascii="Symbol" w:hAnsi="Symbol"/>
        <w:color w:val="F2F2F2"/>
        <w:sz w:val="22"/>
      </w:rPr>
      <w:tblPr/>
      <w:tcPr>
        <w:shd w:val="clear" w:color="F4B184" w:fill="F4B184"/>
      </w:tcPr>
    </w:tblStylePr>
    <w:tblStylePr w:type="firstCol">
      <w:pPr>
        <w:snapToGrid/>
      </w:pPr>
      <w:rPr>
        <w:rFonts w:ascii="Symbol" w:hAnsi="Symbol"/>
        <w:color w:val="F2F2F2"/>
        <w:sz w:val="22"/>
      </w:rPr>
      <w:tblPr/>
      <w:tcPr>
        <w:shd w:val="clear" w:color="F4B184" w:fill="F4B184"/>
      </w:tcPr>
    </w:tblStylePr>
    <w:tblStylePr w:type="lastCol">
      <w:pPr>
        <w:snapToGrid/>
      </w:pPr>
      <w:rPr>
        <w:rFonts w:ascii="Symbol" w:hAnsi="Symbol"/>
        <w:color w:val="F2F2F2"/>
        <w:sz w:val="22"/>
      </w:rPr>
      <w:tblPr/>
      <w:tcPr>
        <w:shd w:val="clear" w:color="F4B184" w:fill="F4B184"/>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FBE5D6" w:fill="FBE5D6"/>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FBE5D6"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A5A5A5" w:fill="A5A5A5"/>
      </w:tcPr>
    </w:tblStylePr>
    <w:tblStylePr w:type="lastRow">
      <w:pPr>
        <w:snapToGrid/>
      </w:pPr>
      <w:rPr>
        <w:rFonts w:ascii="Symbol" w:hAnsi="Symbol"/>
        <w:color w:val="F2F2F2"/>
        <w:sz w:val="22"/>
      </w:rPr>
      <w:tblPr/>
      <w:tcPr>
        <w:shd w:val="clear" w:color="A5A5A5" w:fill="A5A5A5"/>
      </w:tcPr>
    </w:tblStylePr>
    <w:tblStylePr w:type="firstCol">
      <w:pPr>
        <w:snapToGrid/>
      </w:pPr>
      <w:rPr>
        <w:rFonts w:ascii="Symbol" w:hAnsi="Symbol"/>
        <w:color w:val="F2F2F2"/>
        <w:sz w:val="22"/>
      </w:rPr>
      <w:tblPr/>
      <w:tcPr>
        <w:shd w:val="clear" w:color="A5A5A5" w:fill="A5A5A5"/>
      </w:tcPr>
    </w:tblStylePr>
    <w:tblStylePr w:type="lastCol">
      <w:pPr>
        <w:snapToGrid/>
      </w:pPr>
      <w:rPr>
        <w:rFonts w:ascii="Symbol" w:hAnsi="Symbol"/>
        <w:color w:val="F2F2F2"/>
        <w:sz w:val="22"/>
      </w:rPr>
      <w:tblPr/>
      <w:tcPr>
        <w:shd w:val="clear" w:color="A5A5A5" w:fill="A5A5A5"/>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ECECEC" w:fill="ECECEC"/>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ECECEC"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FFD865" w:fill="FFD865"/>
      </w:tcPr>
    </w:tblStylePr>
    <w:tblStylePr w:type="lastRow">
      <w:pPr>
        <w:snapToGrid/>
      </w:pPr>
      <w:rPr>
        <w:rFonts w:ascii="Symbol" w:hAnsi="Symbol"/>
        <w:color w:val="F2F2F2"/>
        <w:sz w:val="22"/>
      </w:rPr>
      <w:tblPr/>
      <w:tcPr>
        <w:shd w:val="clear" w:color="FFD865" w:fill="FFD865"/>
      </w:tcPr>
    </w:tblStylePr>
    <w:tblStylePr w:type="firstCol">
      <w:pPr>
        <w:snapToGrid/>
      </w:pPr>
      <w:rPr>
        <w:rFonts w:ascii="Symbol" w:hAnsi="Symbol"/>
        <w:color w:val="F2F2F2"/>
        <w:sz w:val="22"/>
      </w:rPr>
      <w:tblPr/>
      <w:tcPr>
        <w:shd w:val="clear" w:color="FFD865" w:fill="FFD865"/>
      </w:tcPr>
    </w:tblStylePr>
    <w:tblStylePr w:type="lastCol">
      <w:pPr>
        <w:snapToGrid/>
      </w:pPr>
      <w:rPr>
        <w:rFonts w:ascii="Symbol" w:hAnsi="Symbol"/>
        <w:color w:val="F2F2F2"/>
        <w:sz w:val="22"/>
      </w:rPr>
      <w:tblPr/>
      <w:tcPr>
        <w:shd w:val="clear" w:color="FFD865" w:fill="FFD865"/>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FFF2CB" w:fill="FFF2CB"/>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FFF2CB" w:fill="FFF2C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4472C4" w:fill="4472C4"/>
      </w:tcPr>
    </w:tblStylePr>
    <w:tblStylePr w:type="lastRow">
      <w:pPr>
        <w:snapToGrid/>
      </w:pPr>
      <w:rPr>
        <w:rFonts w:ascii="Symbol" w:hAnsi="Symbol"/>
        <w:color w:val="F2F2F2"/>
        <w:sz w:val="22"/>
      </w:rPr>
      <w:tblPr/>
      <w:tcPr>
        <w:shd w:val="clear" w:color="4472C4" w:fill="4472C4"/>
      </w:tcPr>
    </w:tblStylePr>
    <w:tblStylePr w:type="firstCol">
      <w:pPr>
        <w:snapToGrid/>
      </w:pPr>
      <w:rPr>
        <w:rFonts w:ascii="Symbol" w:hAnsi="Symbol"/>
        <w:color w:val="F2F2F2"/>
        <w:sz w:val="22"/>
      </w:rPr>
      <w:tblPr/>
      <w:tcPr>
        <w:shd w:val="clear" w:color="4472C4" w:fill="4472C4"/>
      </w:tcPr>
    </w:tblStylePr>
    <w:tblStylePr w:type="lastCol">
      <w:pPr>
        <w:snapToGrid/>
      </w:pPr>
      <w:rPr>
        <w:rFonts w:ascii="Symbol" w:hAnsi="Symbol"/>
        <w:color w:val="F2F2F2"/>
        <w:sz w:val="22"/>
      </w:rPr>
      <w:tblPr/>
      <w:tcPr>
        <w:shd w:val="clear" w:color="4472C4" w:fill="4472C4"/>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D8E2F3" w:fill="D8E2F3"/>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D8E2F3" w:fill="D8E2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Symbol" w:hAnsi="Symbol"/>
        <w:color w:val="F2F2F2"/>
        <w:sz w:val="22"/>
      </w:rPr>
      <w:tblPr/>
      <w:tcPr>
        <w:shd w:val="clear" w:color="70AD47" w:fill="70AD47"/>
      </w:tcPr>
    </w:tblStylePr>
    <w:tblStylePr w:type="lastRow">
      <w:pPr>
        <w:snapToGrid/>
      </w:pPr>
      <w:rPr>
        <w:rFonts w:ascii="Symbol" w:hAnsi="Symbol"/>
        <w:color w:val="F2F2F2"/>
        <w:sz w:val="22"/>
      </w:rPr>
      <w:tblPr/>
      <w:tcPr>
        <w:shd w:val="clear" w:color="70AD47" w:fill="70AD47"/>
      </w:tcPr>
    </w:tblStylePr>
    <w:tblStylePr w:type="firstCol">
      <w:pPr>
        <w:snapToGrid/>
      </w:pPr>
      <w:rPr>
        <w:rFonts w:ascii="Symbol" w:hAnsi="Symbol"/>
        <w:color w:val="F2F2F2"/>
        <w:sz w:val="22"/>
      </w:rPr>
      <w:tblPr/>
      <w:tcPr>
        <w:shd w:val="clear" w:color="70AD47" w:fill="70AD47"/>
      </w:tcPr>
    </w:tblStylePr>
    <w:tblStylePr w:type="lastCol">
      <w:pPr>
        <w:snapToGrid/>
      </w:pPr>
      <w:rPr>
        <w:rFonts w:ascii="Symbol" w:hAnsi="Symbol"/>
        <w:color w:val="F2F2F2"/>
        <w:sz w:val="22"/>
      </w:rPr>
      <w:tblPr/>
      <w:tcPr>
        <w:shd w:val="clear" w:color="70AD47" w:fill="70AD47"/>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E1EFD8" w:fill="E1EFD8"/>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E1EFD8"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7F7F7F" w:fill="7F7F7F"/>
      </w:tcPr>
    </w:tblStylePr>
    <w:tblStylePr w:type="lastRow">
      <w:pPr>
        <w:snapToGrid/>
      </w:pPr>
      <w:rPr>
        <w:rFonts w:ascii="Symbol" w:hAnsi="Symbol"/>
        <w:color w:val="F2F2F2"/>
        <w:sz w:val="22"/>
      </w:rPr>
      <w:tblPr/>
      <w:tcPr>
        <w:shd w:val="clear" w:color="7F7F7F" w:fill="7F7F7F"/>
      </w:tcPr>
    </w:tblStylePr>
    <w:tblStylePr w:type="firstCol">
      <w:pPr>
        <w:snapToGrid/>
      </w:pPr>
      <w:rPr>
        <w:rFonts w:ascii="Symbol" w:hAnsi="Symbol"/>
        <w:color w:val="F2F2F2"/>
        <w:sz w:val="22"/>
      </w:rPr>
      <w:tblPr/>
      <w:tcPr>
        <w:shd w:val="clear" w:color="7F7F7F" w:fill="7F7F7F"/>
      </w:tcPr>
    </w:tblStylePr>
    <w:tblStylePr w:type="lastCol">
      <w:pPr>
        <w:snapToGrid/>
      </w:pPr>
      <w:rPr>
        <w:rFonts w:ascii="Symbol" w:hAnsi="Symbol"/>
        <w:color w:val="F2F2F2"/>
        <w:sz w:val="22"/>
      </w:rPr>
      <w:tblPr/>
      <w:tcPr>
        <w:shd w:val="clear" w:color="7F7F7F" w:fill="7F7F7F"/>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F2F2F2" w:fill="F2F2F2"/>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F2F2F2" w:fill="F2F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68A2D8" w:fill="68A2D8"/>
      </w:tcPr>
    </w:tblStylePr>
    <w:tblStylePr w:type="lastRow">
      <w:pPr>
        <w:snapToGrid/>
      </w:pPr>
      <w:rPr>
        <w:rFonts w:ascii="Symbol" w:hAnsi="Symbol"/>
        <w:color w:val="F2F2F2"/>
        <w:sz w:val="22"/>
      </w:rPr>
      <w:tblPr/>
      <w:tcPr>
        <w:shd w:val="clear" w:color="68A2D8" w:fill="68A2D8"/>
      </w:tcPr>
    </w:tblStylePr>
    <w:tblStylePr w:type="firstCol">
      <w:pPr>
        <w:snapToGrid/>
      </w:pPr>
      <w:rPr>
        <w:rFonts w:ascii="Symbol" w:hAnsi="Symbol"/>
        <w:color w:val="F2F2F2"/>
        <w:sz w:val="22"/>
      </w:rPr>
      <w:tblPr/>
      <w:tcPr>
        <w:shd w:val="clear" w:color="68A2D8" w:fill="68A2D8"/>
      </w:tcPr>
    </w:tblStylePr>
    <w:tblStylePr w:type="lastCol">
      <w:pPr>
        <w:snapToGrid/>
      </w:pPr>
      <w:rPr>
        <w:rFonts w:ascii="Symbol" w:hAnsi="Symbol"/>
        <w:color w:val="F2F2F2"/>
        <w:sz w:val="22"/>
      </w:rPr>
      <w:tblPr/>
      <w:tcPr>
        <w:shd w:val="clear" w:color="68A2D8" w:fill="68A2D8"/>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CBDFF1" w:fill="CBDFF1"/>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CBDFF1"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F4B184" w:fill="F4B184"/>
      </w:tcPr>
    </w:tblStylePr>
    <w:tblStylePr w:type="lastRow">
      <w:pPr>
        <w:snapToGrid/>
      </w:pPr>
      <w:rPr>
        <w:rFonts w:ascii="Symbol" w:hAnsi="Symbol"/>
        <w:color w:val="F2F2F2"/>
        <w:sz w:val="22"/>
      </w:rPr>
      <w:tblPr/>
      <w:tcPr>
        <w:shd w:val="clear" w:color="F4B184" w:fill="F4B184"/>
      </w:tcPr>
    </w:tblStylePr>
    <w:tblStylePr w:type="firstCol">
      <w:pPr>
        <w:snapToGrid/>
      </w:pPr>
      <w:rPr>
        <w:rFonts w:ascii="Symbol" w:hAnsi="Symbol"/>
        <w:color w:val="F2F2F2"/>
        <w:sz w:val="22"/>
      </w:rPr>
      <w:tblPr/>
      <w:tcPr>
        <w:shd w:val="clear" w:color="F4B184" w:fill="F4B184"/>
      </w:tcPr>
    </w:tblStylePr>
    <w:tblStylePr w:type="lastCol">
      <w:pPr>
        <w:snapToGrid/>
      </w:pPr>
      <w:rPr>
        <w:rFonts w:ascii="Symbol" w:hAnsi="Symbol"/>
        <w:color w:val="F2F2F2"/>
        <w:sz w:val="22"/>
      </w:rPr>
      <w:tblPr/>
      <w:tcPr>
        <w:shd w:val="clear" w:color="F4B184" w:fill="F4B184"/>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FBE5D6" w:fill="FBE5D6"/>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FBE5D6"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A5A5A5" w:fill="A5A5A5"/>
      </w:tcPr>
    </w:tblStylePr>
    <w:tblStylePr w:type="lastRow">
      <w:pPr>
        <w:snapToGrid/>
      </w:pPr>
      <w:rPr>
        <w:rFonts w:ascii="Symbol" w:hAnsi="Symbol"/>
        <w:color w:val="F2F2F2"/>
        <w:sz w:val="22"/>
      </w:rPr>
      <w:tblPr/>
      <w:tcPr>
        <w:shd w:val="clear" w:color="A5A5A5" w:fill="A5A5A5"/>
      </w:tcPr>
    </w:tblStylePr>
    <w:tblStylePr w:type="firstCol">
      <w:pPr>
        <w:snapToGrid/>
      </w:pPr>
      <w:rPr>
        <w:rFonts w:ascii="Symbol" w:hAnsi="Symbol"/>
        <w:color w:val="F2F2F2"/>
        <w:sz w:val="22"/>
      </w:rPr>
      <w:tblPr/>
      <w:tcPr>
        <w:shd w:val="clear" w:color="A5A5A5" w:fill="A5A5A5"/>
      </w:tcPr>
    </w:tblStylePr>
    <w:tblStylePr w:type="lastCol">
      <w:pPr>
        <w:snapToGrid/>
      </w:pPr>
      <w:rPr>
        <w:rFonts w:ascii="Symbol" w:hAnsi="Symbol"/>
        <w:color w:val="F2F2F2"/>
        <w:sz w:val="22"/>
      </w:rPr>
      <w:tblPr/>
      <w:tcPr>
        <w:shd w:val="clear" w:color="A5A5A5" w:fill="A5A5A5"/>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ECECEC" w:fill="ECECEC"/>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ECECEC"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FFD865" w:fill="FFD865"/>
      </w:tcPr>
    </w:tblStylePr>
    <w:tblStylePr w:type="lastRow">
      <w:pPr>
        <w:snapToGrid/>
      </w:pPr>
      <w:rPr>
        <w:rFonts w:ascii="Symbol" w:hAnsi="Symbol"/>
        <w:color w:val="F2F2F2"/>
        <w:sz w:val="22"/>
      </w:rPr>
      <w:tblPr/>
      <w:tcPr>
        <w:shd w:val="clear" w:color="FFD865" w:fill="FFD865"/>
      </w:tcPr>
    </w:tblStylePr>
    <w:tblStylePr w:type="firstCol">
      <w:pPr>
        <w:snapToGrid/>
      </w:pPr>
      <w:rPr>
        <w:rFonts w:ascii="Symbol" w:hAnsi="Symbol"/>
        <w:color w:val="F2F2F2"/>
        <w:sz w:val="22"/>
      </w:rPr>
      <w:tblPr/>
      <w:tcPr>
        <w:shd w:val="clear" w:color="FFD865" w:fill="FFD865"/>
      </w:tcPr>
    </w:tblStylePr>
    <w:tblStylePr w:type="lastCol">
      <w:pPr>
        <w:snapToGrid/>
      </w:pPr>
      <w:rPr>
        <w:rFonts w:ascii="Symbol" w:hAnsi="Symbol"/>
        <w:color w:val="F2F2F2"/>
        <w:sz w:val="22"/>
      </w:rPr>
      <w:tblPr/>
      <w:tcPr>
        <w:shd w:val="clear" w:color="FFD865" w:fill="FFD865"/>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FFF2CB" w:fill="FFF2CB"/>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FFF2CB" w:fill="FFF2C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4472C4" w:fill="4472C4"/>
      </w:tcPr>
    </w:tblStylePr>
    <w:tblStylePr w:type="lastRow">
      <w:pPr>
        <w:snapToGrid/>
      </w:pPr>
      <w:rPr>
        <w:rFonts w:ascii="Symbol" w:hAnsi="Symbol"/>
        <w:color w:val="F2F2F2"/>
        <w:sz w:val="22"/>
      </w:rPr>
      <w:tblPr/>
      <w:tcPr>
        <w:shd w:val="clear" w:color="4472C4" w:fill="4472C4"/>
      </w:tcPr>
    </w:tblStylePr>
    <w:tblStylePr w:type="firstCol">
      <w:pPr>
        <w:snapToGrid/>
      </w:pPr>
      <w:rPr>
        <w:rFonts w:ascii="Symbol" w:hAnsi="Symbol"/>
        <w:color w:val="F2F2F2"/>
        <w:sz w:val="22"/>
      </w:rPr>
      <w:tblPr/>
      <w:tcPr>
        <w:shd w:val="clear" w:color="4472C4" w:fill="4472C4"/>
      </w:tcPr>
    </w:tblStylePr>
    <w:tblStylePr w:type="lastCol">
      <w:pPr>
        <w:snapToGrid/>
      </w:pPr>
      <w:rPr>
        <w:rFonts w:ascii="Symbol" w:hAnsi="Symbol"/>
        <w:color w:val="F2F2F2"/>
        <w:sz w:val="22"/>
      </w:rPr>
      <w:tblPr/>
      <w:tcPr>
        <w:shd w:val="clear" w:color="4472C4" w:fill="4472C4"/>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D8E2F3" w:fill="D8E2F3"/>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D8E2F3" w:fill="D8E2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pPr>
        <w:snapToGrid/>
      </w:pPr>
      <w:rPr>
        <w:rFonts w:ascii="Symbol" w:hAnsi="Symbol"/>
        <w:color w:val="F2F2F2"/>
        <w:sz w:val="22"/>
      </w:rPr>
      <w:tblPr/>
      <w:tcPr>
        <w:shd w:val="clear" w:color="70AD47" w:fill="70AD47"/>
      </w:tcPr>
    </w:tblStylePr>
    <w:tblStylePr w:type="lastRow">
      <w:pPr>
        <w:snapToGrid/>
      </w:pPr>
      <w:rPr>
        <w:rFonts w:ascii="Symbol" w:hAnsi="Symbol"/>
        <w:color w:val="F2F2F2"/>
        <w:sz w:val="22"/>
      </w:rPr>
      <w:tblPr/>
      <w:tcPr>
        <w:shd w:val="clear" w:color="70AD47" w:fill="70AD47"/>
      </w:tcPr>
    </w:tblStylePr>
    <w:tblStylePr w:type="firstCol">
      <w:pPr>
        <w:snapToGrid/>
      </w:pPr>
      <w:rPr>
        <w:rFonts w:ascii="Symbol" w:hAnsi="Symbol"/>
        <w:color w:val="F2F2F2"/>
        <w:sz w:val="22"/>
      </w:rPr>
      <w:tblPr/>
      <w:tcPr>
        <w:shd w:val="clear" w:color="70AD47" w:fill="70AD47"/>
      </w:tcPr>
    </w:tblStylePr>
    <w:tblStylePr w:type="lastCol">
      <w:pPr>
        <w:snapToGrid/>
      </w:pPr>
      <w:rPr>
        <w:rFonts w:ascii="Symbol" w:hAnsi="Symbol"/>
        <w:color w:val="F2F2F2"/>
        <w:sz w:val="22"/>
      </w:rPr>
      <w:tblPr/>
      <w:tcPr>
        <w:shd w:val="clear" w:color="70AD47" w:fill="70AD47"/>
      </w:tcPr>
    </w:tblStylePr>
    <w:tblStylePr w:type="band1Vert">
      <w:pPr>
        <w:snapToGrid/>
      </w:pPr>
      <w:rPr>
        <w:rFonts w:ascii="Symbol" w:hAnsi="Symbol"/>
        <w:color w:val="404040"/>
        <w:sz w:val="22"/>
      </w:rPr>
    </w:tblStylePr>
    <w:tblStylePr w:type="band2Vert">
      <w:pPr>
        <w:snapToGrid/>
      </w:pPr>
      <w:rPr>
        <w:rFonts w:ascii="Symbol" w:hAnsi="Symbol"/>
        <w:color w:val="404040"/>
        <w:sz w:val="22"/>
      </w:rPr>
      <w:tblPr/>
      <w:tcPr>
        <w:shd w:val="clear" w:color="E1EFD8" w:fill="E1EFD8"/>
      </w:tcPr>
    </w:tblStylePr>
    <w:tblStylePr w:type="band1Horz">
      <w:pPr>
        <w:snapToGrid/>
      </w:pPr>
      <w:rPr>
        <w:rFonts w:ascii="Symbol" w:hAnsi="Symbol"/>
        <w:color w:val="404040"/>
        <w:sz w:val="22"/>
      </w:rPr>
    </w:tblStylePr>
    <w:tblStylePr w:type="band2Horz">
      <w:pPr>
        <w:snapToGrid/>
      </w:pPr>
      <w:rPr>
        <w:rFonts w:ascii="Symbol" w:hAnsi="Symbol"/>
        <w:color w:val="404040"/>
        <w:sz w:val="22"/>
      </w:rPr>
      <w:tblPr/>
      <w:tcPr>
        <w:shd w:val="clear" w:color="E1EFD8"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7F7F7F"/>
          <w:left w:val="none" w:sz="0" w:space="0" w:color="auto"/>
          <w:bottom w:val="none" w:sz="0" w:space="0" w:color="auto"/>
          <w:right w:val="single" w:sz="12" w:space="0" w:color="7F7F7F"/>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7F7F7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D9D9D9"/>
          <w:left w:val="single" w:sz="4" w:space="0" w:color="D9D9D9"/>
          <w:bottom w:val="single" w:sz="4" w:space="0" w:color="D9D9D9"/>
          <w:right w:val="single" w:sz="4" w:space="0" w:color="D9D9D9"/>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5B9BD5"/>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5B9BD5"/>
          <w:left w:val="none" w:sz="0" w:space="0" w:color="auto"/>
          <w:bottom w:val="none" w:sz="0" w:space="0" w:color="auto"/>
          <w:right w:val="single" w:sz="12" w:space="0" w:color="5B9BD5"/>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5B9BD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BCD6EE"/>
          <w:left w:val="single" w:sz="4" w:space="0" w:color="BCD6EE"/>
          <w:bottom w:val="single" w:sz="4" w:space="0" w:color="BCD6EE"/>
          <w:right w:val="single" w:sz="4" w:space="0" w:color="BCD6EE"/>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F4B184"/>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F4B184"/>
          <w:left w:val="none" w:sz="0" w:space="0" w:color="auto"/>
          <w:bottom w:val="none" w:sz="0" w:space="0" w:color="auto"/>
          <w:right w:val="single" w:sz="12" w:space="0" w:color="F4B184"/>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F4B184"/>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F7CAAB"/>
          <w:left w:val="single" w:sz="4" w:space="0" w:color="F7CAAB"/>
          <w:bottom w:val="single" w:sz="4" w:space="0" w:color="F7CAAB"/>
          <w:right w:val="single" w:sz="4" w:space="0" w:color="F7CAAB"/>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C9C9C9"/>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C9C9C9"/>
          <w:left w:val="none" w:sz="0" w:space="0" w:color="auto"/>
          <w:bottom w:val="none" w:sz="0" w:space="0" w:color="auto"/>
          <w:right w:val="single" w:sz="12" w:space="0" w:color="C9C9C9"/>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C9C9C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DADADA"/>
          <w:left w:val="single" w:sz="4" w:space="0" w:color="DADADA"/>
          <w:bottom w:val="single" w:sz="4" w:space="0" w:color="DADADA"/>
          <w:right w:val="single" w:sz="4" w:space="0" w:color="DADADA"/>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FFD865"/>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FFD865"/>
          <w:left w:val="none" w:sz="0" w:space="0" w:color="auto"/>
          <w:bottom w:val="none" w:sz="0" w:space="0" w:color="auto"/>
          <w:right w:val="single" w:sz="12" w:space="0" w:color="FFD865"/>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FFD86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FFE598"/>
          <w:left w:val="single" w:sz="4" w:space="0" w:color="FFE598"/>
          <w:bottom w:val="single" w:sz="4" w:space="0" w:color="FFE598"/>
          <w:right w:val="single" w:sz="4" w:space="0" w:color="FFE598"/>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8DA9DB"/>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8DA9DB"/>
          <w:left w:val="none" w:sz="0" w:space="0" w:color="auto"/>
          <w:bottom w:val="none" w:sz="0" w:space="0" w:color="auto"/>
          <w:right w:val="single" w:sz="12" w:space="0" w:color="8DA9DB"/>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8DA9D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B3C5E7"/>
          <w:left w:val="single" w:sz="4" w:space="0" w:color="B3C5E7"/>
          <w:bottom w:val="single" w:sz="4" w:space="0" w:color="B3C5E7"/>
          <w:right w:val="single" w:sz="4" w:space="0" w:color="B3C5E7"/>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pPr>
        <w:snapToGrid/>
      </w:pPr>
      <w:rPr>
        <w:rFonts w:ascii="Symbol" w:hAnsi="Symbol"/>
        <w:color w:val="404040"/>
        <w:sz w:val="22"/>
      </w:rPr>
      <w:tblPr/>
      <w:tcPr>
        <w:tcBorders>
          <w:top w:val="none" w:sz="0" w:space="0" w:color="auto"/>
          <w:left w:val="none" w:sz="0" w:space="0" w:color="auto"/>
          <w:bottom w:val="single" w:sz="12" w:space="0" w:color="A9D08E"/>
          <w:right w:val="none" w:sz="0" w:space="0" w:color="auto"/>
          <w:insideH w:val="none" w:sz="0" w:space="0" w:color="auto"/>
          <w:insideV w:val="none" w:sz="0" w:space="0" w:color="auto"/>
          <w:tl2br w:val="none" w:sz="0" w:space="0" w:color="auto"/>
          <w:tr2bl w:val="none" w:sz="0" w:space="0" w:color="auto"/>
        </w:tcBorders>
      </w:tcPr>
    </w:tblStylePr>
    <w:tblStylePr w:type="lastRow">
      <w:pPr>
        <w:snapToGrid/>
      </w:pPr>
      <w:rPr>
        <w:rFonts w:ascii="Symbol" w:hAnsi="Symbol"/>
        <w:color w:val="404040"/>
        <w:sz w:val="22"/>
      </w:rPr>
      <w:tblPr/>
      <w:tcPr>
        <w:tcBorders>
          <w:top w:val="single" w:sz="12" w:space="0" w:color="A9D08E"/>
          <w:left w:val="none" w:sz="0" w:space="0" w:color="auto"/>
          <w:bottom w:val="none" w:sz="0" w:space="0" w:color="auto"/>
          <w:right w:val="single" w:sz="12" w:space="0" w:color="A9D08E"/>
          <w:insideH w:val="none" w:sz="0" w:space="0" w:color="auto"/>
          <w:insideV w:val="none" w:sz="0" w:space="0" w:color="auto"/>
          <w:tl2br w:val="none" w:sz="0" w:space="0" w:color="auto"/>
          <w:tr2bl w:val="none" w:sz="0" w:space="0" w:color="auto"/>
        </w:tcBorders>
      </w:tcPr>
    </w:tblStylePr>
    <w:tblStylePr w:type="firstCol">
      <w:pPr>
        <w:snapToGrid/>
      </w:pPr>
      <w:rPr>
        <w:rFonts w:ascii="Symbol" w:hAnsi="Symbol"/>
        <w:color w:val="404040"/>
        <w:sz w:val="22"/>
      </w:rPr>
    </w:tblStylePr>
    <w:tblStylePr w:type="lastCol">
      <w:pPr>
        <w:snapToGrid/>
      </w:pPr>
      <w:rPr>
        <w:rFonts w:ascii="Symbol" w:hAnsi="Symbol"/>
        <w:color w:val="404040"/>
        <w:sz w:val="22"/>
      </w:rPr>
      <w:tblPr/>
      <w:tcPr>
        <w:tcBorders>
          <w:top w:val="none" w:sz="0" w:space="0" w:color="auto"/>
          <w:left w:val="single" w:sz="12" w:space="0" w:color="A9D08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pPr>
        <w:snapToGrid/>
      </w:pPr>
    </w:tblStylePr>
    <w:tblStylePr w:type="band2Vert">
      <w:pPr>
        <w:snapToGrid/>
      </w:pPr>
    </w:tblStylePr>
    <w:tblStylePr w:type="band1Horz">
      <w:pPr>
        <w:snapToGrid/>
      </w:pPr>
      <w:rPr>
        <w:rFonts w:ascii="Symbol" w:hAnsi="Symbol"/>
        <w:color w:val="404040"/>
        <w:sz w:val="22"/>
      </w:rPr>
      <w:tblPr/>
      <w:tcPr>
        <w:tcBorders>
          <w:top w:val="single" w:sz="4" w:space="0" w:color="C4DFB2"/>
          <w:left w:val="single" w:sz="4" w:space="0" w:color="C4DFB2"/>
          <w:bottom w:val="single" w:sz="4" w:space="0" w:color="C4DFB2"/>
          <w:right w:val="single" w:sz="4" w:space="0" w:color="C4DFB2"/>
          <w:insideH w:val="none" w:sz="0" w:space="0" w:color="auto"/>
          <w:insideV w:val="none" w:sz="0" w:space="0" w:color="auto"/>
          <w:tl2br w:val="none" w:sz="0" w:space="0" w:color="auto"/>
          <w:tr2bl w:val="none" w:sz="0" w:space="0" w:color="auto"/>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
    <w:name w:val="TOC Heading"/>
    <w:basedOn w:val="a"/>
    <w:uiPriority w:val="39"/>
    <w:qFormat/>
    <w:rPr>
      <w:rFonts w:ascii="Calibri" w:hAnsi="Calibri"/>
      <w:sz w:val="22"/>
    </w:rPr>
  </w:style>
  <w:style w:type="paragraph" w:styleId="aff0">
    <w:name w:val="Revision"/>
    <w:basedOn w:val="a"/>
    <w:uiPriority w:val="99"/>
    <w:semiHidden/>
    <w:rPr>
      <w:rFonts w:ascii="Calibri" w:hAnsi="Calibri"/>
    </w:rPr>
  </w:style>
  <w:style w:type="character" w:styleId="aff1">
    <w:name w:val="annotation reference"/>
    <w:uiPriority w:val="99"/>
    <w:semiHidden/>
    <w:unhideWhenUsed/>
    <w:rsid w:val="009C25B2"/>
    <w:rPr>
      <w:sz w:val="21"/>
      <w:szCs w:val="21"/>
    </w:rPr>
  </w:style>
  <w:style w:type="paragraph" w:styleId="aff2">
    <w:name w:val="annotation subject"/>
    <w:basedOn w:val="a4"/>
    <w:next w:val="a4"/>
    <w:link w:val="13"/>
    <w:uiPriority w:val="99"/>
    <w:semiHidden/>
    <w:unhideWhenUsed/>
    <w:rsid w:val="009C25B2"/>
    <w:rPr>
      <w:b/>
      <w:bCs/>
    </w:rPr>
  </w:style>
  <w:style w:type="character" w:customStyle="1" w:styleId="11">
    <w:name w:val="批注文字 字符1"/>
    <w:link w:val="a4"/>
    <w:uiPriority w:val="99"/>
    <w:rsid w:val="009C25B2"/>
    <w:rPr>
      <w:sz w:val="21"/>
      <w:szCs w:val="22"/>
    </w:rPr>
  </w:style>
  <w:style w:type="character" w:customStyle="1" w:styleId="13">
    <w:name w:val="批注主题 字符1"/>
    <w:link w:val="aff2"/>
    <w:uiPriority w:val="99"/>
    <w:semiHidden/>
    <w:rsid w:val="009C25B2"/>
    <w:rPr>
      <w:b/>
      <w:bCs/>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4</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2026-05-14T16:02:00Z</dcterms:created>
  <dcterms:modified xsi:type="dcterms:W3CDTF">2026-05-14T16:02:00Z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0D86D267129A4F58AEACC5D21344D4E5_12</vt:lpwstr>
  </property>
</Properties>
</file>