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2E" w:rsidRDefault="002A22AC">
      <w:pPr>
        <w:pStyle w:val="a6"/>
        <w:shd w:val="clear" w:color="auto" w:fill="FFFFFF"/>
        <w:spacing w:before="240" w:beforeAutospacing="0" w:after="0" w:afterAutospacing="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bCs/>
          <w:color w:val="333333"/>
          <w:sz w:val="32"/>
          <w:szCs w:val="32"/>
        </w:rPr>
        <w:t>平安中证全指电力公用事业交易型开放式指数证券投资基金</w:t>
      </w:r>
      <w:r>
        <w:rPr>
          <w:rFonts w:ascii="Times New Roman" w:hAnsi="Times New Roman" w:cs="Times New Roman" w:hint="eastAsia"/>
          <w:b/>
          <w:bCs/>
          <w:color w:val="333333"/>
          <w:sz w:val="32"/>
          <w:szCs w:val="32"/>
        </w:rPr>
        <w:t>上市交易公告书提示性公告</w:t>
      </w:r>
    </w:p>
    <w:p w:rsidR="00051A2E" w:rsidRDefault="002A22AC">
      <w:pPr>
        <w:pStyle w:val="a6"/>
        <w:shd w:val="clear" w:color="auto" w:fill="FFFFFF"/>
        <w:spacing w:before="240" w:line="420" w:lineRule="atLeast"/>
        <w:ind w:firstLineChars="200" w:firstLine="48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平安基金管理有限公司（以下简称</w:t>
      </w:r>
      <w:r>
        <w:rPr>
          <w:rFonts w:ascii="Times New Roman" w:hAnsi="Times New Roman" w:cs="Times New Roman"/>
          <w:color w:val="333333"/>
        </w:rPr>
        <w:t>“</w:t>
      </w:r>
      <w:r>
        <w:rPr>
          <w:rFonts w:ascii="Times New Roman" w:hAnsi="Times New Roman" w:cs="Times New Roman"/>
          <w:color w:val="333333"/>
        </w:rPr>
        <w:t>本公司</w:t>
      </w:r>
      <w:r>
        <w:rPr>
          <w:rFonts w:ascii="Times New Roman" w:hAnsi="Times New Roman" w:cs="Times New Roman"/>
          <w:color w:val="333333"/>
        </w:rPr>
        <w:t>”</w:t>
      </w:r>
      <w:r>
        <w:rPr>
          <w:rFonts w:ascii="Times New Roman" w:hAnsi="Times New Roman" w:cs="Times New Roman"/>
          <w:color w:val="333333"/>
        </w:rPr>
        <w:t>）董事会及董事保证</w:t>
      </w:r>
      <w:r>
        <w:rPr>
          <w:rFonts w:ascii="Times New Roman" w:hAnsi="Times New Roman" w:cs="Times New Roman" w:hint="eastAsia"/>
          <w:color w:val="333333"/>
        </w:rPr>
        <w:t>平安中证全指电力公用事业交易型开放式指数证券投资基金</w:t>
      </w:r>
      <w:r>
        <w:rPr>
          <w:rFonts w:ascii="Times New Roman" w:hAnsi="Times New Roman" w:cs="Times New Roman"/>
          <w:color w:val="333333"/>
        </w:rPr>
        <w:t>（以下简称</w:t>
      </w:r>
      <w:r>
        <w:rPr>
          <w:rFonts w:ascii="Times New Roman" w:hAnsi="Times New Roman" w:cs="Times New Roman"/>
          <w:color w:val="333333"/>
        </w:rPr>
        <w:t>“</w:t>
      </w:r>
      <w:r>
        <w:rPr>
          <w:rFonts w:ascii="Times New Roman" w:hAnsi="Times New Roman" w:cs="Times New Roman"/>
          <w:color w:val="333333"/>
        </w:rPr>
        <w:t>本基金</w:t>
      </w:r>
      <w:r>
        <w:rPr>
          <w:rFonts w:ascii="Times New Roman" w:hAnsi="Times New Roman" w:cs="Times New Roman"/>
          <w:color w:val="333333"/>
        </w:rPr>
        <w:t>”</w:t>
      </w:r>
      <w:r>
        <w:rPr>
          <w:rFonts w:ascii="Times New Roman" w:hAnsi="Times New Roman" w:cs="Times New Roman"/>
          <w:color w:val="333333"/>
        </w:rPr>
        <w:t>）上市交易公告书所载资料不存在虚假记载、误导性陈述或重大遗漏，并对其内容的真实性、准确性和完整性承担个别及连带责任。</w:t>
      </w:r>
    </w:p>
    <w:p w:rsidR="00051A2E" w:rsidRDefault="002A22AC">
      <w:pPr>
        <w:pStyle w:val="a6"/>
        <w:shd w:val="clear" w:color="auto" w:fill="FFFFFF"/>
        <w:spacing w:before="240" w:line="420" w:lineRule="atLeast"/>
        <w:ind w:firstLineChars="200" w:firstLine="48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>平安中证全指电力公用事业交易型开放式指数证券投资基金</w:t>
      </w:r>
      <w:r>
        <w:rPr>
          <w:rFonts w:ascii="Times New Roman" w:hAnsi="Times New Roman" w:cs="Times New Roman" w:hint="eastAsia"/>
          <w:color w:val="333333"/>
        </w:rPr>
        <w:t>（场内简称：</w:t>
      </w:r>
      <w:r>
        <w:rPr>
          <w:rFonts w:ascii="Times New Roman" w:hAnsi="Times New Roman" w:cs="Times New Roman" w:hint="eastAsia"/>
          <w:color w:val="333333"/>
        </w:rPr>
        <w:t>电力平安</w:t>
      </w:r>
      <w:r>
        <w:rPr>
          <w:rFonts w:ascii="Times New Roman" w:hAnsi="Times New Roman" w:cs="Times New Roman" w:hint="eastAsia"/>
          <w:color w:val="333333"/>
        </w:rPr>
        <w:t>，</w:t>
      </w:r>
      <w:r>
        <w:rPr>
          <w:rFonts w:ascii="Times New Roman" w:hAnsi="Times New Roman" w:cs="Times New Roman" w:hint="eastAsia"/>
          <w:color w:val="333333"/>
        </w:rPr>
        <w:t>扩位简称：</w:t>
      </w:r>
      <w:r>
        <w:rPr>
          <w:rFonts w:ascii="Times New Roman" w:hAnsi="Times New Roman" w:cs="Times New Roman" w:hint="eastAsia"/>
          <w:color w:val="333333"/>
        </w:rPr>
        <w:t>电力</w:t>
      </w:r>
      <w:r>
        <w:rPr>
          <w:rFonts w:ascii="Times New Roman" w:hAnsi="Times New Roman" w:cs="Times New Roman" w:hint="eastAsia"/>
          <w:color w:val="333333"/>
        </w:rPr>
        <w:t>ETF</w:t>
      </w:r>
      <w:r>
        <w:rPr>
          <w:rFonts w:ascii="Times New Roman" w:hAnsi="Times New Roman" w:cs="Times New Roman" w:hint="eastAsia"/>
          <w:color w:val="333333"/>
        </w:rPr>
        <w:t>平安</w:t>
      </w:r>
      <w:r>
        <w:rPr>
          <w:rFonts w:ascii="Times New Roman" w:hAnsi="Times New Roman" w:cs="Times New Roman"/>
          <w:color w:val="333333"/>
        </w:rPr>
        <w:t>，交易代码：</w:t>
      </w:r>
      <w:r>
        <w:rPr>
          <w:rFonts w:ascii="Times New Roman" w:hAnsi="Times New Roman" w:cs="Times New Roman" w:hint="eastAsia"/>
          <w:color w:val="333333"/>
        </w:rPr>
        <w:t>560460</w:t>
      </w:r>
      <w:r>
        <w:rPr>
          <w:rFonts w:ascii="Times New Roman" w:hAnsi="Times New Roman" w:cs="Times New Roman"/>
          <w:color w:val="333333"/>
        </w:rPr>
        <w:t>）将于</w:t>
      </w:r>
      <w:r>
        <w:rPr>
          <w:rFonts w:ascii="Times New Roman" w:hAnsi="Times New Roman" w:cs="Times New Roman"/>
          <w:color w:val="333333"/>
        </w:rPr>
        <w:t>202</w:t>
      </w:r>
      <w:r>
        <w:rPr>
          <w:rFonts w:ascii="Times New Roman" w:hAnsi="Times New Roman" w:cs="Times New Roman" w:hint="eastAsia"/>
          <w:color w:val="333333"/>
        </w:rPr>
        <w:t>6</w:t>
      </w:r>
      <w:r>
        <w:rPr>
          <w:rFonts w:ascii="Times New Roman" w:hAnsi="Times New Roman" w:cs="Times New Roman"/>
          <w:color w:val="333333"/>
        </w:rPr>
        <w:t>年</w:t>
      </w:r>
      <w:r>
        <w:rPr>
          <w:rFonts w:ascii="Times New Roman" w:hAnsi="Times New Roman" w:cs="Times New Roman" w:hint="eastAsia"/>
          <w:color w:val="333333"/>
        </w:rPr>
        <w:t>5</w:t>
      </w:r>
      <w:r>
        <w:rPr>
          <w:rFonts w:ascii="Times New Roman" w:hAnsi="Times New Roman" w:cs="Times New Roman"/>
          <w:color w:val="333333"/>
        </w:rPr>
        <w:t>月</w:t>
      </w:r>
      <w:r>
        <w:rPr>
          <w:rFonts w:ascii="Times New Roman" w:hAnsi="Times New Roman" w:cs="Times New Roman" w:hint="eastAsia"/>
          <w:color w:val="333333"/>
        </w:rPr>
        <w:t>15</w:t>
      </w:r>
      <w:r>
        <w:rPr>
          <w:rFonts w:ascii="Times New Roman" w:hAnsi="Times New Roman" w:cs="Times New Roman"/>
          <w:color w:val="333333"/>
        </w:rPr>
        <w:t>日在上海证券交易所上市，上市交易公告书全文于</w:t>
      </w:r>
      <w:r>
        <w:rPr>
          <w:rFonts w:ascii="Times New Roman" w:hAnsi="Times New Roman" w:cs="Times New Roman"/>
          <w:color w:val="333333"/>
        </w:rPr>
        <w:t>202</w:t>
      </w:r>
      <w:r>
        <w:rPr>
          <w:rFonts w:ascii="Times New Roman" w:hAnsi="Times New Roman" w:cs="Times New Roman" w:hint="eastAsia"/>
          <w:color w:val="333333"/>
        </w:rPr>
        <w:t>6</w:t>
      </w:r>
      <w:r>
        <w:rPr>
          <w:rFonts w:ascii="Times New Roman" w:hAnsi="Times New Roman" w:cs="Times New Roman"/>
          <w:color w:val="333333"/>
        </w:rPr>
        <w:t>年</w:t>
      </w:r>
      <w:r>
        <w:rPr>
          <w:rFonts w:ascii="Times New Roman" w:hAnsi="Times New Roman" w:cs="Times New Roman" w:hint="eastAsia"/>
          <w:color w:val="333333"/>
        </w:rPr>
        <w:t>5</w:t>
      </w:r>
      <w:r>
        <w:rPr>
          <w:rFonts w:ascii="Times New Roman" w:hAnsi="Times New Roman" w:cs="Times New Roman"/>
          <w:color w:val="333333"/>
        </w:rPr>
        <w:t>月</w:t>
      </w:r>
      <w:r>
        <w:rPr>
          <w:rFonts w:ascii="Times New Roman" w:hAnsi="Times New Roman" w:cs="Times New Roman" w:hint="eastAsia"/>
          <w:color w:val="333333"/>
        </w:rPr>
        <w:t>1</w:t>
      </w:r>
      <w:r>
        <w:rPr>
          <w:rFonts w:ascii="Times New Roman" w:hAnsi="Times New Roman" w:cs="Times New Roman"/>
          <w:color w:val="333333"/>
        </w:rPr>
        <w:t>2</w:t>
      </w:r>
      <w:r>
        <w:rPr>
          <w:rFonts w:ascii="Times New Roman" w:hAnsi="Times New Roman" w:cs="Times New Roman"/>
          <w:color w:val="333333"/>
        </w:rPr>
        <w:t>日在本公司网站（</w:t>
      </w:r>
      <w:r>
        <w:rPr>
          <w:rFonts w:ascii="Times New Roman" w:hAnsi="Times New Roman" w:cs="Times New Roman"/>
          <w:color w:val="333333"/>
        </w:rPr>
        <w:t>fund.pingan.com</w:t>
      </w:r>
      <w:r>
        <w:rPr>
          <w:rFonts w:ascii="Times New Roman" w:hAnsi="Times New Roman" w:cs="Times New Roman"/>
          <w:color w:val="333333"/>
        </w:rPr>
        <w:t>）和中国证监会基金电子披露网站（</w:t>
      </w:r>
      <w:r>
        <w:rPr>
          <w:rFonts w:ascii="Times New Roman" w:hAnsi="Times New Roman" w:cs="Times New Roman"/>
          <w:color w:val="333333"/>
        </w:rPr>
        <w:t>http://eid.csrc.gov.cn/fund</w:t>
      </w:r>
      <w:r>
        <w:rPr>
          <w:rFonts w:ascii="Times New Roman" w:hAnsi="Times New Roman" w:cs="Times New Roman"/>
          <w:color w:val="333333"/>
        </w:rPr>
        <w:t>）披露，供投资者查阅。如有疑问可拨打本基金管理人全国统一客户服务电话</w:t>
      </w:r>
      <w:r>
        <w:rPr>
          <w:rFonts w:ascii="Times New Roman" w:hAnsi="Times New Roman" w:cs="Times New Roman"/>
          <w:color w:val="333333"/>
        </w:rPr>
        <w:t>400-800-4800</w:t>
      </w:r>
      <w:r>
        <w:rPr>
          <w:rFonts w:ascii="Times New Roman" w:hAnsi="Times New Roman" w:cs="Times New Roman"/>
          <w:color w:val="333333"/>
        </w:rPr>
        <w:t>（免长途话费）及直销专线电话</w:t>
      </w:r>
      <w:r>
        <w:rPr>
          <w:rFonts w:ascii="Times New Roman" w:hAnsi="Times New Roman" w:cs="Times New Roman"/>
          <w:color w:val="333333"/>
        </w:rPr>
        <w:t>0755-22627627</w:t>
      </w:r>
      <w:r>
        <w:rPr>
          <w:rFonts w:ascii="Times New Roman" w:hAnsi="Times New Roman" w:cs="Times New Roman"/>
          <w:color w:val="333333"/>
        </w:rPr>
        <w:t>咨询相关事宜。</w:t>
      </w:r>
    </w:p>
    <w:p w:rsidR="00051A2E" w:rsidRDefault="002A22AC">
      <w:pPr>
        <w:pStyle w:val="a6"/>
        <w:shd w:val="clear" w:color="auto" w:fill="FFFFFF"/>
        <w:spacing w:before="240" w:line="420" w:lineRule="atLeast"/>
        <w:ind w:firstLineChars="200" w:firstLine="48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051A2E" w:rsidRDefault="00051A2E">
      <w:pPr>
        <w:pStyle w:val="a6"/>
        <w:shd w:val="clear" w:color="auto" w:fill="FFFFFF"/>
        <w:spacing w:before="240" w:line="420" w:lineRule="atLeast"/>
        <w:ind w:firstLineChars="200" w:firstLine="480"/>
        <w:jc w:val="both"/>
        <w:rPr>
          <w:rFonts w:ascii="Times New Roman" w:hAnsi="Times New Roman" w:cs="Times New Roman"/>
          <w:color w:val="333333"/>
        </w:rPr>
      </w:pPr>
    </w:p>
    <w:p w:rsidR="00051A2E" w:rsidRDefault="002A22AC">
      <w:pPr>
        <w:pStyle w:val="a6"/>
        <w:shd w:val="clear" w:color="auto" w:fill="FFFFFF"/>
        <w:spacing w:before="240" w:beforeAutospacing="0" w:after="0" w:afterAutospacing="0" w:line="420" w:lineRule="atLeast"/>
        <w:ind w:firstLineChars="200" w:firstLine="48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特此公告</w:t>
      </w:r>
    </w:p>
    <w:p w:rsidR="00051A2E" w:rsidRDefault="002A22AC">
      <w:pPr>
        <w:pStyle w:val="a6"/>
        <w:shd w:val="clear" w:color="auto" w:fill="FFFFFF"/>
        <w:spacing w:before="555" w:beforeAutospacing="0" w:after="0" w:afterAutospacing="0" w:line="420" w:lineRule="atLeast"/>
        <w:jc w:val="righ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平安基金管理有限公司</w:t>
      </w:r>
    </w:p>
    <w:p w:rsidR="00051A2E" w:rsidRDefault="002A22AC">
      <w:pPr>
        <w:pStyle w:val="a6"/>
        <w:shd w:val="clear" w:color="auto" w:fill="FFFFFF"/>
        <w:spacing w:before="240" w:beforeAutospacing="0" w:after="0" w:afterAutospacing="0" w:line="420" w:lineRule="atLeast"/>
        <w:jc w:val="right"/>
        <w:rPr>
          <w:rFonts w:ascii="Times New Roman" w:eastAsia="微软雅黑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202</w:t>
      </w:r>
      <w:r>
        <w:rPr>
          <w:rFonts w:ascii="Times New Roman" w:hAnsi="Times New Roman" w:cs="Times New Roman" w:hint="eastAsia"/>
          <w:color w:val="333333"/>
        </w:rPr>
        <w:t>6</w:t>
      </w:r>
      <w:r>
        <w:rPr>
          <w:rFonts w:ascii="Times New Roman" w:hAnsi="Times New Roman" w:cs="Times New Roman"/>
          <w:color w:val="333333"/>
        </w:rPr>
        <w:t>年</w:t>
      </w:r>
      <w:r>
        <w:rPr>
          <w:rFonts w:ascii="Times New Roman" w:hAnsi="Times New Roman" w:cs="Times New Roman" w:hint="eastAsia"/>
          <w:color w:val="333333"/>
        </w:rPr>
        <w:t>5</w:t>
      </w:r>
      <w:r>
        <w:rPr>
          <w:rFonts w:ascii="Times New Roman" w:hAnsi="Times New Roman" w:cs="Times New Roman"/>
          <w:color w:val="333333"/>
        </w:rPr>
        <w:t>月</w:t>
      </w:r>
      <w:r>
        <w:rPr>
          <w:rFonts w:ascii="Times New Roman" w:hAnsi="Times New Roman" w:cs="Times New Roman" w:hint="eastAsia"/>
          <w:color w:val="333333"/>
        </w:rPr>
        <w:t>1</w:t>
      </w:r>
      <w:r>
        <w:rPr>
          <w:rFonts w:ascii="Times New Roman" w:hAnsi="Times New Roman" w:cs="Times New Roman"/>
          <w:color w:val="333333"/>
        </w:rPr>
        <w:t>2</w:t>
      </w:r>
      <w:r>
        <w:rPr>
          <w:rFonts w:ascii="Times New Roman" w:hAnsi="Times New Roman" w:cs="Times New Roman"/>
          <w:color w:val="333333"/>
        </w:rPr>
        <w:t>日</w:t>
      </w:r>
    </w:p>
    <w:p w:rsidR="00051A2E" w:rsidRDefault="00051A2E">
      <w:pPr>
        <w:rPr>
          <w:rFonts w:ascii="Times New Roman" w:hAnsi="Times New Roman" w:cs="Times New Roman"/>
        </w:rPr>
      </w:pPr>
    </w:p>
    <w:sectPr w:rsidR="00051A2E" w:rsidSect="00051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0429"/>
    <w:rsid w:val="00011026"/>
    <w:rsid w:val="0002742C"/>
    <w:rsid w:val="00051A2E"/>
    <w:rsid w:val="000F26EB"/>
    <w:rsid w:val="000F424A"/>
    <w:rsid w:val="001014D3"/>
    <w:rsid w:val="0016223B"/>
    <w:rsid w:val="001B783D"/>
    <w:rsid w:val="001C04A8"/>
    <w:rsid w:val="001E5778"/>
    <w:rsid w:val="002213B9"/>
    <w:rsid w:val="00270564"/>
    <w:rsid w:val="002A22AC"/>
    <w:rsid w:val="002B006C"/>
    <w:rsid w:val="002B3234"/>
    <w:rsid w:val="002C2C41"/>
    <w:rsid w:val="002E4EE5"/>
    <w:rsid w:val="003B32B0"/>
    <w:rsid w:val="003E4612"/>
    <w:rsid w:val="003F10D7"/>
    <w:rsid w:val="00403825"/>
    <w:rsid w:val="00425EB5"/>
    <w:rsid w:val="004612FC"/>
    <w:rsid w:val="00551AC2"/>
    <w:rsid w:val="005921DE"/>
    <w:rsid w:val="006047EE"/>
    <w:rsid w:val="00670291"/>
    <w:rsid w:val="006A6EBF"/>
    <w:rsid w:val="006B3114"/>
    <w:rsid w:val="007209CF"/>
    <w:rsid w:val="0077291C"/>
    <w:rsid w:val="00785B67"/>
    <w:rsid w:val="007B3FAA"/>
    <w:rsid w:val="007E0E1F"/>
    <w:rsid w:val="00804DD3"/>
    <w:rsid w:val="008372BB"/>
    <w:rsid w:val="00876B6F"/>
    <w:rsid w:val="00932E6F"/>
    <w:rsid w:val="00936053"/>
    <w:rsid w:val="009E54E5"/>
    <w:rsid w:val="00A27048"/>
    <w:rsid w:val="00A4068B"/>
    <w:rsid w:val="00AB1610"/>
    <w:rsid w:val="00B3629F"/>
    <w:rsid w:val="00B455A3"/>
    <w:rsid w:val="00B808ED"/>
    <w:rsid w:val="00B86BD0"/>
    <w:rsid w:val="00C26BF9"/>
    <w:rsid w:val="00C41F8B"/>
    <w:rsid w:val="00C93249"/>
    <w:rsid w:val="00CA58D6"/>
    <w:rsid w:val="00D01D0A"/>
    <w:rsid w:val="00D154A1"/>
    <w:rsid w:val="00D36312"/>
    <w:rsid w:val="00D67793"/>
    <w:rsid w:val="00D70429"/>
    <w:rsid w:val="00DA0485"/>
    <w:rsid w:val="00E46599"/>
    <w:rsid w:val="00F12A0C"/>
    <w:rsid w:val="00F45AD5"/>
    <w:rsid w:val="00F50B88"/>
    <w:rsid w:val="00F50C6A"/>
    <w:rsid w:val="00F53A0A"/>
    <w:rsid w:val="00F85B15"/>
    <w:rsid w:val="00F92EE8"/>
    <w:rsid w:val="00FB3480"/>
    <w:rsid w:val="00FD22E2"/>
    <w:rsid w:val="00FF0752"/>
    <w:rsid w:val="22374FF1"/>
    <w:rsid w:val="4B0376AE"/>
    <w:rsid w:val="55E62AD9"/>
    <w:rsid w:val="56A0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51A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51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51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051A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51A2E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51A2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51A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4</DocSecurity>
  <Lines>3</Lines>
  <Paragraphs>1</Paragraphs>
  <ScaleCrop>false</ScaleCrop>
  <Company>PAIG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刘可明</dc:creator>
  <cp:lastModifiedBy>ZHONGM</cp:lastModifiedBy>
  <cp:revision>2</cp:revision>
  <dcterms:created xsi:type="dcterms:W3CDTF">2026-05-11T16:02:00Z</dcterms:created>
  <dcterms:modified xsi:type="dcterms:W3CDTF">2026-05-11T16:02:00Z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A40F62981E94476C9677BB6FC8A808EE</vt:lpwstr>
  </property>
</Properties>
</file>