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4C" w:rsidRDefault="00DE494C">
      <w:pPr>
        <w:keepNext/>
        <w:keepLines/>
        <w:widowControl/>
        <w:spacing w:before="120" w:after="120" w:line="360" w:lineRule="auto"/>
        <w:jc w:val="center"/>
        <w:outlineLvl w:val="2"/>
        <w:rPr>
          <w:rFonts w:ascii="宋体" w:eastAsia="宋体" w:hAnsi="宋体" w:cs="Times New Roman"/>
          <w:b/>
          <w:bCs/>
          <w:kern w:val="0"/>
          <w:sz w:val="72"/>
          <w:szCs w:val="72"/>
        </w:rPr>
      </w:pPr>
    </w:p>
    <w:p w:rsidR="00DE494C" w:rsidRDefault="00973394">
      <w:pPr>
        <w:widowControl/>
        <w:jc w:val="center"/>
        <w:rPr>
          <w:rFonts w:ascii="宋体" w:eastAsia="宋体" w:hAnsi="宋体" w:cs="Times New Roman"/>
          <w:b/>
          <w:bCs/>
          <w:kern w:val="0"/>
          <w:sz w:val="36"/>
          <w:szCs w:val="36"/>
        </w:rPr>
      </w:pPr>
      <w:r>
        <w:rPr>
          <w:rFonts w:ascii="宋体" w:eastAsia="宋体" w:hAnsi="宋体" w:cs="Times New Roman" w:hint="eastAsia"/>
          <w:b/>
          <w:bCs/>
          <w:kern w:val="0"/>
          <w:sz w:val="36"/>
          <w:szCs w:val="36"/>
        </w:rPr>
        <w:t>南方基金管理股份有限公司关于</w:t>
      </w:r>
      <w:r>
        <w:rPr>
          <w:rFonts w:ascii="宋体" w:eastAsia="宋体" w:hAnsi="宋体" w:cs="Times New Roman" w:hint="eastAsia"/>
          <w:b/>
          <w:bCs/>
          <w:kern w:val="0"/>
          <w:sz w:val="36"/>
          <w:szCs w:val="36"/>
        </w:rPr>
        <w:t>南方中证全指家用电器交易型开放式指数证券投资基金</w:t>
      </w:r>
      <w:r>
        <w:rPr>
          <w:rFonts w:ascii="宋体" w:eastAsia="宋体" w:hAnsi="宋体" w:cs="Times New Roman" w:hint="eastAsia"/>
          <w:b/>
          <w:bCs/>
          <w:kern w:val="0"/>
          <w:sz w:val="36"/>
          <w:szCs w:val="36"/>
        </w:rPr>
        <w:t>流动性服务商的公告</w:t>
      </w:r>
    </w:p>
    <w:p w:rsidR="00DE494C" w:rsidRDefault="00DE494C"/>
    <w:p w:rsidR="00DE494C" w:rsidRDefault="00973394">
      <w:pPr>
        <w:rPr>
          <w:rFonts w:ascii="Times New Roman" w:eastAsia="宋体" w:hAnsi="Times New Roman" w:cs="Times New Roman"/>
          <w:szCs w:val="20"/>
        </w:rPr>
      </w:pPr>
      <w:r>
        <w:rPr>
          <w:rFonts w:ascii="Times New Roman" w:eastAsia="宋体" w:hAnsi="Times New Roman" w:cs="Times New Roman"/>
          <w:szCs w:val="20"/>
        </w:rPr>
        <w:t xml:space="preserve"> </w:t>
      </w:r>
    </w:p>
    <w:p w:rsidR="00DE494C" w:rsidRDefault="00973394">
      <w:pPr>
        <w:widowControl/>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为促进南方中证全指家用电器交易型开放式指数证券投资基金（场内简称“家电</w:t>
      </w:r>
      <w:r>
        <w:rPr>
          <w:rFonts w:ascii="仿宋_GB2312" w:eastAsia="仿宋_GB2312" w:hAnsi="Times New Roman" w:cs="Times New Roman" w:hint="eastAsia"/>
          <w:sz w:val="28"/>
          <w:szCs w:val="28"/>
        </w:rPr>
        <w:t>ETF</w:t>
      </w:r>
      <w:r>
        <w:rPr>
          <w:rFonts w:ascii="仿宋_GB2312" w:eastAsia="仿宋_GB2312" w:hAnsi="Times New Roman" w:cs="Times New Roman" w:hint="eastAsia"/>
          <w:sz w:val="28"/>
          <w:szCs w:val="28"/>
        </w:rPr>
        <w:t>南方”）的市场流动性和平稳运行，根据《深圳证券交易所证券投资基金业务指引第</w:t>
      </w:r>
      <w:r>
        <w:rPr>
          <w:rFonts w:ascii="仿宋_GB2312" w:eastAsia="仿宋_GB2312" w:hAnsi="Times New Roman" w:cs="Times New Roman" w:hint="eastAsia"/>
          <w:sz w:val="28"/>
          <w:szCs w:val="28"/>
        </w:rPr>
        <w:t>2</w:t>
      </w:r>
      <w:r>
        <w:rPr>
          <w:rFonts w:ascii="仿宋_GB2312" w:eastAsia="仿宋_GB2312" w:hAnsi="Times New Roman" w:cs="Times New Roman" w:hint="eastAsia"/>
          <w:sz w:val="28"/>
          <w:szCs w:val="28"/>
        </w:rPr>
        <w:t>号——流动性服务》有关规定，自</w:t>
      </w:r>
      <w:r>
        <w:rPr>
          <w:rFonts w:ascii="仿宋_GB2312" w:eastAsia="仿宋_GB2312"/>
          <w:kern w:val="0"/>
          <w:sz w:val="28"/>
          <w:szCs w:val="28"/>
        </w:rPr>
        <w:t>202</w:t>
      </w:r>
      <w:r>
        <w:rPr>
          <w:rFonts w:ascii="仿宋_GB2312" w:eastAsia="仿宋_GB2312" w:hint="eastAsia"/>
          <w:kern w:val="0"/>
          <w:sz w:val="28"/>
          <w:szCs w:val="28"/>
        </w:rPr>
        <w:t>6</w:t>
      </w:r>
      <w:r>
        <w:rPr>
          <w:rFonts w:ascii="仿宋_GB2312" w:eastAsia="仿宋_GB2312"/>
          <w:kern w:val="0"/>
          <w:sz w:val="28"/>
          <w:szCs w:val="28"/>
        </w:rPr>
        <w:t>年</w:t>
      </w:r>
      <w:r>
        <w:rPr>
          <w:rFonts w:ascii="仿宋_GB2312" w:eastAsia="仿宋_GB2312" w:hint="eastAsia"/>
          <w:kern w:val="0"/>
          <w:sz w:val="28"/>
          <w:szCs w:val="28"/>
        </w:rPr>
        <w:t>5</w:t>
      </w:r>
      <w:r>
        <w:rPr>
          <w:rFonts w:ascii="仿宋_GB2312" w:eastAsia="仿宋_GB2312"/>
          <w:kern w:val="0"/>
          <w:sz w:val="28"/>
          <w:szCs w:val="28"/>
        </w:rPr>
        <w:t>月</w:t>
      </w:r>
      <w:r>
        <w:rPr>
          <w:rFonts w:ascii="仿宋_GB2312" w:eastAsia="仿宋_GB2312" w:hint="eastAsia"/>
          <w:kern w:val="0"/>
          <w:sz w:val="28"/>
          <w:szCs w:val="28"/>
        </w:rPr>
        <w:t>12</w:t>
      </w:r>
      <w:r>
        <w:rPr>
          <w:rFonts w:ascii="仿宋_GB2312" w:eastAsia="仿宋_GB2312"/>
          <w:kern w:val="0"/>
          <w:sz w:val="28"/>
          <w:szCs w:val="28"/>
        </w:rPr>
        <w:t>日</w:t>
      </w:r>
      <w:r>
        <w:rPr>
          <w:rFonts w:ascii="仿宋_GB2312" w:eastAsia="仿宋_GB2312" w:hAnsi="Times New Roman" w:cs="Times New Roman" w:hint="eastAsia"/>
          <w:sz w:val="28"/>
          <w:szCs w:val="28"/>
        </w:rPr>
        <w:t>起，本公司新增国泰海通</w:t>
      </w:r>
      <w:bookmarkStart w:id="0" w:name="_GoBack"/>
      <w:bookmarkEnd w:id="0"/>
      <w:r>
        <w:rPr>
          <w:rFonts w:ascii="仿宋_GB2312" w:eastAsia="仿宋_GB2312" w:hAnsi="Times New Roman" w:cs="Times New Roman" w:hint="eastAsia"/>
          <w:sz w:val="28"/>
          <w:szCs w:val="28"/>
        </w:rPr>
        <w:t>证券股份有限公司为南方中证全指家用电器交易型开放式指数证券投资基金（代码：</w:t>
      </w:r>
      <w:r>
        <w:rPr>
          <w:rFonts w:ascii="仿宋_GB2312" w:eastAsia="仿宋_GB2312" w:hAnsi="Times New Roman" w:cs="Times New Roman" w:hint="eastAsia"/>
          <w:sz w:val="28"/>
          <w:szCs w:val="28"/>
        </w:rPr>
        <w:t>159182</w:t>
      </w:r>
      <w:r>
        <w:rPr>
          <w:rFonts w:ascii="仿宋_GB2312" w:eastAsia="仿宋_GB2312" w:hAnsi="Times New Roman" w:cs="Times New Roman" w:hint="eastAsia"/>
          <w:sz w:val="28"/>
          <w:szCs w:val="28"/>
        </w:rPr>
        <w:t>）流动性服务商。</w:t>
      </w:r>
    </w:p>
    <w:p w:rsidR="00DE494C" w:rsidRDefault="00DE494C">
      <w:pPr>
        <w:ind w:firstLineChars="200" w:firstLine="560"/>
        <w:jc w:val="left"/>
        <w:rPr>
          <w:rFonts w:ascii="仿宋_GB2312" w:eastAsia="仿宋_GB2312" w:hAnsi="Times New Roman" w:cs="Times New Roman"/>
          <w:sz w:val="28"/>
          <w:szCs w:val="28"/>
        </w:rPr>
      </w:pPr>
    </w:p>
    <w:p w:rsidR="00DE494C" w:rsidRDefault="00973394">
      <w:pPr>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特此公告。</w:t>
      </w:r>
    </w:p>
    <w:p w:rsidR="00DE494C" w:rsidRDefault="00973394">
      <w:pPr>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 </w:t>
      </w:r>
    </w:p>
    <w:p w:rsidR="00DE494C" w:rsidRDefault="00973394">
      <w:pPr>
        <w:ind w:firstLine="420"/>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南方基金管理股份有限公司</w:t>
      </w:r>
    </w:p>
    <w:p w:rsidR="00DE494C" w:rsidRDefault="00973394">
      <w:pPr>
        <w:ind w:firstLine="420"/>
        <w:jc w:val="right"/>
        <w:rPr>
          <w:rFonts w:ascii="仿宋_GB2312" w:eastAsia="仿宋_GB2312" w:hAnsi="Times New Roman" w:cs="Times New Roman"/>
          <w:sz w:val="28"/>
          <w:szCs w:val="28"/>
        </w:rPr>
      </w:pPr>
      <w:r>
        <w:rPr>
          <w:rFonts w:ascii="仿宋_GB2312" w:eastAsia="仿宋_GB2312"/>
          <w:kern w:val="0"/>
          <w:sz w:val="28"/>
          <w:szCs w:val="28"/>
        </w:rPr>
        <w:t>202</w:t>
      </w:r>
      <w:r>
        <w:rPr>
          <w:rFonts w:ascii="仿宋_GB2312" w:eastAsia="仿宋_GB2312" w:hint="eastAsia"/>
          <w:kern w:val="0"/>
          <w:sz w:val="28"/>
          <w:szCs w:val="28"/>
        </w:rPr>
        <w:t>6</w:t>
      </w:r>
      <w:r>
        <w:rPr>
          <w:rFonts w:ascii="仿宋_GB2312" w:eastAsia="仿宋_GB2312"/>
          <w:kern w:val="0"/>
          <w:sz w:val="28"/>
          <w:szCs w:val="28"/>
        </w:rPr>
        <w:t>年</w:t>
      </w:r>
      <w:r>
        <w:rPr>
          <w:rFonts w:ascii="仿宋_GB2312" w:eastAsia="仿宋_GB2312" w:hint="eastAsia"/>
          <w:kern w:val="0"/>
          <w:sz w:val="28"/>
          <w:szCs w:val="28"/>
        </w:rPr>
        <w:t>5</w:t>
      </w:r>
      <w:r>
        <w:rPr>
          <w:rFonts w:ascii="仿宋_GB2312" w:eastAsia="仿宋_GB2312"/>
          <w:kern w:val="0"/>
          <w:sz w:val="28"/>
          <w:szCs w:val="28"/>
        </w:rPr>
        <w:t>月</w:t>
      </w:r>
      <w:r>
        <w:rPr>
          <w:rFonts w:ascii="仿宋_GB2312" w:eastAsia="仿宋_GB2312" w:hint="eastAsia"/>
          <w:kern w:val="0"/>
          <w:sz w:val="28"/>
          <w:szCs w:val="28"/>
        </w:rPr>
        <w:t>11</w:t>
      </w:r>
      <w:r>
        <w:rPr>
          <w:rFonts w:ascii="仿宋_GB2312" w:eastAsia="仿宋_GB2312"/>
          <w:kern w:val="0"/>
          <w:sz w:val="28"/>
          <w:szCs w:val="28"/>
        </w:rPr>
        <w:t>日</w:t>
      </w:r>
    </w:p>
    <w:sectPr w:rsidR="00DE494C" w:rsidSect="00DE494C">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FE5261"/>
    <w:rsid w:val="000125A8"/>
    <w:rsid w:val="000146A1"/>
    <w:rsid w:val="000503AC"/>
    <w:rsid w:val="00052D0B"/>
    <w:rsid w:val="00052D1F"/>
    <w:rsid w:val="0005370C"/>
    <w:rsid w:val="00055A37"/>
    <w:rsid w:val="00092C75"/>
    <w:rsid w:val="000B13A2"/>
    <w:rsid w:val="000B4871"/>
    <w:rsid w:val="000D2F5E"/>
    <w:rsid w:val="000E263A"/>
    <w:rsid w:val="000E3C53"/>
    <w:rsid w:val="0010188C"/>
    <w:rsid w:val="0015613F"/>
    <w:rsid w:val="0017393E"/>
    <w:rsid w:val="00176265"/>
    <w:rsid w:val="001841BA"/>
    <w:rsid w:val="00186B81"/>
    <w:rsid w:val="001A4F69"/>
    <w:rsid w:val="001F0BB2"/>
    <w:rsid w:val="0023457A"/>
    <w:rsid w:val="00254CBA"/>
    <w:rsid w:val="0025540C"/>
    <w:rsid w:val="002962F8"/>
    <w:rsid w:val="002C39B3"/>
    <w:rsid w:val="002C75F2"/>
    <w:rsid w:val="002F249C"/>
    <w:rsid w:val="0032380D"/>
    <w:rsid w:val="00332252"/>
    <w:rsid w:val="00333252"/>
    <w:rsid w:val="00350526"/>
    <w:rsid w:val="003A5081"/>
    <w:rsid w:val="003E3056"/>
    <w:rsid w:val="003E3245"/>
    <w:rsid w:val="004508ED"/>
    <w:rsid w:val="00453F7B"/>
    <w:rsid w:val="00492265"/>
    <w:rsid w:val="004A3A6A"/>
    <w:rsid w:val="004B3483"/>
    <w:rsid w:val="004E65CD"/>
    <w:rsid w:val="004F1FE6"/>
    <w:rsid w:val="004F3883"/>
    <w:rsid w:val="004F7E83"/>
    <w:rsid w:val="00511344"/>
    <w:rsid w:val="00526E3A"/>
    <w:rsid w:val="00552CC0"/>
    <w:rsid w:val="005543C8"/>
    <w:rsid w:val="00555098"/>
    <w:rsid w:val="00574EC4"/>
    <w:rsid w:val="005759E1"/>
    <w:rsid w:val="005A00AC"/>
    <w:rsid w:val="005B596C"/>
    <w:rsid w:val="005C6C5C"/>
    <w:rsid w:val="005E0A6A"/>
    <w:rsid w:val="006322E7"/>
    <w:rsid w:val="00662FDC"/>
    <w:rsid w:val="00666F39"/>
    <w:rsid w:val="00672F82"/>
    <w:rsid w:val="00673B21"/>
    <w:rsid w:val="00676A27"/>
    <w:rsid w:val="006B10D5"/>
    <w:rsid w:val="006C1CB6"/>
    <w:rsid w:val="006E57BE"/>
    <w:rsid w:val="006F746A"/>
    <w:rsid w:val="007263DF"/>
    <w:rsid w:val="0074002E"/>
    <w:rsid w:val="0074217C"/>
    <w:rsid w:val="007421A4"/>
    <w:rsid w:val="00747677"/>
    <w:rsid w:val="00753297"/>
    <w:rsid w:val="00780833"/>
    <w:rsid w:val="0078153D"/>
    <w:rsid w:val="007908A6"/>
    <w:rsid w:val="00791788"/>
    <w:rsid w:val="007B2188"/>
    <w:rsid w:val="007C47C7"/>
    <w:rsid w:val="007E3646"/>
    <w:rsid w:val="007F6CE9"/>
    <w:rsid w:val="00802008"/>
    <w:rsid w:val="008109F3"/>
    <w:rsid w:val="00812E8B"/>
    <w:rsid w:val="008323B6"/>
    <w:rsid w:val="00852110"/>
    <w:rsid w:val="00853C80"/>
    <w:rsid w:val="00862F77"/>
    <w:rsid w:val="008666A4"/>
    <w:rsid w:val="00870C5B"/>
    <w:rsid w:val="00894820"/>
    <w:rsid w:val="008B0237"/>
    <w:rsid w:val="008C35DD"/>
    <w:rsid w:val="008D0F9B"/>
    <w:rsid w:val="008D1D93"/>
    <w:rsid w:val="008D6963"/>
    <w:rsid w:val="008D7515"/>
    <w:rsid w:val="00901E66"/>
    <w:rsid w:val="009216E3"/>
    <w:rsid w:val="00924081"/>
    <w:rsid w:val="00944785"/>
    <w:rsid w:val="00955E2E"/>
    <w:rsid w:val="0096487D"/>
    <w:rsid w:val="009701C7"/>
    <w:rsid w:val="00973394"/>
    <w:rsid w:val="0098407A"/>
    <w:rsid w:val="00995FBE"/>
    <w:rsid w:val="009A0E2B"/>
    <w:rsid w:val="009D1DE7"/>
    <w:rsid w:val="009D26FF"/>
    <w:rsid w:val="009D4B40"/>
    <w:rsid w:val="009F302C"/>
    <w:rsid w:val="00A14393"/>
    <w:rsid w:val="00A2256E"/>
    <w:rsid w:val="00A233B2"/>
    <w:rsid w:val="00A30E1B"/>
    <w:rsid w:val="00AA11D2"/>
    <w:rsid w:val="00AF5579"/>
    <w:rsid w:val="00B05526"/>
    <w:rsid w:val="00B21B1B"/>
    <w:rsid w:val="00B36903"/>
    <w:rsid w:val="00B50B2B"/>
    <w:rsid w:val="00B529AA"/>
    <w:rsid w:val="00B67797"/>
    <w:rsid w:val="00B917FD"/>
    <w:rsid w:val="00BA0788"/>
    <w:rsid w:val="00BA10AD"/>
    <w:rsid w:val="00BA5B71"/>
    <w:rsid w:val="00BB0D7B"/>
    <w:rsid w:val="00BB226F"/>
    <w:rsid w:val="00BB3971"/>
    <w:rsid w:val="00BB7910"/>
    <w:rsid w:val="00BC44DC"/>
    <w:rsid w:val="00BE404B"/>
    <w:rsid w:val="00BE76FA"/>
    <w:rsid w:val="00BE7E5C"/>
    <w:rsid w:val="00C113C2"/>
    <w:rsid w:val="00C135FE"/>
    <w:rsid w:val="00C2282C"/>
    <w:rsid w:val="00C54B02"/>
    <w:rsid w:val="00C55B53"/>
    <w:rsid w:val="00C61581"/>
    <w:rsid w:val="00C85055"/>
    <w:rsid w:val="00C934A3"/>
    <w:rsid w:val="00C96C42"/>
    <w:rsid w:val="00CC7534"/>
    <w:rsid w:val="00D233BC"/>
    <w:rsid w:val="00D24208"/>
    <w:rsid w:val="00D4288A"/>
    <w:rsid w:val="00D56EA5"/>
    <w:rsid w:val="00D73841"/>
    <w:rsid w:val="00D8706D"/>
    <w:rsid w:val="00D91DBC"/>
    <w:rsid w:val="00D931E3"/>
    <w:rsid w:val="00D965D5"/>
    <w:rsid w:val="00D97AE7"/>
    <w:rsid w:val="00DB4403"/>
    <w:rsid w:val="00DD36A9"/>
    <w:rsid w:val="00DE494C"/>
    <w:rsid w:val="00DF4EC3"/>
    <w:rsid w:val="00E12BCE"/>
    <w:rsid w:val="00E13351"/>
    <w:rsid w:val="00E274EC"/>
    <w:rsid w:val="00E727E4"/>
    <w:rsid w:val="00E826AF"/>
    <w:rsid w:val="00E94CAA"/>
    <w:rsid w:val="00EA4F91"/>
    <w:rsid w:val="00ED4838"/>
    <w:rsid w:val="00ED54CF"/>
    <w:rsid w:val="00EE62CB"/>
    <w:rsid w:val="00EF3848"/>
    <w:rsid w:val="00EF5258"/>
    <w:rsid w:val="00F03E26"/>
    <w:rsid w:val="00F1189A"/>
    <w:rsid w:val="00F32E1E"/>
    <w:rsid w:val="00F56794"/>
    <w:rsid w:val="00F8460C"/>
    <w:rsid w:val="00F97493"/>
    <w:rsid w:val="00FA4A72"/>
    <w:rsid w:val="00FB06A4"/>
    <w:rsid w:val="00FC2A28"/>
    <w:rsid w:val="00FD32F6"/>
    <w:rsid w:val="00FD3744"/>
    <w:rsid w:val="00FE0443"/>
    <w:rsid w:val="00FE36CC"/>
    <w:rsid w:val="00FE5261"/>
    <w:rsid w:val="00FF3B6A"/>
    <w:rsid w:val="01667101"/>
    <w:rsid w:val="02E5364E"/>
    <w:rsid w:val="030E55D0"/>
    <w:rsid w:val="0571279E"/>
    <w:rsid w:val="1000054D"/>
    <w:rsid w:val="12EA4716"/>
    <w:rsid w:val="134A097F"/>
    <w:rsid w:val="135356C1"/>
    <w:rsid w:val="13B0325D"/>
    <w:rsid w:val="167F624F"/>
    <w:rsid w:val="1B482DC9"/>
    <w:rsid w:val="1CBC24CC"/>
    <w:rsid w:val="1D0F3215"/>
    <w:rsid w:val="1DB55E72"/>
    <w:rsid w:val="219F633B"/>
    <w:rsid w:val="21E933BE"/>
    <w:rsid w:val="24827EFA"/>
    <w:rsid w:val="27F2341E"/>
    <w:rsid w:val="281E7078"/>
    <w:rsid w:val="28DB16D3"/>
    <w:rsid w:val="29167F26"/>
    <w:rsid w:val="2EA32C18"/>
    <w:rsid w:val="309F7453"/>
    <w:rsid w:val="326A4363"/>
    <w:rsid w:val="32C41357"/>
    <w:rsid w:val="333C43C8"/>
    <w:rsid w:val="353C19AA"/>
    <w:rsid w:val="370436EC"/>
    <w:rsid w:val="37555A22"/>
    <w:rsid w:val="39690F1E"/>
    <w:rsid w:val="3C4245EB"/>
    <w:rsid w:val="3D3A6003"/>
    <w:rsid w:val="3D860681"/>
    <w:rsid w:val="3E0C5BA0"/>
    <w:rsid w:val="4091157D"/>
    <w:rsid w:val="41BE1841"/>
    <w:rsid w:val="440E66CB"/>
    <w:rsid w:val="441647C1"/>
    <w:rsid w:val="44BE594D"/>
    <w:rsid w:val="44C2005E"/>
    <w:rsid w:val="468C2B4D"/>
    <w:rsid w:val="486E697A"/>
    <w:rsid w:val="4A2E6EF7"/>
    <w:rsid w:val="4BE53C05"/>
    <w:rsid w:val="4DAC6180"/>
    <w:rsid w:val="4EEC1E77"/>
    <w:rsid w:val="514F4075"/>
    <w:rsid w:val="51BE68A7"/>
    <w:rsid w:val="53BA0FDD"/>
    <w:rsid w:val="540950F6"/>
    <w:rsid w:val="594A2B8C"/>
    <w:rsid w:val="5A0739ED"/>
    <w:rsid w:val="5A8E2E43"/>
    <w:rsid w:val="5C9E3C8D"/>
    <w:rsid w:val="651C3C58"/>
    <w:rsid w:val="68E61D28"/>
    <w:rsid w:val="695313A8"/>
    <w:rsid w:val="698C065C"/>
    <w:rsid w:val="6B6C1052"/>
    <w:rsid w:val="6E8A39F5"/>
    <w:rsid w:val="700730DA"/>
    <w:rsid w:val="70184461"/>
    <w:rsid w:val="713737CC"/>
    <w:rsid w:val="74A621E8"/>
    <w:rsid w:val="77DB77B3"/>
    <w:rsid w:val="7B1772F5"/>
    <w:rsid w:val="7B844D5F"/>
    <w:rsid w:val="7CC61BD9"/>
    <w:rsid w:val="7E8B2DD5"/>
    <w:rsid w:val="7FE760BD"/>
    <w:rsid w:val="7FEC15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4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E494C"/>
    <w:pPr>
      <w:jc w:val="left"/>
    </w:pPr>
  </w:style>
  <w:style w:type="paragraph" w:styleId="a4">
    <w:name w:val="Balloon Text"/>
    <w:basedOn w:val="a"/>
    <w:link w:val="Char0"/>
    <w:uiPriority w:val="99"/>
    <w:semiHidden/>
    <w:unhideWhenUsed/>
    <w:qFormat/>
    <w:rsid w:val="00DE494C"/>
    <w:rPr>
      <w:sz w:val="18"/>
      <w:szCs w:val="18"/>
    </w:rPr>
  </w:style>
  <w:style w:type="paragraph" w:styleId="a5">
    <w:name w:val="footer"/>
    <w:basedOn w:val="a"/>
    <w:link w:val="Char1"/>
    <w:uiPriority w:val="99"/>
    <w:unhideWhenUsed/>
    <w:qFormat/>
    <w:rsid w:val="00DE494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E494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DE494C"/>
    <w:rPr>
      <w:b/>
      <w:bCs/>
    </w:rPr>
  </w:style>
  <w:style w:type="character" w:styleId="a8">
    <w:name w:val="annotation reference"/>
    <w:basedOn w:val="a0"/>
    <w:uiPriority w:val="99"/>
    <w:semiHidden/>
    <w:unhideWhenUsed/>
    <w:qFormat/>
    <w:rsid w:val="00DE494C"/>
    <w:rPr>
      <w:sz w:val="21"/>
      <w:szCs w:val="21"/>
    </w:rPr>
  </w:style>
  <w:style w:type="character" w:customStyle="1" w:styleId="Char2">
    <w:name w:val="页眉 Char"/>
    <w:basedOn w:val="a0"/>
    <w:link w:val="a6"/>
    <w:uiPriority w:val="99"/>
    <w:qFormat/>
    <w:rsid w:val="00DE494C"/>
    <w:rPr>
      <w:sz w:val="18"/>
      <w:szCs w:val="18"/>
    </w:rPr>
  </w:style>
  <w:style w:type="character" w:customStyle="1" w:styleId="Char1">
    <w:name w:val="页脚 Char"/>
    <w:basedOn w:val="a0"/>
    <w:link w:val="a5"/>
    <w:uiPriority w:val="99"/>
    <w:qFormat/>
    <w:rsid w:val="00DE494C"/>
    <w:rPr>
      <w:sz w:val="18"/>
      <w:szCs w:val="18"/>
    </w:rPr>
  </w:style>
  <w:style w:type="character" w:customStyle="1" w:styleId="Char0">
    <w:name w:val="批注框文本 Char"/>
    <w:basedOn w:val="a0"/>
    <w:link w:val="a4"/>
    <w:uiPriority w:val="99"/>
    <w:semiHidden/>
    <w:qFormat/>
    <w:rsid w:val="00DE494C"/>
    <w:rPr>
      <w:sz w:val="18"/>
      <w:szCs w:val="18"/>
    </w:rPr>
  </w:style>
  <w:style w:type="character" w:customStyle="1" w:styleId="Char">
    <w:name w:val="批注文字 Char"/>
    <w:basedOn w:val="a0"/>
    <w:link w:val="a3"/>
    <w:uiPriority w:val="99"/>
    <w:semiHidden/>
    <w:qFormat/>
    <w:rsid w:val="00DE494C"/>
  </w:style>
  <w:style w:type="character" w:customStyle="1" w:styleId="Char3">
    <w:name w:val="批注主题 Char"/>
    <w:basedOn w:val="Char"/>
    <w:link w:val="a7"/>
    <w:uiPriority w:val="99"/>
    <w:semiHidden/>
    <w:qFormat/>
    <w:rsid w:val="00DE494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E9B2-01FC-471C-9D42-36B948E4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4</DocSecurity>
  <Lines>1</Lines>
  <Paragraphs>1</Paragraphs>
  <ScaleCrop>false</ScaleCrop>
  <Company>CNSTOCK</Company>
  <LinksUpToDate>false</LinksUpToDate>
  <CharactersWithSpaces>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weimengxian</dc:creator>
  <cp:lastModifiedBy>ZHONGM</cp:lastModifiedBy>
  <cp:revision>2</cp:revision>
  <cp:lastPrinted>2021-11-02T08:34:00Z</cp:lastPrinted>
  <dcterms:created xsi:type="dcterms:W3CDTF">2026-05-10T16:01:00Z</dcterms:created>
  <dcterms:modified xsi:type="dcterms:W3CDTF">2026-05-10T16:01:00Z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2CCB1F1A860744FBA57E6D8356B07B94_13</vt:lpwstr>
  </property>
  <property fmtid="{D5CDD505-2E9C-101B-9397-08002B2CF9AE}" pid="4" name="KSOTemplateDocerSaveRecord">
    <vt:lpwstr>eyJoZGlkIjoiMTQ5ZDUyYjcwOGIzZGNiNzcxYmI1YjEzZTFhYTY5OWMiLCJ1c2VySWQiOiI2NjM4MDUwMTQifQ==</vt:lpwstr>
  </property>
</Properties>
</file>