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D2" w:rsidRDefault="0096728E">
      <w:pPr>
        <w:tabs>
          <w:tab w:val="left" w:pos="10440"/>
        </w:tabs>
        <w:jc w:val="center"/>
        <w:rPr>
          <w:b/>
          <w:bCs/>
          <w:color w:val="000000"/>
          <w:sz w:val="24"/>
        </w:rPr>
      </w:pPr>
      <w:bookmarkStart w:id="0" w:name="_GoBack"/>
      <w:bookmarkEnd w:id="0"/>
      <w:r>
        <w:rPr>
          <w:rFonts w:hAnsi="宋体" w:hint="eastAsia"/>
          <w:b/>
          <w:bCs/>
          <w:color w:val="000000"/>
          <w:sz w:val="24"/>
        </w:rPr>
        <w:t>华夏基金管理有限公司关于旗下基金投资关联方承销证券的公告</w:t>
      </w:r>
    </w:p>
    <w:p w:rsidR="000C65D2" w:rsidRDefault="000C65D2">
      <w:pPr>
        <w:tabs>
          <w:tab w:val="left" w:pos="10440"/>
        </w:tabs>
        <w:jc w:val="center"/>
        <w:rPr>
          <w:b/>
          <w:bCs/>
          <w:color w:val="000000"/>
          <w:sz w:val="24"/>
        </w:rPr>
      </w:pPr>
    </w:p>
    <w:p w:rsidR="000C65D2" w:rsidRPr="0096728E" w:rsidRDefault="0096728E">
      <w:pPr>
        <w:tabs>
          <w:tab w:val="left" w:pos="10440"/>
        </w:tabs>
        <w:spacing w:line="360" w:lineRule="auto"/>
        <w:ind w:firstLineChars="200" w:firstLine="480"/>
        <w:jc w:val="left"/>
        <w:rPr>
          <w:rFonts w:eastAsiaTheme="minorEastAsia" w:hAnsiTheme="minorEastAsia"/>
          <w:sz w:val="24"/>
        </w:rPr>
      </w:pPr>
      <w:r w:rsidRPr="0096728E">
        <w:rPr>
          <w:rFonts w:eastAsiaTheme="minorEastAsia" w:hAnsiTheme="minorEastAsia"/>
          <w:sz w:val="24"/>
        </w:rPr>
        <w:t>根据《公开募集证券投资基金运作管理办法》《公开募集证券投资基金信息披露管理办法》</w:t>
      </w:r>
      <w:r w:rsidRPr="0096728E">
        <w:rPr>
          <w:rFonts w:eastAsiaTheme="minorEastAsia" w:hAnsiTheme="minorEastAsia" w:hint="eastAsia"/>
          <w:sz w:val="24"/>
        </w:rPr>
        <w:t>及相关法律法规、各基金</w:t>
      </w:r>
      <w:r w:rsidRPr="0096728E">
        <w:rPr>
          <w:rFonts w:eastAsiaTheme="minorEastAsia" w:hAnsiTheme="minorEastAsia"/>
          <w:sz w:val="24"/>
        </w:rPr>
        <w:t>基金合同</w:t>
      </w:r>
      <w:r w:rsidRPr="0096728E">
        <w:rPr>
          <w:rFonts w:eastAsiaTheme="minorEastAsia" w:hAnsiTheme="minorEastAsia" w:hint="eastAsia"/>
          <w:sz w:val="24"/>
        </w:rPr>
        <w:t>及招募说明书</w:t>
      </w:r>
      <w:r w:rsidRPr="0096728E">
        <w:rPr>
          <w:rFonts w:eastAsiaTheme="minorEastAsia" w:hAnsiTheme="minorEastAsia"/>
          <w:sz w:val="24"/>
        </w:rPr>
        <w:t>等规定，</w:t>
      </w:r>
      <w:r w:rsidRPr="0096728E">
        <w:rPr>
          <w:rFonts w:eastAsiaTheme="minorEastAsia" w:hAnsiTheme="minorEastAsia" w:hint="eastAsia"/>
          <w:sz w:val="24"/>
        </w:rPr>
        <w:t>在履行规定审批程序并经基金托管人同意后，</w:t>
      </w:r>
      <w:r w:rsidRPr="0096728E">
        <w:rPr>
          <w:rFonts w:eastAsiaTheme="minorEastAsia" w:hAnsiTheme="minorEastAsia"/>
          <w:sz w:val="24"/>
        </w:rPr>
        <w:t>华夏基金管理有限公司（以下简称“本公司”）旗下部分公募基金</w:t>
      </w:r>
      <w:r w:rsidRPr="0096728E">
        <w:rPr>
          <w:rFonts w:eastAsiaTheme="minorEastAsia" w:hAnsiTheme="minorEastAsia" w:hint="eastAsia"/>
          <w:sz w:val="24"/>
        </w:rPr>
        <w:t>参与了</w:t>
      </w:r>
      <w:r w:rsidR="008376D3" w:rsidRPr="008376D3">
        <w:rPr>
          <w:rFonts w:eastAsiaTheme="minorEastAsia" w:hAnsiTheme="minorEastAsia" w:hint="eastAsia"/>
          <w:sz w:val="24"/>
        </w:rPr>
        <w:t>中国科学院沈阳科学仪器股份有限公司</w:t>
      </w:r>
      <w:r w:rsidRPr="0096728E">
        <w:rPr>
          <w:rFonts w:eastAsiaTheme="minorEastAsia" w:hAnsiTheme="minorEastAsia" w:hint="eastAsia"/>
          <w:sz w:val="24"/>
        </w:rPr>
        <w:t>（以下简称“</w:t>
      </w:r>
      <w:bookmarkStart w:id="1" w:name="OLE_LINK7"/>
      <w:r w:rsidR="008376D3">
        <w:rPr>
          <w:rFonts w:eastAsiaTheme="minorEastAsia" w:hAnsiTheme="minorEastAsia" w:hint="eastAsia"/>
          <w:sz w:val="24"/>
        </w:rPr>
        <w:t>中科仪</w:t>
      </w:r>
      <w:bookmarkEnd w:id="1"/>
      <w:r w:rsidRPr="0096728E">
        <w:rPr>
          <w:rFonts w:eastAsiaTheme="minorEastAsia" w:hAnsiTheme="minorEastAsia" w:hint="eastAsia"/>
          <w:sz w:val="24"/>
        </w:rPr>
        <w:t>”）</w:t>
      </w:r>
      <w:r w:rsidR="00CD6323" w:rsidRPr="0096728E">
        <w:rPr>
          <w:rFonts w:eastAsiaTheme="minorEastAsia" w:hAnsiTheme="minorEastAsia"/>
          <w:sz w:val="24"/>
        </w:rPr>
        <w:t>向不特定合格投资者公开发行股票</w:t>
      </w:r>
      <w:r w:rsidRPr="0096728E">
        <w:rPr>
          <w:rFonts w:eastAsiaTheme="minorEastAsia" w:hAnsiTheme="minorEastAsia"/>
          <w:sz w:val="24"/>
        </w:rPr>
        <w:t>的申购</w:t>
      </w:r>
      <w:r w:rsidRPr="0096728E">
        <w:rPr>
          <w:rFonts w:eastAsiaTheme="minorEastAsia" w:hAnsiTheme="minorEastAsia" w:hint="eastAsia"/>
          <w:sz w:val="24"/>
        </w:rPr>
        <w:t>。</w:t>
      </w:r>
    </w:p>
    <w:p w:rsidR="000C65D2" w:rsidRDefault="008376D3">
      <w:pPr>
        <w:tabs>
          <w:tab w:val="left" w:pos="10440"/>
        </w:tabs>
        <w:spacing w:line="360" w:lineRule="auto"/>
        <w:ind w:firstLineChars="200" w:firstLine="480"/>
        <w:jc w:val="left"/>
        <w:rPr>
          <w:rFonts w:eastAsiaTheme="minorEastAsia" w:hAnsiTheme="minorEastAsia"/>
          <w:color w:val="000000" w:themeColor="text1"/>
          <w:sz w:val="24"/>
        </w:rPr>
      </w:pPr>
      <w:r>
        <w:rPr>
          <w:rFonts w:eastAsiaTheme="minorEastAsia" w:hAnsiTheme="minorEastAsia" w:hint="eastAsia"/>
          <w:sz w:val="24"/>
        </w:rPr>
        <w:t>中科仪</w:t>
      </w:r>
      <w:r w:rsidRPr="0096728E">
        <w:rPr>
          <w:rFonts w:eastAsiaTheme="minorEastAsia" w:hAnsiTheme="minorEastAsia" w:hint="eastAsia"/>
          <w:sz w:val="24"/>
        </w:rPr>
        <w:t>本次发</w:t>
      </w:r>
      <w:r>
        <w:rPr>
          <w:rFonts w:eastAsiaTheme="minorEastAsia" w:hAnsiTheme="minorEastAsia" w:hint="eastAsia"/>
          <w:color w:val="000000" w:themeColor="text1"/>
          <w:sz w:val="24"/>
        </w:rPr>
        <w:t>行的</w:t>
      </w:r>
      <w:r w:rsidRPr="008376D3">
        <w:rPr>
          <w:rFonts w:eastAsiaTheme="minorEastAsia" w:hAnsiTheme="minorEastAsia" w:hint="eastAsia"/>
          <w:sz w:val="24"/>
        </w:rPr>
        <w:t>保荐机构（主承销商）招商证券股份有限公司</w:t>
      </w:r>
      <w:r>
        <w:rPr>
          <w:rFonts w:eastAsiaTheme="minorEastAsia" w:hAnsiTheme="minorEastAsia" w:hint="eastAsia"/>
          <w:color w:val="000000" w:themeColor="text1"/>
          <w:sz w:val="24"/>
        </w:rPr>
        <w:t>为</w:t>
      </w:r>
      <w:r>
        <w:rPr>
          <w:rFonts w:eastAsiaTheme="minorEastAsia" w:hAnsiTheme="minorEastAsia" w:hint="eastAsia"/>
          <w:sz w:val="24"/>
        </w:rPr>
        <w:t>本公司旗下部分公募基金托管人</w:t>
      </w:r>
      <w:r w:rsidRPr="008376D3">
        <w:rPr>
          <w:rFonts w:eastAsiaTheme="minorEastAsia" w:hAnsiTheme="minorEastAsia" w:hint="eastAsia"/>
          <w:sz w:val="24"/>
        </w:rPr>
        <w:t>中国光大银行股份有限公司</w:t>
      </w:r>
      <w:r>
        <w:rPr>
          <w:rFonts w:eastAsiaTheme="minorEastAsia" w:hAnsiTheme="minorEastAsia" w:hint="eastAsia"/>
          <w:sz w:val="24"/>
        </w:rPr>
        <w:t>（以下简称“中国光大银行”）的重大关联方</w:t>
      </w:r>
      <w:r>
        <w:rPr>
          <w:rFonts w:eastAsiaTheme="minorEastAsia" w:hAnsiTheme="minorEastAsia" w:hint="eastAsia"/>
          <w:color w:val="000000" w:themeColor="text1"/>
          <w:sz w:val="24"/>
        </w:rPr>
        <w:t>。</w:t>
      </w:r>
      <w:r>
        <w:rPr>
          <w:rFonts w:eastAsiaTheme="minorEastAsia" w:hAnsiTheme="minorEastAsia" w:hint="eastAsia"/>
          <w:sz w:val="24"/>
        </w:rPr>
        <w:t>中科仪</w:t>
      </w:r>
      <w:r>
        <w:rPr>
          <w:rFonts w:eastAsiaTheme="minorEastAsia" w:hAnsiTheme="minorEastAsia" w:hint="eastAsia"/>
          <w:color w:val="000000" w:themeColor="text1"/>
          <w:sz w:val="24"/>
        </w:rPr>
        <w:t>本次发行价格为人民币</w:t>
      </w:r>
      <w:r w:rsidRPr="008376D3">
        <w:rPr>
          <w:rFonts w:eastAsiaTheme="minorEastAsia" w:hAnsiTheme="minorEastAsia"/>
          <w:sz w:val="24"/>
        </w:rPr>
        <w:t>16.21</w:t>
      </w:r>
      <w:r>
        <w:rPr>
          <w:rFonts w:eastAsiaTheme="minorEastAsia" w:hAnsiTheme="minorEastAsia" w:hint="eastAsia"/>
          <w:color w:val="000000" w:themeColor="text1"/>
          <w:sz w:val="24"/>
        </w:rPr>
        <w:t>元</w:t>
      </w:r>
      <w:r>
        <w:rPr>
          <w:rFonts w:eastAsiaTheme="minorEastAsia" w:hAnsiTheme="minorEastAsia" w:hint="eastAsia"/>
          <w:color w:val="000000" w:themeColor="text1"/>
          <w:sz w:val="24"/>
        </w:rPr>
        <w:t>/</w:t>
      </w:r>
      <w:r>
        <w:rPr>
          <w:rFonts w:eastAsiaTheme="minorEastAsia" w:hAnsiTheme="minorEastAsia" w:hint="eastAsia"/>
          <w:color w:val="000000" w:themeColor="text1"/>
          <w:sz w:val="24"/>
        </w:rPr>
        <w:t>股，由</w:t>
      </w:r>
      <w:r w:rsidRPr="008376D3">
        <w:rPr>
          <w:rFonts w:eastAsiaTheme="minorEastAsia" w:hAnsiTheme="minorEastAsia" w:hint="eastAsia"/>
          <w:sz w:val="24"/>
        </w:rPr>
        <w:t>发行人和保荐机构（主承销商）根据初步询价结果，综合考虑发行人基本面、市场情况、同行业可比公司估值水平、募集资金需求及承销风险等因素协商确定</w:t>
      </w:r>
      <w:r>
        <w:rPr>
          <w:rFonts w:eastAsiaTheme="minorEastAsia" w:hAnsiTheme="minorEastAsia" w:hint="eastAsia"/>
          <w:color w:val="000000" w:themeColor="text1"/>
          <w:sz w:val="24"/>
        </w:rPr>
        <w:t>。</w:t>
      </w:r>
      <w:r>
        <w:rPr>
          <w:rFonts w:eastAsiaTheme="minorEastAsia" w:hAnsiTheme="minorEastAsia"/>
          <w:color w:val="000000" w:themeColor="text1"/>
          <w:sz w:val="24"/>
        </w:rPr>
        <w:t>本公司旗下</w:t>
      </w:r>
      <w:r>
        <w:rPr>
          <w:rFonts w:eastAsiaTheme="minorEastAsia" w:hAnsiTheme="minorEastAsia" w:hint="eastAsia"/>
          <w:color w:val="000000" w:themeColor="text1"/>
          <w:sz w:val="24"/>
        </w:rPr>
        <w:t>中国光大银行托管的</w:t>
      </w:r>
      <w:r>
        <w:rPr>
          <w:rFonts w:eastAsiaTheme="minorEastAsia" w:hAnsiTheme="minorEastAsia"/>
          <w:color w:val="000000" w:themeColor="text1"/>
          <w:sz w:val="24"/>
        </w:rPr>
        <w:t>公募基金参与</w:t>
      </w:r>
      <w:r>
        <w:rPr>
          <w:rFonts w:eastAsiaTheme="minorEastAsia" w:hAnsiTheme="minorEastAsia" w:hint="eastAsia"/>
          <w:sz w:val="24"/>
        </w:rPr>
        <w:t>中科仪</w:t>
      </w:r>
      <w:r>
        <w:rPr>
          <w:rFonts w:eastAsiaTheme="minorEastAsia" w:hAnsiTheme="minorEastAsia"/>
          <w:color w:val="000000" w:themeColor="text1"/>
          <w:sz w:val="24"/>
        </w:rPr>
        <w:t>本次发行申购</w:t>
      </w:r>
      <w:r>
        <w:rPr>
          <w:rFonts w:eastAsiaTheme="minorEastAsia" w:hAnsiTheme="minorEastAsia" w:hint="eastAsia"/>
          <w:color w:val="000000" w:themeColor="text1"/>
          <w:sz w:val="24"/>
        </w:rPr>
        <w:t>的相关信息</w:t>
      </w:r>
      <w:r>
        <w:rPr>
          <w:rFonts w:eastAsiaTheme="minorEastAsia" w:hAnsiTheme="minorEastAsia"/>
          <w:color w:val="000000" w:themeColor="text1"/>
          <w:sz w:val="24"/>
        </w:rPr>
        <w:t>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276"/>
        <w:gridCol w:w="1276"/>
        <w:gridCol w:w="1134"/>
        <w:gridCol w:w="1322"/>
      </w:tblGrid>
      <w:tr w:rsidR="000C65D2" w:rsidRPr="008376D3" w:rsidTr="00F940E4">
        <w:trPr>
          <w:trHeight w:val="454"/>
        </w:trPr>
        <w:tc>
          <w:tcPr>
            <w:tcW w:w="3510" w:type="dxa"/>
            <w:shd w:val="clear" w:color="auto" w:fill="auto"/>
            <w:noWrap/>
            <w:vAlign w:val="center"/>
          </w:tcPr>
          <w:p w:rsidR="000C65D2" w:rsidRPr="008376D3" w:rsidRDefault="0096728E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8376D3">
              <w:rPr>
                <w:rFonts w:eastAsiaTheme="minorEastAsia" w:hAnsiTheme="minor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5D2" w:rsidRPr="008376D3" w:rsidRDefault="0096728E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8376D3">
              <w:rPr>
                <w:rFonts w:eastAsiaTheme="minorEastAsia" w:hint="eastAsia"/>
                <w:color w:val="000000"/>
                <w:kern w:val="0"/>
                <w:szCs w:val="21"/>
              </w:rPr>
              <w:t>申购方式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C65D2" w:rsidRPr="008376D3" w:rsidRDefault="0096728E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8376D3">
              <w:rPr>
                <w:rFonts w:eastAsiaTheme="minorEastAsia" w:hAnsiTheme="minorEastAsia"/>
                <w:color w:val="000000"/>
                <w:kern w:val="0"/>
                <w:szCs w:val="21"/>
              </w:rPr>
              <w:t>获配证券</w:t>
            </w:r>
          </w:p>
          <w:p w:rsidR="000C65D2" w:rsidRPr="008376D3" w:rsidRDefault="0096728E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8376D3">
              <w:rPr>
                <w:rFonts w:eastAsiaTheme="minorEastAsia" w:hAnsiTheme="minor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5D2" w:rsidRPr="008376D3" w:rsidRDefault="0096728E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8376D3">
              <w:rPr>
                <w:rFonts w:eastAsiaTheme="minorEastAsia" w:hAnsiTheme="minorEastAsia"/>
                <w:color w:val="000000"/>
                <w:kern w:val="0"/>
                <w:szCs w:val="21"/>
              </w:rPr>
              <w:t>获配数量</w:t>
            </w:r>
          </w:p>
          <w:p w:rsidR="000C65D2" w:rsidRPr="008376D3" w:rsidRDefault="0096728E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8376D3">
              <w:rPr>
                <w:rFonts w:eastAsiaTheme="minorEastAsia" w:hAnsiTheme="minorEastAsia"/>
                <w:color w:val="000000"/>
                <w:kern w:val="0"/>
                <w:szCs w:val="21"/>
              </w:rPr>
              <w:t>（股）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0C65D2" w:rsidRPr="008376D3" w:rsidRDefault="0096728E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8376D3">
              <w:rPr>
                <w:rFonts w:eastAsiaTheme="minorEastAsia" w:hAnsiTheme="minorEastAsia"/>
                <w:color w:val="000000"/>
                <w:kern w:val="0"/>
                <w:szCs w:val="21"/>
              </w:rPr>
              <w:t>获配金额</w:t>
            </w:r>
          </w:p>
          <w:p w:rsidR="000C65D2" w:rsidRPr="008376D3" w:rsidRDefault="0096728E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8376D3">
              <w:rPr>
                <w:rFonts w:eastAsiaTheme="minorEastAsia" w:hAnsiTheme="minorEastAsia"/>
                <w:color w:val="000000"/>
                <w:kern w:val="0"/>
                <w:szCs w:val="21"/>
              </w:rPr>
              <w:t>（元）</w:t>
            </w:r>
          </w:p>
        </w:tc>
      </w:tr>
      <w:tr w:rsidR="008376D3" w:rsidRPr="008376D3" w:rsidTr="00F940E4">
        <w:trPr>
          <w:trHeight w:val="454"/>
        </w:trPr>
        <w:tc>
          <w:tcPr>
            <w:tcW w:w="3510" w:type="dxa"/>
            <w:shd w:val="clear" w:color="auto" w:fill="auto"/>
            <w:noWrap/>
            <w:vAlign w:val="center"/>
          </w:tcPr>
          <w:p w:rsidR="008376D3" w:rsidRPr="008376D3" w:rsidRDefault="008376D3" w:rsidP="008376D3">
            <w:pPr>
              <w:widowControl/>
              <w:jc w:val="left"/>
              <w:rPr>
                <w:rFonts w:eastAsiaTheme="minorEastAsia" w:hAnsiTheme="minorEastAsia"/>
                <w:kern w:val="0"/>
                <w:szCs w:val="21"/>
              </w:rPr>
            </w:pPr>
            <w:r w:rsidRPr="008376D3">
              <w:rPr>
                <w:rFonts w:eastAsiaTheme="minorEastAsia" w:hAnsiTheme="minorEastAsia" w:hint="eastAsia"/>
                <w:kern w:val="0"/>
                <w:szCs w:val="21"/>
              </w:rPr>
              <w:t>华夏睿磐泰利混合型证券投资基金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6D3" w:rsidRPr="008376D3" w:rsidRDefault="008376D3" w:rsidP="008376D3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8376D3">
              <w:rPr>
                <w:rFonts w:eastAsiaTheme="minorEastAsia" w:hint="eastAsia"/>
                <w:kern w:val="0"/>
                <w:szCs w:val="21"/>
              </w:rPr>
              <w:t>网下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376D3" w:rsidRPr="008376D3" w:rsidRDefault="008376D3" w:rsidP="008376D3">
            <w:pPr>
              <w:widowControl/>
              <w:jc w:val="center"/>
              <w:rPr>
                <w:rFonts w:eastAsiaTheme="minorEastAsia" w:hAnsiTheme="minorEastAsia"/>
                <w:kern w:val="0"/>
                <w:szCs w:val="21"/>
              </w:rPr>
            </w:pPr>
            <w:r w:rsidRPr="008376D3">
              <w:rPr>
                <w:rFonts w:eastAsiaTheme="minorEastAsia" w:hAnsiTheme="minorEastAsia" w:hint="eastAsia"/>
                <w:szCs w:val="21"/>
              </w:rPr>
              <w:t>中科仪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76D3" w:rsidRPr="008376D3" w:rsidRDefault="008376D3" w:rsidP="008376D3">
            <w:pPr>
              <w:widowControl/>
              <w:jc w:val="right"/>
              <w:rPr>
                <w:rFonts w:eastAsiaTheme="minorEastAsia" w:hAnsiTheme="minorEastAsia"/>
                <w:kern w:val="0"/>
                <w:szCs w:val="21"/>
              </w:rPr>
            </w:pPr>
            <w:r w:rsidRPr="008376D3">
              <w:rPr>
                <w:rFonts w:hint="eastAsia"/>
                <w:color w:val="000000"/>
                <w:szCs w:val="21"/>
              </w:rPr>
              <w:t>20,000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376D3" w:rsidRPr="008376D3" w:rsidRDefault="008376D3" w:rsidP="008376D3">
            <w:pPr>
              <w:widowControl/>
              <w:jc w:val="right"/>
              <w:rPr>
                <w:rFonts w:eastAsiaTheme="minorEastAsia" w:hAnsiTheme="minorEastAsia"/>
                <w:kern w:val="0"/>
                <w:szCs w:val="21"/>
              </w:rPr>
            </w:pPr>
            <w:r w:rsidRPr="008376D3">
              <w:rPr>
                <w:rFonts w:hint="eastAsia"/>
                <w:color w:val="000000"/>
                <w:szCs w:val="21"/>
              </w:rPr>
              <w:t>324,200.00</w:t>
            </w:r>
          </w:p>
        </w:tc>
      </w:tr>
      <w:tr w:rsidR="008376D3" w:rsidRPr="008376D3" w:rsidTr="00F940E4">
        <w:trPr>
          <w:trHeight w:val="454"/>
        </w:trPr>
        <w:tc>
          <w:tcPr>
            <w:tcW w:w="3510" w:type="dxa"/>
            <w:shd w:val="clear" w:color="auto" w:fill="auto"/>
            <w:noWrap/>
            <w:vAlign w:val="center"/>
          </w:tcPr>
          <w:p w:rsidR="008376D3" w:rsidRPr="008376D3" w:rsidRDefault="008376D3" w:rsidP="008376D3">
            <w:pPr>
              <w:widowControl/>
              <w:jc w:val="left"/>
              <w:rPr>
                <w:rFonts w:eastAsiaTheme="minorEastAsia" w:hAnsiTheme="minorEastAsia"/>
                <w:kern w:val="0"/>
                <w:szCs w:val="21"/>
              </w:rPr>
            </w:pPr>
            <w:r w:rsidRPr="008376D3">
              <w:rPr>
                <w:rFonts w:eastAsiaTheme="minorEastAsia" w:hAnsiTheme="minorEastAsia"/>
                <w:kern w:val="0"/>
                <w:szCs w:val="21"/>
              </w:rPr>
              <w:t>华夏科技龙头两年持有期混合型证券投资基金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6D3" w:rsidRPr="008376D3" w:rsidRDefault="008376D3" w:rsidP="008376D3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8376D3">
              <w:rPr>
                <w:rFonts w:eastAsiaTheme="minorEastAsia" w:hint="eastAsia"/>
                <w:kern w:val="0"/>
                <w:szCs w:val="21"/>
              </w:rPr>
              <w:t>网下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376D3" w:rsidRPr="008376D3" w:rsidRDefault="008376D3" w:rsidP="008376D3">
            <w:pPr>
              <w:widowControl/>
              <w:jc w:val="center"/>
              <w:rPr>
                <w:rFonts w:eastAsiaTheme="minorEastAsia" w:hAnsiTheme="minorEastAsia"/>
                <w:kern w:val="0"/>
                <w:szCs w:val="21"/>
              </w:rPr>
            </w:pPr>
            <w:r w:rsidRPr="008376D3">
              <w:rPr>
                <w:rFonts w:eastAsiaTheme="minorEastAsia" w:hAnsiTheme="minorEastAsia" w:hint="eastAsia"/>
                <w:szCs w:val="21"/>
              </w:rPr>
              <w:t>中科仪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76D3" w:rsidRPr="008376D3" w:rsidRDefault="008376D3" w:rsidP="008376D3">
            <w:pPr>
              <w:widowControl/>
              <w:jc w:val="right"/>
              <w:rPr>
                <w:rFonts w:eastAsiaTheme="minorEastAsia" w:hAnsiTheme="minorEastAsia"/>
                <w:kern w:val="0"/>
                <w:szCs w:val="21"/>
              </w:rPr>
            </w:pPr>
            <w:r w:rsidRPr="008376D3">
              <w:rPr>
                <w:rFonts w:hint="eastAsia"/>
                <w:color w:val="000000"/>
                <w:szCs w:val="21"/>
              </w:rPr>
              <w:t>1,800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376D3" w:rsidRPr="008376D3" w:rsidRDefault="008376D3" w:rsidP="008376D3">
            <w:pPr>
              <w:widowControl/>
              <w:jc w:val="right"/>
              <w:rPr>
                <w:rFonts w:eastAsiaTheme="minorEastAsia" w:hAnsiTheme="minorEastAsia"/>
                <w:kern w:val="0"/>
                <w:szCs w:val="21"/>
              </w:rPr>
            </w:pPr>
            <w:r w:rsidRPr="008376D3">
              <w:rPr>
                <w:rFonts w:hint="eastAsia"/>
                <w:color w:val="000000"/>
                <w:szCs w:val="21"/>
              </w:rPr>
              <w:t>29,178.00</w:t>
            </w:r>
          </w:p>
        </w:tc>
      </w:tr>
      <w:tr w:rsidR="008376D3" w:rsidRPr="008376D3" w:rsidTr="00F940E4">
        <w:trPr>
          <w:trHeight w:val="454"/>
        </w:trPr>
        <w:tc>
          <w:tcPr>
            <w:tcW w:w="3510" w:type="dxa"/>
            <w:shd w:val="clear" w:color="auto" w:fill="auto"/>
            <w:noWrap/>
            <w:vAlign w:val="center"/>
          </w:tcPr>
          <w:p w:rsidR="008376D3" w:rsidRPr="008376D3" w:rsidRDefault="008376D3" w:rsidP="008376D3">
            <w:pPr>
              <w:widowControl/>
              <w:jc w:val="left"/>
              <w:rPr>
                <w:rFonts w:eastAsiaTheme="minorEastAsia" w:hAnsiTheme="minorEastAsia"/>
                <w:kern w:val="0"/>
                <w:szCs w:val="21"/>
              </w:rPr>
            </w:pPr>
            <w:r w:rsidRPr="008376D3">
              <w:rPr>
                <w:rFonts w:eastAsiaTheme="minorEastAsia" w:hAnsiTheme="minorEastAsia" w:hint="eastAsia"/>
                <w:kern w:val="0"/>
                <w:szCs w:val="21"/>
              </w:rPr>
              <w:t>华夏永泓一年持有期混合型证券投资基金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6D3" w:rsidRPr="008376D3" w:rsidRDefault="008376D3" w:rsidP="008376D3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8376D3">
              <w:rPr>
                <w:rFonts w:eastAsiaTheme="minorEastAsia" w:hint="eastAsia"/>
                <w:kern w:val="0"/>
                <w:szCs w:val="21"/>
              </w:rPr>
              <w:t>网下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376D3" w:rsidRPr="008376D3" w:rsidRDefault="008376D3" w:rsidP="008376D3">
            <w:pPr>
              <w:widowControl/>
              <w:jc w:val="center"/>
              <w:rPr>
                <w:rFonts w:eastAsiaTheme="minorEastAsia" w:hAnsiTheme="minorEastAsia"/>
                <w:kern w:val="0"/>
                <w:szCs w:val="21"/>
              </w:rPr>
            </w:pPr>
            <w:r w:rsidRPr="008376D3">
              <w:rPr>
                <w:rFonts w:eastAsiaTheme="minorEastAsia" w:hAnsiTheme="minorEastAsia" w:hint="eastAsia"/>
                <w:szCs w:val="21"/>
              </w:rPr>
              <w:t>中科仪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76D3" w:rsidRPr="008376D3" w:rsidRDefault="008376D3" w:rsidP="008376D3">
            <w:pPr>
              <w:widowControl/>
              <w:jc w:val="right"/>
              <w:rPr>
                <w:rFonts w:eastAsiaTheme="minorEastAsia" w:hAnsiTheme="minorEastAsia"/>
                <w:kern w:val="0"/>
                <w:szCs w:val="21"/>
              </w:rPr>
            </w:pPr>
            <w:r w:rsidRPr="008376D3">
              <w:rPr>
                <w:rFonts w:hint="eastAsia"/>
                <w:color w:val="000000"/>
                <w:szCs w:val="21"/>
              </w:rPr>
              <w:t>7,600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376D3" w:rsidRPr="008376D3" w:rsidRDefault="008376D3" w:rsidP="008376D3">
            <w:pPr>
              <w:widowControl/>
              <w:jc w:val="right"/>
              <w:rPr>
                <w:rFonts w:eastAsiaTheme="minorEastAsia" w:hAnsiTheme="minorEastAsia"/>
                <w:kern w:val="0"/>
                <w:szCs w:val="21"/>
              </w:rPr>
            </w:pPr>
            <w:r w:rsidRPr="008376D3">
              <w:rPr>
                <w:rFonts w:hint="eastAsia"/>
                <w:color w:val="000000"/>
                <w:szCs w:val="21"/>
              </w:rPr>
              <w:t>123,196.00</w:t>
            </w:r>
          </w:p>
        </w:tc>
      </w:tr>
      <w:tr w:rsidR="008376D3" w:rsidRPr="008376D3" w:rsidTr="00F940E4">
        <w:trPr>
          <w:trHeight w:val="454"/>
        </w:trPr>
        <w:tc>
          <w:tcPr>
            <w:tcW w:w="3510" w:type="dxa"/>
            <w:shd w:val="clear" w:color="auto" w:fill="auto"/>
            <w:noWrap/>
            <w:vAlign w:val="center"/>
          </w:tcPr>
          <w:p w:rsidR="008376D3" w:rsidRPr="008376D3" w:rsidRDefault="008376D3" w:rsidP="008376D3">
            <w:pPr>
              <w:widowControl/>
              <w:jc w:val="left"/>
              <w:rPr>
                <w:rFonts w:eastAsiaTheme="minorEastAsia" w:hAnsiTheme="minorEastAsia"/>
                <w:kern w:val="0"/>
                <w:szCs w:val="21"/>
              </w:rPr>
            </w:pPr>
            <w:r w:rsidRPr="008376D3">
              <w:rPr>
                <w:rFonts w:eastAsiaTheme="minorEastAsia" w:hAnsiTheme="minorEastAsia" w:hint="eastAsia"/>
                <w:kern w:val="0"/>
                <w:szCs w:val="21"/>
              </w:rPr>
              <w:t>华夏稳茂增益一年持有期混合型证券投资基金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6D3" w:rsidRPr="008376D3" w:rsidRDefault="008376D3" w:rsidP="008376D3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8376D3">
              <w:rPr>
                <w:rFonts w:eastAsiaTheme="minorEastAsia" w:hint="eastAsia"/>
                <w:kern w:val="0"/>
                <w:szCs w:val="21"/>
              </w:rPr>
              <w:t>网上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376D3" w:rsidRPr="008376D3" w:rsidRDefault="008376D3" w:rsidP="008376D3">
            <w:pPr>
              <w:widowControl/>
              <w:jc w:val="center"/>
              <w:rPr>
                <w:rFonts w:eastAsiaTheme="minorEastAsia" w:hAnsiTheme="minorEastAsia"/>
                <w:kern w:val="0"/>
                <w:szCs w:val="21"/>
              </w:rPr>
            </w:pPr>
            <w:r w:rsidRPr="008376D3">
              <w:rPr>
                <w:rFonts w:eastAsiaTheme="minorEastAsia" w:hAnsiTheme="minorEastAsia" w:hint="eastAsia"/>
                <w:szCs w:val="21"/>
              </w:rPr>
              <w:t>中科仪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76D3" w:rsidRPr="008376D3" w:rsidRDefault="008376D3" w:rsidP="008376D3">
            <w:pPr>
              <w:widowControl/>
              <w:jc w:val="right"/>
              <w:rPr>
                <w:rFonts w:eastAsiaTheme="minorEastAsia" w:hAnsiTheme="minorEastAsia"/>
                <w:kern w:val="0"/>
                <w:szCs w:val="21"/>
              </w:rPr>
            </w:pPr>
            <w:r w:rsidRPr="008376D3"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376D3" w:rsidRPr="008376D3" w:rsidRDefault="008376D3" w:rsidP="008376D3">
            <w:pPr>
              <w:widowControl/>
              <w:jc w:val="right"/>
              <w:rPr>
                <w:rFonts w:eastAsiaTheme="minorEastAsia" w:hAnsiTheme="minorEastAsia"/>
                <w:kern w:val="0"/>
                <w:szCs w:val="21"/>
              </w:rPr>
            </w:pPr>
            <w:r w:rsidRPr="008376D3">
              <w:rPr>
                <w:rFonts w:hint="eastAsia"/>
                <w:color w:val="000000"/>
                <w:szCs w:val="21"/>
              </w:rPr>
              <w:t>1,621.00</w:t>
            </w:r>
          </w:p>
        </w:tc>
      </w:tr>
    </w:tbl>
    <w:p w:rsidR="000C65D2" w:rsidRDefault="0096728E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特此公告</w:t>
      </w:r>
    </w:p>
    <w:p w:rsidR="000C65D2" w:rsidRDefault="000C65D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0C65D2" w:rsidRDefault="000C65D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0C65D2" w:rsidRDefault="0096728E">
      <w:pPr>
        <w:pStyle w:val="a5"/>
        <w:wordWrap w:val="0"/>
        <w:spacing w:line="360" w:lineRule="auto"/>
        <w:ind w:leftChars="0" w:left="0"/>
        <w:jc w:val="right"/>
        <w:rPr>
          <w:rStyle w:val="ab"/>
          <w:rFonts w:ascii="Times New Roman" w:hAnsi="Times New Roman"/>
          <w:bCs/>
        </w:rPr>
      </w:pPr>
      <w:r>
        <w:rPr>
          <w:rStyle w:val="ab"/>
          <w:rFonts w:ascii="Times New Roman" w:hAnsi="Times New Roman"/>
          <w:bCs/>
        </w:rPr>
        <w:t>华夏基金管理有限公司</w:t>
      </w:r>
    </w:p>
    <w:p w:rsidR="000C65D2" w:rsidRDefault="0096728E">
      <w:pPr>
        <w:spacing w:line="360" w:lineRule="auto"/>
        <w:jc w:val="right"/>
        <w:rPr>
          <w:color w:val="000000"/>
          <w:sz w:val="24"/>
        </w:rPr>
      </w:pPr>
      <w:r>
        <w:rPr>
          <w:color w:val="000000"/>
          <w:sz w:val="24"/>
        </w:rPr>
        <w:t>二〇二六年四月</w:t>
      </w:r>
      <w:r w:rsidR="008376D3">
        <w:rPr>
          <w:rFonts w:hint="eastAsia"/>
          <w:color w:val="000000"/>
          <w:sz w:val="24"/>
        </w:rPr>
        <w:t>二十三</w:t>
      </w:r>
      <w:r>
        <w:rPr>
          <w:color w:val="000000"/>
          <w:sz w:val="24"/>
        </w:rPr>
        <w:t>日</w:t>
      </w:r>
    </w:p>
    <w:sectPr w:rsidR="000C65D2" w:rsidSect="003125C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4E9" w:rsidRDefault="00F144E9">
      <w:r>
        <w:separator/>
      </w:r>
    </w:p>
  </w:endnote>
  <w:endnote w:type="continuationSeparator" w:id="0">
    <w:p w:rsidR="00F144E9" w:rsidRDefault="00F14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3125C7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4125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0A02" w:rsidRDefault="001C0A0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3125C7">
    <w:pPr>
      <w:pStyle w:val="a7"/>
      <w:jc w:val="center"/>
    </w:pPr>
    <w:r w:rsidRPr="003125C7">
      <w:fldChar w:fldCharType="begin"/>
    </w:r>
    <w:r w:rsidR="0094125E">
      <w:instrText xml:space="preserve"> PAGE   \* MERGEFORMAT </w:instrText>
    </w:r>
    <w:r w:rsidRPr="003125C7">
      <w:fldChar w:fldCharType="separate"/>
    </w:r>
    <w:r w:rsidR="00D62C4B" w:rsidRPr="00D62C4B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4E9" w:rsidRDefault="00F144E9">
      <w:r>
        <w:separator/>
      </w:r>
    </w:p>
  </w:footnote>
  <w:footnote w:type="continuationSeparator" w:id="0">
    <w:p w:rsidR="00F144E9" w:rsidRDefault="00F14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1C0A02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1C0A02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8093B"/>
    <w:multiLevelType w:val="hybridMultilevel"/>
    <w:tmpl w:val="AB06B694"/>
    <w:lvl w:ilvl="0" w:tplc="D4B6DA3A">
      <w:start w:val="1"/>
      <w:numFmt w:val="chineseCountingThousand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48A26CA"/>
    <w:multiLevelType w:val="hybridMultilevel"/>
    <w:tmpl w:val="B0229514"/>
    <w:lvl w:ilvl="0" w:tplc="7F429620">
      <w:start w:val="1"/>
      <w:numFmt w:val="chineseCountingThousand"/>
      <w:suff w:val="nothing"/>
      <w:lvlText w:val="%1、"/>
      <w:lvlJc w:val="left"/>
      <w:pPr>
        <w:ind w:left="1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2">
    <w:nsid w:val="499D4D33"/>
    <w:multiLevelType w:val="hybridMultilevel"/>
    <w:tmpl w:val="33549038"/>
    <w:lvl w:ilvl="0" w:tplc="57221C8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isclosure_Version" w:val="true"/>
  </w:docVars>
  <w:rsids>
    <w:rsidRoot w:val="007111A4"/>
    <w:rsid w:val="00002706"/>
    <w:rsid w:val="00004238"/>
    <w:rsid w:val="00006D0F"/>
    <w:rsid w:val="00013749"/>
    <w:rsid w:val="0001628D"/>
    <w:rsid w:val="000201D1"/>
    <w:rsid w:val="000206EF"/>
    <w:rsid w:val="000220B8"/>
    <w:rsid w:val="00025E53"/>
    <w:rsid w:val="000267B3"/>
    <w:rsid w:val="00031833"/>
    <w:rsid w:val="00033ADD"/>
    <w:rsid w:val="00035369"/>
    <w:rsid w:val="000367FC"/>
    <w:rsid w:val="000376C5"/>
    <w:rsid w:val="00040722"/>
    <w:rsid w:val="00040D7F"/>
    <w:rsid w:val="00042690"/>
    <w:rsid w:val="00044E88"/>
    <w:rsid w:val="00047F69"/>
    <w:rsid w:val="0005269D"/>
    <w:rsid w:val="00054D55"/>
    <w:rsid w:val="0005750C"/>
    <w:rsid w:val="00057B85"/>
    <w:rsid w:val="0006088A"/>
    <w:rsid w:val="000617AD"/>
    <w:rsid w:val="00064DBA"/>
    <w:rsid w:val="00067841"/>
    <w:rsid w:val="000709CA"/>
    <w:rsid w:val="000713A5"/>
    <w:rsid w:val="00071A19"/>
    <w:rsid w:val="00074502"/>
    <w:rsid w:val="00074A02"/>
    <w:rsid w:val="00075225"/>
    <w:rsid w:val="000776E5"/>
    <w:rsid w:val="0007792B"/>
    <w:rsid w:val="00082E16"/>
    <w:rsid w:val="00084083"/>
    <w:rsid w:val="00085226"/>
    <w:rsid w:val="00086108"/>
    <w:rsid w:val="00092164"/>
    <w:rsid w:val="0009262A"/>
    <w:rsid w:val="00093145"/>
    <w:rsid w:val="000933A1"/>
    <w:rsid w:val="000954D7"/>
    <w:rsid w:val="000A6DAC"/>
    <w:rsid w:val="000C06C9"/>
    <w:rsid w:val="000C4534"/>
    <w:rsid w:val="000C5FEC"/>
    <w:rsid w:val="000C65D2"/>
    <w:rsid w:val="000C691A"/>
    <w:rsid w:val="000D2119"/>
    <w:rsid w:val="000D277D"/>
    <w:rsid w:val="000D32CE"/>
    <w:rsid w:val="000D34E3"/>
    <w:rsid w:val="000D5071"/>
    <w:rsid w:val="000E5968"/>
    <w:rsid w:val="000E68E9"/>
    <w:rsid w:val="000E7C7C"/>
    <w:rsid w:val="000F3AC9"/>
    <w:rsid w:val="000F3D0F"/>
    <w:rsid w:val="000F3D56"/>
    <w:rsid w:val="000F4BB1"/>
    <w:rsid w:val="000F5486"/>
    <w:rsid w:val="000F69B2"/>
    <w:rsid w:val="0010282D"/>
    <w:rsid w:val="001104A1"/>
    <w:rsid w:val="00110988"/>
    <w:rsid w:val="00110A7D"/>
    <w:rsid w:val="00111FA6"/>
    <w:rsid w:val="001134F8"/>
    <w:rsid w:val="00113981"/>
    <w:rsid w:val="00114AA1"/>
    <w:rsid w:val="00114EFE"/>
    <w:rsid w:val="00115D76"/>
    <w:rsid w:val="00117041"/>
    <w:rsid w:val="001175B1"/>
    <w:rsid w:val="0012326B"/>
    <w:rsid w:val="0012411C"/>
    <w:rsid w:val="001260E1"/>
    <w:rsid w:val="001364E6"/>
    <w:rsid w:val="00140129"/>
    <w:rsid w:val="0014097F"/>
    <w:rsid w:val="00140F4F"/>
    <w:rsid w:val="00143FE8"/>
    <w:rsid w:val="00145871"/>
    <w:rsid w:val="00147787"/>
    <w:rsid w:val="001508ED"/>
    <w:rsid w:val="0015246E"/>
    <w:rsid w:val="00154F00"/>
    <w:rsid w:val="00156566"/>
    <w:rsid w:val="00161B74"/>
    <w:rsid w:val="00163D25"/>
    <w:rsid w:val="001646E0"/>
    <w:rsid w:val="00164BD3"/>
    <w:rsid w:val="001669D1"/>
    <w:rsid w:val="00174B79"/>
    <w:rsid w:val="001841F6"/>
    <w:rsid w:val="00185D40"/>
    <w:rsid w:val="001863D0"/>
    <w:rsid w:val="00187985"/>
    <w:rsid w:val="00191B6E"/>
    <w:rsid w:val="00194CED"/>
    <w:rsid w:val="00195885"/>
    <w:rsid w:val="00197BD8"/>
    <w:rsid w:val="00197CD9"/>
    <w:rsid w:val="001A0F4A"/>
    <w:rsid w:val="001A2404"/>
    <w:rsid w:val="001A33A1"/>
    <w:rsid w:val="001B29F8"/>
    <w:rsid w:val="001B33EC"/>
    <w:rsid w:val="001B37A5"/>
    <w:rsid w:val="001B559F"/>
    <w:rsid w:val="001C0A02"/>
    <w:rsid w:val="001C0BA4"/>
    <w:rsid w:val="001C3356"/>
    <w:rsid w:val="001C6599"/>
    <w:rsid w:val="001C6889"/>
    <w:rsid w:val="001D149A"/>
    <w:rsid w:val="001D2E06"/>
    <w:rsid w:val="001D4CDE"/>
    <w:rsid w:val="001D5B75"/>
    <w:rsid w:val="001E35F9"/>
    <w:rsid w:val="001F0B96"/>
    <w:rsid w:val="001F7306"/>
    <w:rsid w:val="002001F0"/>
    <w:rsid w:val="00200615"/>
    <w:rsid w:val="00203F2A"/>
    <w:rsid w:val="00207552"/>
    <w:rsid w:val="00215194"/>
    <w:rsid w:val="00216F3D"/>
    <w:rsid w:val="002171F8"/>
    <w:rsid w:val="00217452"/>
    <w:rsid w:val="0022391E"/>
    <w:rsid w:val="00223F21"/>
    <w:rsid w:val="00224F6A"/>
    <w:rsid w:val="002268B6"/>
    <w:rsid w:val="00226D5F"/>
    <w:rsid w:val="00226E0E"/>
    <w:rsid w:val="00227A73"/>
    <w:rsid w:val="00234948"/>
    <w:rsid w:val="00234EA8"/>
    <w:rsid w:val="00235108"/>
    <w:rsid w:val="00236BBD"/>
    <w:rsid w:val="00244DA0"/>
    <w:rsid w:val="0024537A"/>
    <w:rsid w:val="002460C4"/>
    <w:rsid w:val="00251D83"/>
    <w:rsid w:val="00253517"/>
    <w:rsid w:val="0025396E"/>
    <w:rsid w:val="002625E8"/>
    <w:rsid w:val="0026682F"/>
    <w:rsid w:val="00266B90"/>
    <w:rsid w:val="00267914"/>
    <w:rsid w:val="002718CD"/>
    <w:rsid w:val="00272E01"/>
    <w:rsid w:val="00273BE7"/>
    <w:rsid w:val="00276A04"/>
    <w:rsid w:val="00276C5F"/>
    <w:rsid w:val="00277CD2"/>
    <w:rsid w:val="0028537F"/>
    <w:rsid w:val="0028743D"/>
    <w:rsid w:val="002874BE"/>
    <w:rsid w:val="00290A8B"/>
    <w:rsid w:val="002924BC"/>
    <w:rsid w:val="002928F5"/>
    <w:rsid w:val="00293C68"/>
    <w:rsid w:val="002A0D7B"/>
    <w:rsid w:val="002A144A"/>
    <w:rsid w:val="002A2618"/>
    <w:rsid w:val="002A263F"/>
    <w:rsid w:val="002A3B6A"/>
    <w:rsid w:val="002A3CBA"/>
    <w:rsid w:val="002A448C"/>
    <w:rsid w:val="002A73B1"/>
    <w:rsid w:val="002C2308"/>
    <w:rsid w:val="002C27F2"/>
    <w:rsid w:val="002C27FF"/>
    <w:rsid w:val="002C3792"/>
    <w:rsid w:val="002C4521"/>
    <w:rsid w:val="002C583C"/>
    <w:rsid w:val="002C5A21"/>
    <w:rsid w:val="002C6831"/>
    <w:rsid w:val="002D0270"/>
    <w:rsid w:val="002D0584"/>
    <w:rsid w:val="002D116C"/>
    <w:rsid w:val="002D26F8"/>
    <w:rsid w:val="002D7033"/>
    <w:rsid w:val="002E0184"/>
    <w:rsid w:val="002E130C"/>
    <w:rsid w:val="002E232A"/>
    <w:rsid w:val="002E3D18"/>
    <w:rsid w:val="002E3EF0"/>
    <w:rsid w:val="002E67F8"/>
    <w:rsid w:val="002F13F3"/>
    <w:rsid w:val="002F2994"/>
    <w:rsid w:val="002F4158"/>
    <w:rsid w:val="002F4329"/>
    <w:rsid w:val="002F662D"/>
    <w:rsid w:val="002F7333"/>
    <w:rsid w:val="003019F7"/>
    <w:rsid w:val="00302C3E"/>
    <w:rsid w:val="00303075"/>
    <w:rsid w:val="00304363"/>
    <w:rsid w:val="00307573"/>
    <w:rsid w:val="00307D7A"/>
    <w:rsid w:val="00311094"/>
    <w:rsid w:val="003125C7"/>
    <w:rsid w:val="00313B88"/>
    <w:rsid w:val="00314115"/>
    <w:rsid w:val="003152F0"/>
    <w:rsid w:val="00317E75"/>
    <w:rsid w:val="00327944"/>
    <w:rsid w:val="003329E5"/>
    <w:rsid w:val="0034347E"/>
    <w:rsid w:val="003436F0"/>
    <w:rsid w:val="00346166"/>
    <w:rsid w:val="00351CCB"/>
    <w:rsid w:val="00352654"/>
    <w:rsid w:val="00352B5D"/>
    <w:rsid w:val="0035417D"/>
    <w:rsid w:val="00355496"/>
    <w:rsid w:val="00357347"/>
    <w:rsid w:val="003606B0"/>
    <w:rsid w:val="003607BD"/>
    <w:rsid w:val="00360CE1"/>
    <w:rsid w:val="00362652"/>
    <w:rsid w:val="00362858"/>
    <w:rsid w:val="00364F3E"/>
    <w:rsid w:val="003670E6"/>
    <w:rsid w:val="003701AD"/>
    <w:rsid w:val="003703F2"/>
    <w:rsid w:val="00371013"/>
    <w:rsid w:val="0037460D"/>
    <w:rsid w:val="003765C0"/>
    <w:rsid w:val="003778F6"/>
    <w:rsid w:val="00381B26"/>
    <w:rsid w:val="00381B67"/>
    <w:rsid w:val="0039160D"/>
    <w:rsid w:val="003956B0"/>
    <w:rsid w:val="003A0AC8"/>
    <w:rsid w:val="003A1CA7"/>
    <w:rsid w:val="003A44B8"/>
    <w:rsid w:val="003A5DC1"/>
    <w:rsid w:val="003A7326"/>
    <w:rsid w:val="003A7596"/>
    <w:rsid w:val="003B0005"/>
    <w:rsid w:val="003B1C62"/>
    <w:rsid w:val="003B52FA"/>
    <w:rsid w:val="003B5E35"/>
    <w:rsid w:val="003B647D"/>
    <w:rsid w:val="003C126E"/>
    <w:rsid w:val="003C39B4"/>
    <w:rsid w:val="003C3D0B"/>
    <w:rsid w:val="003C463A"/>
    <w:rsid w:val="003C483A"/>
    <w:rsid w:val="003C582E"/>
    <w:rsid w:val="003C60EB"/>
    <w:rsid w:val="003C63FB"/>
    <w:rsid w:val="003C7091"/>
    <w:rsid w:val="003D0D91"/>
    <w:rsid w:val="003D4E89"/>
    <w:rsid w:val="003D6616"/>
    <w:rsid w:val="003E0585"/>
    <w:rsid w:val="003E271A"/>
    <w:rsid w:val="003E3A67"/>
    <w:rsid w:val="003E48D4"/>
    <w:rsid w:val="003E4BBA"/>
    <w:rsid w:val="003E5CB0"/>
    <w:rsid w:val="003E7484"/>
    <w:rsid w:val="003E7CDD"/>
    <w:rsid w:val="003F1AE0"/>
    <w:rsid w:val="003F2A32"/>
    <w:rsid w:val="003F4BEA"/>
    <w:rsid w:val="003F69F4"/>
    <w:rsid w:val="00403E50"/>
    <w:rsid w:val="0040455D"/>
    <w:rsid w:val="00404A7C"/>
    <w:rsid w:val="004054A7"/>
    <w:rsid w:val="00411EAA"/>
    <w:rsid w:val="0041241D"/>
    <w:rsid w:val="00414407"/>
    <w:rsid w:val="00414A28"/>
    <w:rsid w:val="00414BEF"/>
    <w:rsid w:val="004155AF"/>
    <w:rsid w:val="00425B0B"/>
    <w:rsid w:val="00425D09"/>
    <w:rsid w:val="00426433"/>
    <w:rsid w:val="00430A99"/>
    <w:rsid w:val="00434502"/>
    <w:rsid w:val="00435DC8"/>
    <w:rsid w:val="00436147"/>
    <w:rsid w:val="00436B70"/>
    <w:rsid w:val="00436CF1"/>
    <w:rsid w:val="00437B49"/>
    <w:rsid w:val="00437B5E"/>
    <w:rsid w:val="00437F51"/>
    <w:rsid w:val="004429AD"/>
    <w:rsid w:val="00446203"/>
    <w:rsid w:val="00451523"/>
    <w:rsid w:val="00451D17"/>
    <w:rsid w:val="00452879"/>
    <w:rsid w:val="00453882"/>
    <w:rsid w:val="00456582"/>
    <w:rsid w:val="004566C5"/>
    <w:rsid w:val="00456B58"/>
    <w:rsid w:val="00462151"/>
    <w:rsid w:val="00462843"/>
    <w:rsid w:val="00463127"/>
    <w:rsid w:val="00464DD3"/>
    <w:rsid w:val="0046502F"/>
    <w:rsid w:val="0046509D"/>
    <w:rsid w:val="00467E1B"/>
    <w:rsid w:val="004722F3"/>
    <w:rsid w:val="00472B6E"/>
    <w:rsid w:val="00476B59"/>
    <w:rsid w:val="00480E4B"/>
    <w:rsid w:val="004816ED"/>
    <w:rsid w:val="004831EE"/>
    <w:rsid w:val="00484932"/>
    <w:rsid w:val="0048617A"/>
    <w:rsid w:val="0048660A"/>
    <w:rsid w:val="004871D8"/>
    <w:rsid w:val="00487DA3"/>
    <w:rsid w:val="00490486"/>
    <w:rsid w:val="00491BB0"/>
    <w:rsid w:val="00491FD9"/>
    <w:rsid w:val="004955DC"/>
    <w:rsid w:val="00495FA4"/>
    <w:rsid w:val="004A0400"/>
    <w:rsid w:val="004A17EF"/>
    <w:rsid w:val="004A31D4"/>
    <w:rsid w:val="004A37E4"/>
    <w:rsid w:val="004A5E3C"/>
    <w:rsid w:val="004B109F"/>
    <w:rsid w:val="004B20FE"/>
    <w:rsid w:val="004B36B7"/>
    <w:rsid w:val="004B3D04"/>
    <w:rsid w:val="004B3D50"/>
    <w:rsid w:val="004B67FC"/>
    <w:rsid w:val="004B7492"/>
    <w:rsid w:val="004C62F8"/>
    <w:rsid w:val="004D29FF"/>
    <w:rsid w:val="004D4D07"/>
    <w:rsid w:val="004D55F1"/>
    <w:rsid w:val="004D7714"/>
    <w:rsid w:val="004E13F2"/>
    <w:rsid w:val="004E2498"/>
    <w:rsid w:val="004E34F5"/>
    <w:rsid w:val="004E4E21"/>
    <w:rsid w:val="004F0077"/>
    <w:rsid w:val="004F217A"/>
    <w:rsid w:val="004F33DC"/>
    <w:rsid w:val="004F50E8"/>
    <w:rsid w:val="004F6EA5"/>
    <w:rsid w:val="004F7597"/>
    <w:rsid w:val="00500892"/>
    <w:rsid w:val="00502115"/>
    <w:rsid w:val="00502C4A"/>
    <w:rsid w:val="00503077"/>
    <w:rsid w:val="00504847"/>
    <w:rsid w:val="00505951"/>
    <w:rsid w:val="00505AD1"/>
    <w:rsid w:val="005071DA"/>
    <w:rsid w:val="00507FF3"/>
    <w:rsid w:val="00510645"/>
    <w:rsid w:val="00510BF2"/>
    <w:rsid w:val="005117F6"/>
    <w:rsid w:val="00513C39"/>
    <w:rsid w:val="00520B19"/>
    <w:rsid w:val="00520CEB"/>
    <w:rsid w:val="00522F1E"/>
    <w:rsid w:val="0052566D"/>
    <w:rsid w:val="00526D6F"/>
    <w:rsid w:val="00532EED"/>
    <w:rsid w:val="0053655C"/>
    <w:rsid w:val="005370BA"/>
    <w:rsid w:val="00537925"/>
    <w:rsid w:val="00540AF9"/>
    <w:rsid w:val="00541F61"/>
    <w:rsid w:val="005437C6"/>
    <w:rsid w:val="005440EE"/>
    <w:rsid w:val="00544E7F"/>
    <w:rsid w:val="005458A8"/>
    <w:rsid w:val="00545E18"/>
    <w:rsid w:val="005463AF"/>
    <w:rsid w:val="00546A68"/>
    <w:rsid w:val="005515BC"/>
    <w:rsid w:val="00552409"/>
    <w:rsid w:val="00554EA5"/>
    <w:rsid w:val="005563B4"/>
    <w:rsid w:val="0056236F"/>
    <w:rsid w:val="00564803"/>
    <w:rsid w:val="00565D2C"/>
    <w:rsid w:val="00570B9A"/>
    <w:rsid w:val="005734C5"/>
    <w:rsid w:val="00573F67"/>
    <w:rsid w:val="00575AF9"/>
    <w:rsid w:val="005765F8"/>
    <w:rsid w:val="00580245"/>
    <w:rsid w:val="005832F0"/>
    <w:rsid w:val="0058390B"/>
    <w:rsid w:val="0058565F"/>
    <w:rsid w:val="00590E64"/>
    <w:rsid w:val="00591759"/>
    <w:rsid w:val="0059258D"/>
    <w:rsid w:val="0059776C"/>
    <w:rsid w:val="005A105A"/>
    <w:rsid w:val="005A34B8"/>
    <w:rsid w:val="005A4092"/>
    <w:rsid w:val="005A5D9A"/>
    <w:rsid w:val="005A70C4"/>
    <w:rsid w:val="005B2EC3"/>
    <w:rsid w:val="005B461D"/>
    <w:rsid w:val="005B6551"/>
    <w:rsid w:val="005B6CA2"/>
    <w:rsid w:val="005B7718"/>
    <w:rsid w:val="005C73A0"/>
    <w:rsid w:val="005D0E4A"/>
    <w:rsid w:val="005D107C"/>
    <w:rsid w:val="005D26FA"/>
    <w:rsid w:val="005D6173"/>
    <w:rsid w:val="005E2B89"/>
    <w:rsid w:val="005E5C7B"/>
    <w:rsid w:val="005E6DF6"/>
    <w:rsid w:val="005F0C13"/>
    <w:rsid w:val="005F0D14"/>
    <w:rsid w:val="005F1977"/>
    <w:rsid w:val="005F22F5"/>
    <w:rsid w:val="005F41E3"/>
    <w:rsid w:val="005F5E6A"/>
    <w:rsid w:val="005F7148"/>
    <w:rsid w:val="005F7629"/>
    <w:rsid w:val="005F7D29"/>
    <w:rsid w:val="0060123F"/>
    <w:rsid w:val="006014AA"/>
    <w:rsid w:val="00605D21"/>
    <w:rsid w:val="00607B6A"/>
    <w:rsid w:val="00610B15"/>
    <w:rsid w:val="0061244B"/>
    <w:rsid w:val="006132A0"/>
    <w:rsid w:val="00613C5B"/>
    <w:rsid w:val="0061746B"/>
    <w:rsid w:val="00620164"/>
    <w:rsid w:val="0062352F"/>
    <w:rsid w:val="00624130"/>
    <w:rsid w:val="00625621"/>
    <w:rsid w:val="00625DEC"/>
    <w:rsid w:val="00626961"/>
    <w:rsid w:val="00631B5C"/>
    <w:rsid w:val="00635805"/>
    <w:rsid w:val="00637106"/>
    <w:rsid w:val="00641AD4"/>
    <w:rsid w:val="00652F19"/>
    <w:rsid w:val="00660983"/>
    <w:rsid w:val="0067122B"/>
    <w:rsid w:val="00671689"/>
    <w:rsid w:val="00672062"/>
    <w:rsid w:val="0067349A"/>
    <w:rsid w:val="00675043"/>
    <w:rsid w:val="006775DA"/>
    <w:rsid w:val="00681582"/>
    <w:rsid w:val="00682181"/>
    <w:rsid w:val="00682F29"/>
    <w:rsid w:val="0068423B"/>
    <w:rsid w:val="00685116"/>
    <w:rsid w:val="00687DE7"/>
    <w:rsid w:val="0069170A"/>
    <w:rsid w:val="00695904"/>
    <w:rsid w:val="006962CA"/>
    <w:rsid w:val="006970A7"/>
    <w:rsid w:val="006A13B3"/>
    <w:rsid w:val="006A1C63"/>
    <w:rsid w:val="006A1CD8"/>
    <w:rsid w:val="006A3FE2"/>
    <w:rsid w:val="006A544E"/>
    <w:rsid w:val="006A58F0"/>
    <w:rsid w:val="006B0562"/>
    <w:rsid w:val="006C01AF"/>
    <w:rsid w:val="006C06C9"/>
    <w:rsid w:val="006C3586"/>
    <w:rsid w:val="006C3895"/>
    <w:rsid w:val="006C4B05"/>
    <w:rsid w:val="006C4FA5"/>
    <w:rsid w:val="006C5FF3"/>
    <w:rsid w:val="006D05C4"/>
    <w:rsid w:val="006D3591"/>
    <w:rsid w:val="006D5A4B"/>
    <w:rsid w:val="006D5A70"/>
    <w:rsid w:val="006D616F"/>
    <w:rsid w:val="006D6552"/>
    <w:rsid w:val="006D7AEB"/>
    <w:rsid w:val="006E0997"/>
    <w:rsid w:val="006E1A9A"/>
    <w:rsid w:val="006E20B4"/>
    <w:rsid w:val="006E229E"/>
    <w:rsid w:val="006E4C77"/>
    <w:rsid w:val="006E5563"/>
    <w:rsid w:val="006F0329"/>
    <w:rsid w:val="006F1F59"/>
    <w:rsid w:val="0070001F"/>
    <w:rsid w:val="007009E2"/>
    <w:rsid w:val="00700C82"/>
    <w:rsid w:val="00700E45"/>
    <w:rsid w:val="00700F8A"/>
    <w:rsid w:val="0070390B"/>
    <w:rsid w:val="00706B30"/>
    <w:rsid w:val="007111A4"/>
    <w:rsid w:val="0071245A"/>
    <w:rsid w:val="0071286E"/>
    <w:rsid w:val="00712C4A"/>
    <w:rsid w:val="00713A72"/>
    <w:rsid w:val="00714070"/>
    <w:rsid w:val="007140CF"/>
    <w:rsid w:val="007146CE"/>
    <w:rsid w:val="00714B78"/>
    <w:rsid w:val="00722D55"/>
    <w:rsid w:val="00724964"/>
    <w:rsid w:val="00727B8D"/>
    <w:rsid w:val="00730C14"/>
    <w:rsid w:val="00731207"/>
    <w:rsid w:val="007333A7"/>
    <w:rsid w:val="007342EF"/>
    <w:rsid w:val="007371D8"/>
    <w:rsid w:val="00740EC6"/>
    <w:rsid w:val="00743AC3"/>
    <w:rsid w:val="00746DE3"/>
    <w:rsid w:val="00747B24"/>
    <w:rsid w:val="00747DE0"/>
    <w:rsid w:val="007539A4"/>
    <w:rsid w:val="00766085"/>
    <w:rsid w:val="0077239E"/>
    <w:rsid w:val="00772775"/>
    <w:rsid w:val="007779FC"/>
    <w:rsid w:val="007817D2"/>
    <w:rsid w:val="00781B63"/>
    <w:rsid w:val="0078300A"/>
    <w:rsid w:val="0078717C"/>
    <w:rsid w:val="00787AAB"/>
    <w:rsid w:val="00793C57"/>
    <w:rsid w:val="007947B5"/>
    <w:rsid w:val="00794C9F"/>
    <w:rsid w:val="00797CF1"/>
    <w:rsid w:val="007A0080"/>
    <w:rsid w:val="007A2305"/>
    <w:rsid w:val="007A281C"/>
    <w:rsid w:val="007A3A52"/>
    <w:rsid w:val="007A4118"/>
    <w:rsid w:val="007A4C5A"/>
    <w:rsid w:val="007A4D61"/>
    <w:rsid w:val="007A4FA3"/>
    <w:rsid w:val="007A5217"/>
    <w:rsid w:val="007B0D8B"/>
    <w:rsid w:val="007B1090"/>
    <w:rsid w:val="007B1D38"/>
    <w:rsid w:val="007B41B5"/>
    <w:rsid w:val="007B4642"/>
    <w:rsid w:val="007C034A"/>
    <w:rsid w:val="007C202D"/>
    <w:rsid w:val="007C2CE5"/>
    <w:rsid w:val="007C420F"/>
    <w:rsid w:val="007D3A0C"/>
    <w:rsid w:val="007D6F01"/>
    <w:rsid w:val="007E1A08"/>
    <w:rsid w:val="007E2598"/>
    <w:rsid w:val="007E2618"/>
    <w:rsid w:val="007E2811"/>
    <w:rsid w:val="007E52A8"/>
    <w:rsid w:val="007E781F"/>
    <w:rsid w:val="007F19DB"/>
    <w:rsid w:val="007F4920"/>
    <w:rsid w:val="007F7958"/>
    <w:rsid w:val="00810587"/>
    <w:rsid w:val="008140DA"/>
    <w:rsid w:val="00814B2B"/>
    <w:rsid w:val="00817004"/>
    <w:rsid w:val="00817806"/>
    <w:rsid w:val="00817B5F"/>
    <w:rsid w:val="00817CF2"/>
    <w:rsid w:val="00820664"/>
    <w:rsid w:val="0082160B"/>
    <w:rsid w:val="00822CF8"/>
    <w:rsid w:val="00827363"/>
    <w:rsid w:val="00827942"/>
    <w:rsid w:val="008302D9"/>
    <w:rsid w:val="00833C35"/>
    <w:rsid w:val="00833D73"/>
    <w:rsid w:val="0083451B"/>
    <w:rsid w:val="00834E03"/>
    <w:rsid w:val="00834FED"/>
    <w:rsid w:val="0083582F"/>
    <w:rsid w:val="00836F09"/>
    <w:rsid w:val="008376D3"/>
    <w:rsid w:val="00837BE1"/>
    <w:rsid w:val="008407BB"/>
    <w:rsid w:val="00840C41"/>
    <w:rsid w:val="00841697"/>
    <w:rsid w:val="00843039"/>
    <w:rsid w:val="008442A5"/>
    <w:rsid w:val="00846B1B"/>
    <w:rsid w:val="008544FC"/>
    <w:rsid w:val="00860F53"/>
    <w:rsid w:val="00863183"/>
    <w:rsid w:val="00866D55"/>
    <w:rsid w:val="00867A5B"/>
    <w:rsid w:val="00867D3E"/>
    <w:rsid w:val="00871FDB"/>
    <w:rsid w:val="00880788"/>
    <w:rsid w:val="00882495"/>
    <w:rsid w:val="008865F5"/>
    <w:rsid w:val="00887E28"/>
    <w:rsid w:val="00890462"/>
    <w:rsid w:val="0089106C"/>
    <w:rsid w:val="008970C9"/>
    <w:rsid w:val="008A0D9F"/>
    <w:rsid w:val="008A3CED"/>
    <w:rsid w:val="008A4E6F"/>
    <w:rsid w:val="008A674B"/>
    <w:rsid w:val="008B0C7D"/>
    <w:rsid w:val="008B0E43"/>
    <w:rsid w:val="008B1A36"/>
    <w:rsid w:val="008B2027"/>
    <w:rsid w:val="008B3AC3"/>
    <w:rsid w:val="008B406B"/>
    <w:rsid w:val="008B500B"/>
    <w:rsid w:val="008B51AF"/>
    <w:rsid w:val="008B5CA3"/>
    <w:rsid w:val="008C43AE"/>
    <w:rsid w:val="008C5CD2"/>
    <w:rsid w:val="008D4261"/>
    <w:rsid w:val="008D51F9"/>
    <w:rsid w:val="008D5276"/>
    <w:rsid w:val="008D6023"/>
    <w:rsid w:val="008D7323"/>
    <w:rsid w:val="008E0599"/>
    <w:rsid w:val="008F01CF"/>
    <w:rsid w:val="008F1AE2"/>
    <w:rsid w:val="008F2F79"/>
    <w:rsid w:val="008F58D5"/>
    <w:rsid w:val="008F6601"/>
    <w:rsid w:val="008F6648"/>
    <w:rsid w:val="008F6D42"/>
    <w:rsid w:val="009002BF"/>
    <w:rsid w:val="00900BEA"/>
    <w:rsid w:val="00900F9C"/>
    <w:rsid w:val="00901A65"/>
    <w:rsid w:val="009047FC"/>
    <w:rsid w:val="00904B00"/>
    <w:rsid w:val="00906895"/>
    <w:rsid w:val="00912881"/>
    <w:rsid w:val="00913A0D"/>
    <w:rsid w:val="0091596C"/>
    <w:rsid w:val="00915B8F"/>
    <w:rsid w:val="009166A6"/>
    <w:rsid w:val="00920652"/>
    <w:rsid w:val="00920C1C"/>
    <w:rsid w:val="0092337E"/>
    <w:rsid w:val="0092506A"/>
    <w:rsid w:val="00927F1A"/>
    <w:rsid w:val="00931C80"/>
    <w:rsid w:val="00932B68"/>
    <w:rsid w:val="00932BB8"/>
    <w:rsid w:val="00933D4D"/>
    <w:rsid w:val="00934EDE"/>
    <w:rsid w:val="009356AF"/>
    <w:rsid w:val="00936400"/>
    <w:rsid w:val="009374AA"/>
    <w:rsid w:val="009403B3"/>
    <w:rsid w:val="009408B4"/>
    <w:rsid w:val="0094125E"/>
    <w:rsid w:val="009433D3"/>
    <w:rsid w:val="009439F4"/>
    <w:rsid w:val="00950B93"/>
    <w:rsid w:val="00951D64"/>
    <w:rsid w:val="009549DA"/>
    <w:rsid w:val="00954E63"/>
    <w:rsid w:val="0095508A"/>
    <w:rsid w:val="009570F5"/>
    <w:rsid w:val="009615B2"/>
    <w:rsid w:val="00961B15"/>
    <w:rsid w:val="00961D11"/>
    <w:rsid w:val="009628F3"/>
    <w:rsid w:val="009647D5"/>
    <w:rsid w:val="00966156"/>
    <w:rsid w:val="0096728E"/>
    <w:rsid w:val="0096749A"/>
    <w:rsid w:val="00967776"/>
    <w:rsid w:val="00970C47"/>
    <w:rsid w:val="0097151C"/>
    <w:rsid w:val="00971DC4"/>
    <w:rsid w:val="009736A1"/>
    <w:rsid w:val="00974960"/>
    <w:rsid w:val="00975EFF"/>
    <w:rsid w:val="00977B49"/>
    <w:rsid w:val="00981E24"/>
    <w:rsid w:val="00983B17"/>
    <w:rsid w:val="009900CA"/>
    <w:rsid w:val="0099033F"/>
    <w:rsid w:val="00991F25"/>
    <w:rsid w:val="00993915"/>
    <w:rsid w:val="009978B5"/>
    <w:rsid w:val="009A2F55"/>
    <w:rsid w:val="009A366E"/>
    <w:rsid w:val="009A4E08"/>
    <w:rsid w:val="009A5E41"/>
    <w:rsid w:val="009A6B3A"/>
    <w:rsid w:val="009B026F"/>
    <w:rsid w:val="009B1173"/>
    <w:rsid w:val="009B1995"/>
    <w:rsid w:val="009B296B"/>
    <w:rsid w:val="009B5E35"/>
    <w:rsid w:val="009C1E6C"/>
    <w:rsid w:val="009C327F"/>
    <w:rsid w:val="009C4990"/>
    <w:rsid w:val="009C4B29"/>
    <w:rsid w:val="009C5751"/>
    <w:rsid w:val="009C5C6E"/>
    <w:rsid w:val="009C6E82"/>
    <w:rsid w:val="009D0385"/>
    <w:rsid w:val="009D1F42"/>
    <w:rsid w:val="009D3453"/>
    <w:rsid w:val="009D3EDA"/>
    <w:rsid w:val="009D4596"/>
    <w:rsid w:val="009D56DE"/>
    <w:rsid w:val="009D7D4F"/>
    <w:rsid w:val="009D7F07"/>
    <w:rsid w:val="009E34BD"/>
    <w:rsid w:val="009E4671"/>
    <w:rsid w:val="009E5BA0"/>
    <w:rsid w:val="009F08F6"/>
    <w:rsid w:val="009F210B"/>
    <w:rsid w:val="009F2653"/>
    <w:rsid w:val="009F4981"/>
    <w:rsid w:val="009F764E"/>
    <w:rsid w:val="009F7F33"/>
    <w:rsid w:val="00A013E6"/>
    <w:rsid w:val="00A02C42"/>
    <w:rsid w:val="00A02FF4"/>
    <w:rsid w:val="00A03031"/>
    <w:rsid w:val="00A0460D"/>
    <w:rsid w:val="00A04ED6"/>
    <w:rsid w:val="00A05E52"/>
    <w:rsid w:val="00A11B7D"/>
    <w:rsid w:val="00A139FE"/>
    <w:rsid w:val="00A144FE"/>
    <w:rsid w:val="00A14C52"/>
    <w:rsid w:val="00A15EB8"/>
    <w:rsid w:val="00A239A8"/>
    <w:rsid w:val="00A24E41"/>
    <w:rsid w:val="00A27CA6"/>
    <w:rsid w:val="00A37E80"/>
    <w:rsid w:val="00A424E3"/>
    <w:rsid w:val="00A43916"/>
    <w:rsid w:val="00A44DAD"/>
    <w:rsid w:val="00A45123"/>
    <w:rsid w:val="00A47DD9"/>
    <w:rsid w:val="00A54FC6"/>
    <w:rsid w:val="00A554A3"/>
    <w:rsid w:val="00A55675"/>
    <w:rsid w:val="00A56DF7"/>
    <w:rsid w:val="00A57BF3"/>
    <w:rsid w:val="00A60AD8"/>
    <w:rsid w:val="00A65825"/>
    <w:rsid w:val="00A65D21"/>
    <w:rsid w:val="00A665CA"/>
    <w:rsid w:val="00A677C6"/>
    <w:rsid w:val="00A714F2"/>
    <w:rsid w:val="00A72139"/>
    <w:rsid w:val="00A770A3"/>
    <w:rsid w:val="00A86FAE"/>
    <w:rsid w:val="00A92CB1"/>
    <w:rsid w:val="00A95E24"/>
    <w:rsid w:val="00A977DD"/>
    <w:rsid w:val="00AA079F"/>
    <w:rsid w:val="00AA0D80"/>
    <w:rsid w:val="00AA15FE"/>
    <w:rsid w:val="00AA18DA"/>
    <w:rsid w:val="00AA2638"/>
    <w:rsid w:val="00AA36EA"/>
    <w:rsid w:val="00AA441B"/>
    <w:rsid w:val="00AA4BB9"/>
    <w:rsid w:val="00AA6783"/>
    <w:rsid w:val="00AB0B51"/>
    <w:rsid w:val="00AB61BB"/>
    <w:rsid w:val="00AB737F"/>
    <w:rsid w:val="00AC0744"/>
    <w:rsid w:val="00AC09EB"/>
    <w:rsid w:val="00AC0F6A"/>
    <w:rsid w:val="00AC1E08"/>
    <w:rsid w:val="00AC503F"/>
    <w:rsid w:val="00AC6AD7"/>
    <w:rsid w:val="00AC7E21"/>
    <w:rsid w:val="00AD1B44"/>
    <w:rsid w:val="00AD52E1"/>
    <w:rsid w:val="00AE01C6"/>
    <w:rsid w:val="00AE0CF0"/>
    <w:rsid w:val="00AE149B"/>
    <w:rsid w:val="00AE1F30"/>
    <w:rsid w:val="00AE3313"/>
    <w:rsid w:val="00AE4820"/>
    <w:rsid w:val="00AE7BDA"/>
    <w:rsid w:val="00AE7EA8"/>
    <w:rsid w:val="00AF16C4"/>
    <w:rsid w:val="00AF1C2F"/>
    <w:rsid w:val="00AF3E00"/>
    <w:rsid w:val="00B03341"/>
    <w:rsid w:val="00B043F7"/>
    <w:rsid w:val="00B051C3"/>
    <w:rsid w:val="00B0722E"/>
    <w:rsid w:val="00B072EA"/>
    <w:rsid w:val="00B073FE"/>
    <w:rsid w:val="00B07B92"/>
    <w:rsid w:val="00B07F71"/>
    <w:rsid w:val="00B110E7"/>
    <w:rsid w:val="00B11111"/>
    <w:rsid w:val="00B1403E"/>
    <w:rsid w:val="00B16A23"/>
    <w:rsid w:val="00B23F58"/>
    <w:rsid w:val="00B24F8F"/>
    <w:rsid w:val="00B32BE2"/>
    <w:rsid w:val="00B3728D"/>
    <w:rsid w:val="00B434E0"/>
    <w:rsid w:val="00B479F2"/>
    <w:rsid w:val="00B50842"/>
    <w:rsid w:val="00B514EF"/>
    <w:rsid w:val="00B52961"/>
    <w:rsid w:val="00B52BD6"/>
    <w:rsid w:val="00B5314F"/>
    <w:rsid w:val="00B53331"/>
    <w:rsid w:val="00B56BDF"/>
    <w:rsid w:val="00B62719"/>
    <w:rsid w:val="00B632BF"/>
    <w:rsid w:val="00B67897"/>
    <w:rsid w:val="00B67A2F"/>
    <w:rsid w:val="00B7553F"/>
    <w:rsid w:val="00B76EC1"/>
    <w:rsid w:val="00B8003C"/>
    <w:rsid w:val="00B815A9"/>
    <w:rsid w:val="00B84834"/>
    <w:rsid w:val="00B84E4C"/>
    <w:rsid w:val="00B85E4B"/>
    <w:rsid w:val="00B9418F"/>
    <w:rsid w:val="00B94BF5"/>
    <w:rsid w:val="00B9590C"/>
    <w:rsid w:val="00B959B7"/>
    <w:rsid w:val="00B978E8"/>
    <w:rsid w:val="00BA2133"/>
    <w:rsid w:val="00BA2B6C"/>
    <w:rsid w:val="00BB19C3"/>
    <w:rsid w:val="00BB1BDD"/>
    <w:rsid w:val="00BB49EF"/>
    <w:rsid w:val="00BB59B7"/>
    <w:rsid w:val="00BC0954"/>
    <w:rsid w:val="00BC0AE5"/>
    <w:rsid w:val="00BC23FB"/>
    <w:rsid w:val="00BC5CD7"/>
    <w:rsid w:val="00BC7CDA"/>
    <w:rsid w:val="00BD0E3A"/>
    <w:rsid w:val="00BD158A"/>
    <w:rsid w:val="00BD5F47"/>
    <w:rsid w:val="00BD65E7"/>
    <w:rsid w:val="00BE0198"/>
    <w:rsid w:val="00BE05FB"/>
    <w:rsid w:val="00BE18ED"/>
    <w:rsid w:val="00BE5263"/>
    <w:rsid w:val="00BE67EE"/>
    <w:rsid w:val="00BE7D11"/>
    <w:rsid w:val="00BE7EFF"/>
    <w:rsid w:val="00BF1179"/>
    <w:rsid w:val="00BF28A1"/>
    <w:rsid w:val="00BF4F50"/>
    <w:rsid w:val="00BF5BD2"/>
    <w:rsid w:val="00C0010D"/>
    <w:rsid w:val="00C01A98"/>
    <w:rsid w:val="00C01F73"/>
    <w:rsid w:val="00C03CD0"/>
    <w:rsid w:val="00C10562"/>
    <w:rsid w:val="00C11005"/>
    <w:rsid w:val="00C11FEA"/>
    <w:rsid w:val="00C13B94"/>
    <w:rsid w:val="00C1549A"/>
    <w:rsid w:val="00C167D7"/>
    <w:rsid w:val="00C21230"/>
    <w:rsid w:val="00C2387D"/>
    <w:rsid w:val="00C24766"/>
    <w:rsid w:val="00C25377"/>
    <w:rsid w:val="00C25492"/>
    <w:rsid w:val="00C26BA6"/>
    <w:rsid w:val="00C339C4"/>
    <w:rsid w:val="00C33C48"/>
    <w:rsid w:val="00C4491A"/>
    <w:rsid w:val="00C45A19"/>
    <w:rsid w:val="00C51B8E"/>
    <w:rsid w:val="00C55195"/>
    <w:rsid w:val="00C6217C"/>
    <w:rsid w:val="00C63E13"/>
    <w:rsid w:val="00C656B8"/>
    <w:rsid w:val="00C660AC"/>
    <w:rsid w:val="00C66E9B"/>
    <w:rsid w:val="00C71BA9"/>
    <w:rsid w:val="00C71C6A"/>
    <w:rsid w:val="00C72375"/>
    <w:rsid w:val="00C774E6"/>
    <w:rsid w:val="00C803B0"/>
    <w:rsid w:val="00C81AC3"/>
    <w:rsid w:val="00C87230"/>
    <w:rsid w:val="00C87B12"/>
    <w:rsid w:val="00C90635"/>
    <w:rsid w:val="00C90B56"/>
    <w:rsid w:val="00C9243F"/>
    <w:rsid w:val="00C925B4"/>
    <w:rsid w:val="00C95D3C"/>
    <w:rsid w:val="00C96A06"/>
    <w:rsid w:val="00CA0106"/>
    <w:rsid w:val="00CA0F9D"/>
    <w:rsid w:val="00CA3531"/>
    <w:rsid w:val="00CB07D6"/>
    <w:rsid w:val="00CB1221"/>
    <w:rsid w:val="00CB1A09"/>
    <w:rsid w:val="00CB1D1A"/>
    <w:rsid w:val="00CB30E6"/>
    <w:rsid w:val="00CB35C3"/>
    <w:rsid w:val="00CB3729"/>
    <w:rsid w:val="00CB3D67"/>
    <w:rsid w:val="00CB68EF"/>
    <w:rsid w:val="00CB6D2E"/>
    <w:rsid w:val="00CC2E93"/>
    <w:rsid w:val="00CC2FA0"/>
    <w:rsid w:val="00CC788D"/>
    <w:rsid w:val="00CD0FBE"/>
    <w:rsid w:val="00CD1132"/>
    <w:rsid w:val="00CD3BED"/>
    <w:rsid w:val="00CD6323"/>
    <w:rsid w:val="00CE5B6E"/>
    <w:rsid w:val="00CE641F"/>
    <w:rsid w:val="00CE64EB"/>
    <w:rsid w:val="00CF2E8E"/>
    <w:rsid w:val="00CF46CF"/>
    <w:rsid w:val="00CF4734"/>
    <w:rsid w:val="00CF56F0"/>
    <w:rsid w:val="00CF6B3E"/>
    <w:rsid w:val="00D01C4A"/>
    <w:rsid w:val="00D03E23"/>
    <w:rsid w:val="00D0422E"/>
    <w:rsid w:val="00D06010"/>
    <w:rsid w:val="00D101B6"/>
    <w:rsid w:val="00D103CE"/>
    <w:rsid w:val="00D10D61"/>
    <w:rsid w:val="00D16F88"/>
    <w:rsid w:val="00D17575"/>
    <w:rsid w:val="00D17649"/>
    <w:rsid w:val="00D220DF"/>
    <w:rsid w:val="00D23AF9"/>
    <w:rsid w:val="00D26751"/>
    <w:rsid w:val="00D275EF"/>
    <w:rsid w:val="00D329B3"/>
    <w:rsid w:val="00D32FCA"/>
    <w:rsid w:val="00D35197"/>
    <w:rsid w:val="00D4046B"/>
    <w:rsid w:val="00D407B9"/>
    <w:rsid w:val="00D40E4E"/>
    <w:rsid w:val="00D423F2"/>
    <w:rsid w:val="00D451A0"/>
    <w:rsid w:val="00D451ED"/>
    <w:rsid w:val="00D457F8"/>
    <w:rsid w:val="00D52269"/>
    <w:rsid w:val="00D54A37"/>
    <w:rsid w:val="00D5673F"/>
    <w:rsid w:val="00D577C5"/>
    <w:rsid w:val="00D60B6B"/>
    <w:rsid w:val="00D6238C"/>
    <w:rsid w:val="00D62C4B"/>
    <w:rsid w:val="00D63FE9"/>
    <w:rsid w:val="00D672CD"/>
    <w:rsid w:val="00D74304"/>
    <w:rsid w:val="00D75C51"/>
    <w:rsid w:val="00D77394"/>
    <w:rsid w:val="00D91080"/>
    <w:rsid w:val="00D945F8"/>
    <w:rsid w:val="00D94D4B"/>
    <w:rsid w:val="00D97765"/>
    <w:rsid w:val="00DA59E1"/>
    <w:rsid w:val="00DA5C28"/>
    <w:rsid w:val="00DA6CA8"/>
    <w:rsid w:val="00DA7C11"/>
    <w:rsid w:val="00DB0CAA"/>
    <w:rsid w:val="00DB7940"/>
    <w:rsid w:val="00DC0D4D"/>
    <w:rsid w:val="00DC0E69"/>
    <w:rsid w:val="00DC1652"/>
    <w:rsid w:val="00DC49E2"/>
    <w:rsid w:val="00DC6AFA"/>
    <w:rsid w:val="00DD045E"/>
    <w:rsid w:val="00DD36B9"/>
    <w:rsid w:val="00DD42E4"/>
    <w:rsid w:val="00DD65B4"/>
    <w:rsid w:val="00DD747A"/>
    <w:rsid w:val="00DD768D"/>
    <w:rsid w:val="00DE18A7"/>
    <w:rsid w:val="00DE408D"/>
    <w:rsid w:val="00DE43E7"/>
    <w:rsid w:val="00DE5800"/>
    <w:rsid w:val="00DF0232"/>
    <w:rsid w:val="00DF14B1"/>
    <w:rsid w:val="00DF2298"/>
    <w:rsid w:val="00DF6143"/>
    <w:rsid w:val="00DF6A52"/>
    <w:rsid w:val="00E01CE4"/>
    <w:rsid w:val="00E01E14"/>
    <w:rsid w:val="00E01E19"/>
    <w:rsid w:val="00E02A27"/>
    <w:rsid w:val="00E033AC"/>
    <w:rsid w:val="00E06864"/>
    <w:rsid w:val="00E140F6"/>
    <w:rsid w:val="00E17556"/>
    <w:rsid w:val="00E17EEA"/>
    <w:rsid w:val="00E22D0D"/>
    <w:rsid w:val="00E25F1A"/>
    <w:rsid w:val="00E26E98"/>
    <w:rsid w:val="00E308D1"/>
    <w:rsid w:val="00E32E15"/>
    <w:rsid w:val="00E35F90"/>
    <w:rsid w:val="00E41079"/>
    <w:rsid w:val="00E42557"/>
    <w:rsid w:val="00E432E9"/>
    <w:rsid w:val="00E4457B"/>
    <w:rsid w:val="00E5133E"/>
    <w:rsid w:val="00E601C0"/>
    <w:rsid w:val="00E6050E"/>
    <w:rsid w:val="00E611C5"/>
    <w:rsid w:val="00E61F24"/>
    <w:rsid w:val="00E62749"/>
    <w:rsid w:val="00E66E82"/>
    <w:rsid w:val="00E703F2"/>
    <w:rsid w:val="00E71492"/>
    <w:rsid w:val="00E72564"/>
    <w:rsid w:val="00E81360"/>
    <w:rsid w:val="00E8181B"/>
    <w:rsid w:val="00E81D0D"/>
    <w:rsid w:val="00E83E89"/>
    <w:rsid w:val="00E85428"/>
    <w:rsid w:val="00E8794C"/>
    <w:rsid w:val="00E87C7B"/>
    <w:rsid w:val="00E905FE"/>
    <w:rsid w:val="00E913F1"/>
    <w:rsid w:val="00E91C14"/>
    <w:rsid w:val="00E955E5"/>
    <w:rsid w:val="00E95B62"/>
    <w:rsid w:val="00E963A6"/>
    <w:rsid w:val="00EA47B0"/>
    <w:rsid w:val="00EA751C"/>
    <w:rsid w:val="00EB18F0"/>
    <w:rsid w:val="00EB5AAD"/>
    <w:rsid w:val="00EB77D4"/>
    <w:rsid w:val="00EC232D"/>
    <w:rsid w:val="00ED1A2E"/>
    <w:rsid w:val="00ED1B34"/>
    <w:rsid w:val="00ED1C28"/>
    <w:rsid w:val="00ED2832"/>
    <w:rsid w:val="00ED559B"/>
    <w:rsid w:val="00ED697D"/>
    <w:rsid w:val="00EE04A5"/>
    <w:rsid w:val="00EE365F"/>
    <w:rsid w:val="00EE3AA5"/>
    <w:rsid w:val="00EE5593"/>
    <w:rsid w:val="00EE6B53"/>
    <w:rsid w:val="00EF1F00"/>
    <w:rsid w:val="00EF404F"/>
    <w:rsid w:val="00F01021"/>
    <w:rsid w:val="00F013CF"/>
    <w:rsid w:val="00F03E8C"/>
    <w:rsid w:val="00F03EEE"/>
    <w:rsid w:val="00F10964"/>
    <w:rsid w:val="00F117C9"/>
    <w:rsid w:val="00F12542"/>
    <w:rsid w:val="00F12666"/>
    <w:rsid w:val="00F13B1F"/>
    <w:rsid w:val="00F144E9"/>
    <w:rsid w:val="00F15BFB"/>
    <w:rsid w:val="00F15D23"/>
    <w:rsid w:val="00F16FCF"/>
    <w:rsid w:val="00F1726D"/>
    <w:rsid w:val="00F17794"/>
    <w:rsid w:val="00F20120"/>
    <w:rsid w:val="00F22340"/>
    <w:rsid w:val="00F2483B"/>
    <w:rsid w:val="00F2520C"/>
    <w:rsid w:val="00F25EFA"/>
    <w:rsid w:val="00F3097A"/>
    <w:rsid w:val="00F313B9"/>
    <w:rsid w:val="00F3257C"/>
    <w:rsid w:val="00F35CB9"/>
    <w:rsid w:val="00F41AC3"/>
    <w:rsid w:val="00F423C2"/>
    <w:rsid w:val="00F429A2"/>
    <w:rsid w:val="00F4322C"/>
    <w:rsid w:val="00F45485"/>
    <w:rsid w:val="00F45512"/>
    <w:rsid w:val="00F45646"/>
    <w:rsid w:val="00F45851"/>
    <w:rsid w:val="00F45D1F"/>
    <w:rsid w:val="00F47179"/>
    <w:rsid w:val="00F471E3"/>
    <w:rsid w:val="00F53273"/>
    <w:rsid w:val="00F53778"/>
    <w:rsid w:val="00F5461D"/>
    <w:rsid w:val="00F55102"/>
    <w:rsid w:val="00F562CF"/>
    <w:rsid w:val="00F5676C"/>
    <w:rsid w:val="00F569AB"/>
    <w:rsid w:val="00F67F6F"/>
    <w:rsid w:val="00F76463"/>
    <w:rsid w:val="00F80BC9"/>
    <w:rsid w:val="00F813EF"/>
    <w:rsid w:val="00F81A97"/>
    <w:rsid w:val="00F84CA3"/>
    <w:rsid w:val="00F90A47"/>
    <w:rsid w:val="00F911B9"/>
    <w:rsid w:val="00F91A6D"/>
    <w:rsid w:val="00F92CA1"/>
    <w:rsid w:val="00F940E4"/>
    <w:rsid w:val="00F9647C"/>
    <w:rsid w:val="00F97001"/>
    <w:rsid w:val="00FA059B"/>
    <w:rsid w:val="00FA17C3"/>
    <w:rsid w:val="00FA2009"/>
    <w:rsid w:val="00FA4B88"/>
    <w:rsid w:val="00FB1579"/>
    <w:rsid w:val="00FB27D3"/>
    <w:rsid w:val="00FB7268"/>
    <w:rsid w:val="00FB7A38"/>
    <w:rsid w:val="00FC25C6"/>
    <w:rsid w:val="00FC4DE4"/>
    <w:rsid w:val="00FC5F23"/>
    <w:rsid w:val="00FC6189"/>
    <w:rsid w:val="00FC7FD9"/>
    <w:rsid w:val="00FD5B6A"/>
    <w:rsid w:val="00FD6E2E"/>
    <w:rsid w:val="00FE0963"/>
    <w:rsid w:val="00FE1812"/>
    <w:rsid w:val="00FE444F"/>
    <w:rsid w:val="00FE5EAF"/>
    <w:rsid w:val="00FE63A1"/>
    <w:rsid w:val="00FE6967"/>
    <w:rsid w:val="00FF0034"/>
    <w:rsid w:val="00FF2A90"/>
    <w:rsid w:val="00FF4C0E"/>
    <w:rsid w:val="00FF623E"/>
    <w:rsid w:val="37534078"/>
    <w:rsid w:val="767A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C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unhideWhenUsed/>
    <w:qFormat/>
    <w:rsid w:val="003125C7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qFormat/>
    <w:rsid w:val="003125C7"/>
    <w:pPr>
      <w:jc w:val="left"/>
    </w:pPr>
  </w:style>
  <w:style w:type="paragraph" w:styleId="a5">
    <w:name w:val="Date"/>
    <w:basedOn w:val="a"/>
    <w:next w:val="a"/>
    <w:link w:val="Char1"/>
    <w:qFormat/>
    <w:rsid w:val="003125C7"/>
    <w:pPr>
      <w:ind w:leftChars="2500" w:left="100"/>
    </w:pPr>
    <w:rPr>
      <w:rFonts w:ascii="宋体" w:hAnsi="宋体"/>
      <w:b/>
      <w:bCs/>
      <w:sz w:val="24"/>
    </w:rPr>
  </w:style>
  <w:style w:type="paragraph" w:styleId="a6">
    <w:name w:val="Balloon Text"/>
    <w:basedOn w:val="a"/>
    <w:semiHidden/>
    <w:qFormat/>
    <w:rsid w:val="003125C7"/>
    <w:rPr>
      <w:sz w:val="18"/>
      <w:szCs w:val="18"/>
    </w:rPr>
  </w:style>
  <w:style w:type="paragraph" w:styleId="a7">
    <w:name w:val="footer"/>
    <w:basedOn w:val="a"/>
    <w:qFormat/>
    <w:rsid w:val="00312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312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semiHidden/>
    <w:qFormat/>
    <w:rsid w:val="003125C7"/>
    <w:rPr>
      <w:b/>
      <w:bCs/>
    </w:rPr>
  </w:style>
  <w:style w:type="table" w:styleId="aa">
    <w:name w:val="Table Grid"/>
    <w:basedOn w:val="a1"/>
    <w:qFormat/>
    <w:rsid w:val="00312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3125C7"/>
    <w:rPr>
      <w:b/>
      <w:bCs/>
    </w:rPr>
  </w:style>
  <w:style w:type="character" w:styleId="ac">
    <w:name w:val="page number"/>
    <w:basedOn w:val="a0"/>
    <w:qFormat/>
    <w:rsid w:val="003125C7"/>
  </w:style>
  <w:style w:type="character" w:styleId="ad">
    <w:name w:val="annotation reference"/>
    <w:basedOn w:val="a0"/>
    <w:semiHidden/>
    <w:qFormat/>
    <w:rsid w:val="003125C7"/>
    <w:rPr>
      <w:sz w:val="21"/>
      <w:szCs w:val="21"/>
    </w:rPr>
  </w:style>
  <w:style w:type="character" w:customStyle="1" w:styleId="apple-style-span">
    <w:name w:val="apple-style-span"/>
    <w:basedOn w:val="a0"/>
    <w:qFormat/>
    <w:rsid w:val="003125C7"/>
  </w:style>
  <w:style w:type="paragraph" w:customStyle="1" w:styleId="cs2654ae3a">
    <w:name w:val="cs2654ae3a"/>
    <w:basedOn w:val="a"/>
    <w:qFormat/>
    <w:rsid w:val="003125C7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s25e5e7c71">
    <w:name w:val="cs25e5e7c71"/>
    <w:basedOn w:val="a0"/>
    <w:qFormat/>
    <w:rsid w:val="003125C7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cs429262331">
    <w:name w:val="cs429262331"/>
    <w:basedOn w:val="a0"/>
    <w:qFormat/>
    <w:rsid w:val="003125C7"/>
    <w:rPr>
      <w:rFonts w:ascii="Microsoft Sans Serif" w:hAnsi="Microsoft Sans Serif" w:cs="Microsoft Sans Serif" w:hint="default"/>
      <w:b/>
      <w:bCs/>
      <w:color w:val="000000"/>
      <w:sz w:val="24"/>
      <w:szCs w:val="24"/>
    </w:rPr>
  </w:style>
  <w:style w:type="character" w:customStyle="1" w:styleId="cs2ee006611">
    <w:name w:val="cs2ee006611"/>
    <w:basedOn w:val="a0"/>
    <w:qFormat/>
    <w:rsid w:val="003125C7"/>
    <w:rPr>
      <w:rFonts w:ascii="Arial Unicode MS" w:eastAsia="Arial Unicode MS" w:hAnsi="Arial Unicode MS" w:cs="Arial Unicode MS" w:hint="eastAsia"/>
      <w:b/>
      <w:bCs/>
      <w:color w:val="000000"/>
      <w:sz w:val="24"/>
      <w:szCs w:val="24"/>
    </w:rPr>
  </w:style>
  <w:style w:type="paragraph" w:customStyle="1" w:styleId="Default">
    <w:name w:val="Default"/>
    <w:qFormat/>
    <w:rsid w:val="003125C7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sid w:val="003125C7"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No Spacing"/>
    <w:uiPriority w:val="1"/>
    <w:qFormat/>
    <w:rsid w:val="003125C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文档结构图 Char"/>
    <w:basedOn w:val="a0"/>
    <w:link w:val="a3"/>
    <w:semiHidden/>
    <w:qFormat/>
    <w:rsid w:val="003125C7"/>
    <w:rPr>
      <w:rFonts w:ascii="宋体"/>
      <w:kern w:val="2"/>
      <w:sz w:val="18"/>
      <w:szCs w:val="18"/>
    </w:rPr>
  </w:style>
  <w:style w:type="character" w:customStyle="1" w:styleId="Char1">
    <w:name w:val="日期 Char"/>
    <w:basedOn w:val="a0"/>
    <w:link w:val="a5"/>
    <w:qFormat/>
    <w:rsid w:val="003125C7"/>
    <w:rPr>
      <w:rFonts w:ascii="宋体" w:hAnsi="宋体"/>
      <w:b/>
      <w:bCs/>
      <w:kern w:val="2"/>
      <w:sz w:val="24"/>
      <w:szCs w:val="24"/>
    </w:rPr>
  </w:style>
  <w:style w:type="character" w:styleId="af">
    <w:name w:val="Placeholder Text"/>
    <w:basedOn w:val="a0"/>
    <w:uiPriority w:val="99"/>
    <w:semiHidden/>
    <w:rsid w:val="0059258D"/>
    <w:rPr>
      <w:color w:val="auto"/>
    </w:rPr>
  </w:style>
  <w:style w:type="character" w:customStyle="1" w:styleId="Char0">
    <w:name w:val="批注文字 Char"/>
    <w:basedOn w:val="a0"/>
    <w:link w:val="a4"/>
    <w:semiHidden/>
    <w:rsid w:val="00867A5B"/>
    <w:rPr>
      <w:rFonts w:ascii="Times New Roman" w:eastAsia="宋体" w:hAnsi="Times New Roman" w:cs="Times New Roman"/>
      <w:kern w:val="2"/>
      <w:sz w:val="21"/>
      <w:szCs w:val="24"/>
    </w:rPr>
  </w:style>
  <w:style w:type="paragraph" w:styleId="af0">
    <w:name w:val="Revision"/>
    <w:hidden/>
    <w:uiPriority w:val="99"/>
    <w:semiHidden/>
    <w:rsid w:val="001C3356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CC9ACC-F550-4DDC-B41E-CA5122F6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4</DocSecurity>
  <Lines>4</Lines>
  <Paragraphs>1</Paragraphs>
  <ScaleCrop>false</ScaleCrop>
  <Company>CHINAAMC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2026-04-22T16:03:00Z</dcterms:created>
  <dcterms:modified xsi:type="dcterms:W3CDTF">2026-04-22T16:03:00Z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