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F926CE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2026年第1季度报告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F926CE">
        <w:rPr>
          <w:rFonts w:ascii="仿宋" w:eastAsia="仿宋" w:hAnsi="仿宋" w:hint="eastAsia"/>
          <w:sz w:val="30"/>
          <w:szCs w:val="30"/>
        </w:rPr>
        <w:t>2026年第1季度报告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F926CE">
        <w:rPr>
          <w:rFonts w:ascii="仿宋" w:eastAsia="仿宋" w:hAnsi="仿宋"/>
          <w:sz w:val="30"/>
          <w:szCs w:val="30"/>
        </w:rPr>
        <w:t>80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F926CE">
        <w:rPr>
          <w:rFonts w:ascii="仿宋" w:eastAsia="仿宋" w:hAnsi="仿宋" w:hint="eastAsia"/>
          <w:sz w:val="30"/>
          <w:szCs w:val="30"/>
        </w:rPr>
        <w:t>2026年第1季度报告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F926CE">
        <w:rPr>
          <w:rFonts w:ascii="仿宋" w:eastAsia="仿宋" w:hAnsi="仿宋" w:hint="eastAsia"/>
          <w:sz w:val="30"/>
          <w:szCs w:val="30"/>
        </w:rPr>
        <w:t>2026年</w:t>
      </w:r>
      <w:r w:rsidR="00F926CE">
        <w:rPr>
          <w:rFonts w:ascii="仿宋" w:eastAsia="仿宋" w:hAnsi="仿宋"/>
          <w:sz w:val="30"/>
          <w:szCs w:val="30"/>
        </w:rPr>
        <w:t>4</w:t>
      </w:r>
      <w:r w:rsidR="003977F2">
        <w:rPr>
          <w:rFonts w:ascii="仿宋" w:eastAsia="仿宋" w:hAnsi="仿宋" w:hint="eastAsia"/>
          <w:sz w:val="30"/>
          <w:szCs w:val="30"/>
        </w:rPr>
        <w:t>月22日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F926CE">
        <w:rPr>
          <w:rFonts w:ascii="仿宋" w:eastAsia="仿宋" w:hAnsi="仿宋" w:hint="eastAsia"/>
          <w:sz w:val="30"/>
          <w:szCs w:val="30"/>
        </w:rPr>
        <w:t>2026年第1季度报告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F926CE">
        <w:rPr>
          <w:rFonts w:ascii="仿宋" w:eastAsia="仿宋" w:hAnsi="仿宋"/>
          <w:sz w:val="30"/>
          <w:szCs w:val="30"/>
        </w:rPr>
        <w:t>80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9213"/>
      </w:tblGrid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兴全合兴混合型证券投资基金（LOF）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恒惠30天持有期超短债债券型证券投资基金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优选平衡三个月持有期混合型基金中基金（FOF）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恒利一年定期开放债券型发起式证券投资基金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安悦稳健养老目标一年持有期混合型基金中基金（FOF）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积极配置混合型基金中基金（FOF-LOF）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恒悦180天持有期债券型证券投资基金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合衡三年持有期混合型证券投资基金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优选稳健六个月持有</w:t>
            </w:r>
            <w:r w:rsidR="0001622E"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="0001622E"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兴裕混合型证券投资基金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恒泰一年定期开放债券型发起式证券投资基金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兴益债券型证券投资基金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E9397D">
              <w:rPr>
                <w:rFonts w:ascii="仿宋" w:eastAsia="仿宋" w:hAnsi="仿宋" w:hint="eastAsia"/>
                <w:sz w:val="30"/>
                <w:szCs w:val="30"/>
              </w:rPr>
              <w:t>合瑞混合型证券投资基金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恒信债券型证券投资基金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安悦平衡养老目标三年持有期混合型基金中基金（FOF）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优选积极三个月持有期混合型基金中基金（FOF）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欣越混合型证券投资基金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恒远债券型证券投资基金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招益债券型证券投资基金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兴晨六个月持有期混合型证券投资基金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品质甄选混合型证券投资基金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中证同业存单AAA指数7天持有期证券投资基金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01622E" w:rsidRPr="003977F2">
              <w:rPr>
                <w:rFonts w:ascii="仿宋" w:eastAsia="仿宋" w:hAnsi="仿宋" w:hint="eastAsia"/>
                <w:sz w:val="30"/>
                <w:szCs w:val="30"/>
              </w:rPr>
              <w:t>恒荣债券型证券投资基金</w:t>
            </w:r>
          </w:p>
        </w:tc>
      </w:tr>
      <w:tr w:rsidR="00CC201C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CC201C" w:rsidRDefault="005011D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CC201C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CC201C" w:rsidRPr="003977F2">
              <w:rPr>
                <w:rFonts w:ascii="仿宋" w:eastAsia="仿宋" w:hAnsi="仿宋" w:hint="eastAsia"/>
                <w:sz w:val="30"/>
                <w:szCs w:val="30"/>
              </w:rPr>
              <w:t>恒盛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="005011DE" w:rsidRPr="003977F2">
              <w:rPr>
                <w:rFonts w:ascii="仿宋" w:eastAsia="仿宋" w:hAnsi="仿宋"/>
                <w:sz w:val="30"/>
                <w:szCs w:val="30"/>
              </w:rPr>
              <w:t>0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天持有期债券型证券投资基金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 w:rsidR="005011DE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5011DE" w:rsidRPr="003977F2">
              <w:rPr>
                <w:rFonts w:ascii="仿宋" w:eastAsia="仿宋" w:hAnsi="仿宋" w:hint="eastAsia"/>
                <w:sz w:val="30"/>
                <w:szCs w:val="30"/>
              </w:rPr>
              <w:t>可持续投资三年定期开放混合型证券投资基金</w:t>
            </w:r>
          </w:p>
        </w:tc>
      </w:tr>
      <w:tr w:rsidR="00261C04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261C04" w:rsidRDefault="00261C04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261C04" w:rsidRPr="003977F2" w:rsidRDefault="003977F2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261C04" w:rsidRPr="003977F2">
              <w:rPr>
                <w:rFonts w:ascii="仿宋" w:eastAsia="仿宋" w:hAnsi="仿宋" w:hint="eastAsia"/>
                <w:sz w:val="30"/>
                <w:szCs w:val="30"/>
              </w:rPr>
              <w:t>创新优势混合型证券投资基金</w:t>
            </w:r>
          </w:p>
        </w:tc>
      </w:tr>
      <w:tr w:rsidR="00AD305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AD3050" w:rsidRDefault="00AD3050" w:rsidP="00AD305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AD3050" w:rsidRPr="003977F2" w:rsidRDefault="003977F2" w:rsidP="00AD305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AD3050" w:rsidRPr="003977F2">
              <w:rPr>
                <w:rFonts w:ascii="仿宋" w:eastAsia="仿宋" w:hAnsi="仿宋" w:hint="eastAsia"/>
                <w:sz w:val="30"/>
                <w:szCs w:val="30"/>
              </w:rPr>
              <w:t>中债0-3年政策性金融债指数证券投资基金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红利混合型证券投资基金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丰德债券型证券投资基金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3977F2" w:rsidRDefault="003977F2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44357" w:rsidRPr="003977F2">
              <w:rPr>
                <w:rFonts w:ascii="仿宋" w:eastAsia="仿宋" w:hAnsi="仿宋" w:hint="eastAsia"/>
                <w:sz w:val="30"/>
                <w:szCs w:val="30"/>
              </w:rPr>
              <w:t>竞争优势混合型证券投资基金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红利量化选股股票型证券投资基金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恒嘉30天持有期债券型证券投资基金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3977F2" w:rsidRDefault="003977F2" w:rsidP="00E33BE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33BED" w:rsidRPr="003977F2">
              <w:rPr>
                <w:rFonts w:ascii="仿宋" w:eastAsia="仿宋" w:hAnsi="仿宋" w:hint="eastAsia"/>
                <w:sz w:val="30"/>
                <w:szCs w:val="30"/>
              </w:rPr>
              <w:t>中证A500指数增强型证券投资基金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Pr="003977F2" w:rsidRDefault="003977F2" w:rsidP="00E54F6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E54F60" w:rsidRPr="003977F2">
              <w:rPr>
                <w:rFonts w:ascii="仿宋" w:eastAsia="仿宋" w:hAnsi="仿宋" w:hint="eastAsia"/>
                <w:sz w:val="30"/>
                <w:szCs w:val="30"/>
              </w:rPr>
              <w:t>盈鑫多元配置三个月持有期混合型基金中基金（FOF）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中证沪港深300指数增强型证券投资基金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合熙混合型证券投资基金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</w:t>
            </w:r>
            <w:r w:rsidR="004F308B" w:rsidRPr="003977F2">
              <w:rPr>
                <w:rFonts w:ascii="仿宋" w:eastAsia="仿宋" w:hAnsi="仿宋" w:hint="eastAsia"/>
                <w:sz w:val="30"/>
                <w:szCs w:val="30"/>
              </w:rPr>
              <w:t>中证沪港深500指数增强型证券投资基金</w:t>
            </w:r>
          </w:p>
        </w:tc>
      </w:tr>
      <w:tr w:rsidR="003977F2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3977F2" w:rsidRDefault="003977F2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3977F2" w:rsidRPr="003977F2" w:rsidDel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兴全盈丰多元配置三个月持有期混合型基金中基金（ETF-FOF）</w:t>
            </w:r>
          </w:p>
        </w:tc>
      </w:tr>
      <w:tr w:rsidR="003977F2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3977F2" w:rsidRDefault="003977F2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3977F2" w:rsidRPr="003977F2" w:rsidDel="003977F2" w:rsidRDefault="003977F2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977F2">
              <w:rPr>
                <w:rFonts w:ascii="仿宋" w:eastAsia="仿宋" w:hAnsi="仿宋" w:hint="eastAsia"/>
                <w:sz w:val="30"/>
                <w:szCs w:val="30"/>
              </w:rPr>
              <w:t>兴全中证500指数增强型证券投资基金</w:t>
            </w:r>
          </w:p>
        </w:tc>
      </w:tr>
      <w:tr w:rsidR="00F926C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F926CE" w:rsidRDefault="00F926CE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926CE" w:rsidRPr="003977F2" w:rsidRDefault="00F926CE" w:rsidP="004F308B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926CE">
              <w:rPr>
                <w:rFonts w:ascii="仿宋" w:eastAsia="仿宋" w:hAnsi="仿宋" w:hint="eastAsia"/>
                <w:sz w:val="30"/>
                <w:szCs w:val="30"/>
              </w:rPr>
              <w:t>兴全沪深300质量交易型开放式指数证券投资基金</w:t>
            </w:r>
            <w:bookmarkStart w:id="0" w:name="_GoBack"/>
            <w:bookmarkEnd w:id="0"/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F926CE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2026年</w:t>
      </w:r>
      <w:r>
        <w:rPr>
          <w:rFonts w:ascii="仿宋" w:eastAsia="仿宋" w:hAnsi="仿宋"/>
          <w:i/>
          <w:sz w:val="30"/>
          <w:szCs w:val="30"/>
        </w:rPr>
        <w:t>4</w:t>
      </w:r>
      <w:r w:rsidR="003977F2">
        <w:rPr>
          <w:rFonts w:ascii="仿宋" w:eastAsia="仿宋" w:hAnsi="仿宋" w:hint="eastAsia"/>
          <w:i/>
          <w:sz w:val="30"/>
          <w:szCs w:val="30"/>
        </w:rPr>
        <w:t>月22日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DF7A9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90" w:rsidRDefault="00283C90" w:rsidP="00175C8C">
      <w:r>
        <w:separator/>
      </w:r>
    </w:p>
  </w:endnote>
  <w:endnote w:type="continuationSeparator" w:id="0">
    <w:p w:rsidR="00283C90" w:rsidRDefault="00283C90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90" w:rsidRDefault="00283C90" w:rsidP="00175C8C">
      <w:r>
        <w:separator/>
      </w:r>
    </w:p>
  </w:footnote>
  <w:footnote w:type="continuationSeparator" w:id="0">
    <w:p w:rsidR="00283C90" w:rsidRDefault="00283C90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1622E"/>
    <w:rsid w:val="00053F30"/>
    <w:rsid w:val="00175C8C"/>
    <w:rsid w:val="00207D09"/>
    <w:rsid w:val="00261C04"/>
    <w:rsid w:val="00283C90"/>
    <w:rsid w:val="00350E14"/>
    <w:rsid w:val="00390E85"/>
    <w:rsid w:val="003977F2"/>
    <w:rsid w:val="003A1605"/>
    <w:rsid w:val="00434606"/>
    <w:rsid w:val="00474B07"/>
    <w:rsid w:val="004927DB"/>
    <w:rsid w:val="004F308B"/>
    <w:rsid w:val="005011DE"/>
    <w:rsid w:val="0057086F"/>
    <w:rsid w:val="005B1C04"/>
    <w:rsid w:val="005F35C5"/>
    <w:rsid w:val="00705B0A"/>
    <w:rsid w:val="007E53A7"/>
    <w:rsid w:val="00811173"/>
    <w:rsid w:val="008447E8"/>
    <w:rsid w:val="008B70A7"/>
    <w:rsid w:val="00944359"/>
    <w:rsid w:val="00A2371A"/>
    <w:rsid w:val="00A605A1"/>
    <w:rsid w:val="00AD3050"/>
    <w:rsid w:val="00AE0596"/>
    <w:rsid w:val="00C208B5"/>
    <w:rsid w:val="00CA6D0C"/>
    <w:rsid w:val="00CC201C"/>
    <w:rsid w:val="00D516E4"/>
    <w:rsid w:val="00DC69FE"/>
    <w:rsid w:val="00DF7A91"/>
    <w:rsid w:val="00E007ED"/>
    <w:rsid w:val="00E02D35"/>
    <w:rsid w:val="00E04894"/>
    <w:rsid w:val="00E21C50"/>
    <w:rsid w:val="00E33BED"/>
    <w:rsid w:val="00E42C2C"/>
    <w:rsid w:val="00E44357"/>
    <w:rsid w:val="00E54F60"/>
    <w:rsid w:val="00E9397D"/>
    <w:rsid w:val="00F330FB"/>
    <w:rsid w:val="00F926CE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4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2026-04-21T16:04:00Z</dcterms:created>
  <dcterms:modified xsi:type="dcterms:W3CDTF">2026-04-21T16:04:00Z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-1318439107</vt:i4>
  </property>
  <property fmtid="{D5CDD505-2E9C-101B-9397-08002B2CF9AE}" pid="4" name="_EmailSubject">
    <vt:lpwstr>中期报告提示性公告</vt:lpwstr>
  </property>
  <property fmtid="{D5CDD505-2E9C-101B-9397-08002B2CF9AE}" pid="5" name="_AuthorEmail">
    <vt:lpwstr>liuwj@xqfunds.com</vt:lpwstr>
  </property>
  <property fmtid="{D5CDD505-2E9C-101B-9397-08002B2CF9AE}" pid="6" name="_AuthorEmailDisplayName">
    <vt:lpwstr>刘文军</vt:lpwstr>
  </property>
  <property fmtid="{D5CDD505-2E9C-101B-9397-08002B2CF9AE}" pid="7" name="_ReviewingToolsShownOnce">
    <vt:lpwstr/>
  </property>
</Properties>
</file>