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9B5358">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EB5DC3">
        <w:rPr>
          <w:rFonts w:ascii="仿宋" w:eastAsia="仿宋" w:hAnsi="仿宋"/>
          <w:b/>
          <w:color w:val="000000" w:themeColor="text1"/>
          <w:sz w:val="32"/>
          <w:szCs w:val="32"/>
        </w:rPr>
        <w:t>26</w:t>
      </w:r>
      <w:r>
        <w:rPr>
          <w:rFonts w:ascii="仿宋" w:eastAsia="仿宋" w:hAnsi="仿宋" w:hint="eastAsia"/>
          <w:b/>
          <w:color w:val="000000" w:themeColor="text1"/>
          <w:sz w:val="32"/>
          <w:szCs w:val="32"/>
        </w:rPr>
        <w:t>年第</w:t>
      </w:r>
      <w:r w:rsidR="00EB5DC3">
        <w:rPr>
          <w:rFonts w:ascii="仿宋" w:eastAsia="仿宋" w:hAnsi="仿宋"/>
          <w:b/>
          <w:color w:val="000000" w:themeColor="text1"/>
          <w:sz w:val="32"/>
          <w:szCs w:val="32"/>
        </w:rPr>
        <w:t>1</w:t>
      </w:r>
      <w:r>
        <w:rPr>
          <w:rFonts w:ascii="仿宋" w:eastAsia="仿宋" w:hAnsi="仿宋" w:hint="eastAsia"/>
          <w:b/>
          <w:color w:val="000000" w:themeColor="text1"/>
          <w:sz w:val="32"/>
          <w:szCs w:val="32"/>
        </w:rPr>
        <w:t>季度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9B5358">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EB5DC3">
        <w:rPr>
          <w:rFonts w:ascii="仿宋" w:eastAsia="仿宋" w:hAnsi="仿宋"/>
          <w:color w:val="000000" w:themeColor="text1"/>
          <w:sz w:val="32"/>
          <w:szCs w:val="32"/>
        </w:rPr>
        <w:t>6</w:t>
      </w:r>
      <w:r w:rsidR="00EE24CE" w:rsidRPr="00EE24CE">
        <w:rPr>
          <w:rFonts w:ascii="仿宋" w:eastAsia="仿宋" w:hAnsi="仿宋" w:hint="eastAsia"/>
          <w:color w:val="000000" w:themeColor="text1"/>
          <w:sz w:val="32"/>
          <w:szCs w:val="32"/>
        </w:rPr>
        <w:t>年第</w:t>
      </w:r>
      <w:r w:rsidR="00EB5DC3">
        <w:rPr>
          <w:rFonts w:ascii="仿宋" w:eastAsia="仿宋" w:hAnsi="仿宋"/>
          <w:color w:val="000000" w:themeColor="text1"/>
          <w:sz w:val="32"/>
          <w:szCs w:val="32"/>
        </w:rPr>
        <w:t>1</w:t>
      </w:r>
      <w:r w:rsidR="00EE24CE" w:rsidRPr="00EE24CE">
        <w:rPr>
          <w:rFonts w:ascii="仿宋" w:eastAsia="仿宋" w:hAnsi="仿宋" w:hint="eastAsia"/>
          <w:color w:val="000000" w:themeColor="text1"/>
          <w:sz w:val="32"/>
          <w:szCs w:val="32"/>
        </w:rPr>
        <w:t>季度报告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国联安德盛稳健证券投资基金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w:t>
      </w:r>
      <w:r>
        <w:rPr>
          <w:rFonts w:ascii="仿宋" w:eastAsia="仿宋" w:hAnsi="仿宋" w:hint="eastAsia"/>
          <w:color w:val="000000" w:themeColor="text1"/>
          <w:sz w:val="32"/>
          <w:szCs w:val="32"/>
        </w:rPr>
        <w:t>A</w:t>
      </w:r>
      <w:r w:rsidRPr="00566FD6">
        <w:rPr>
          <w:rFonts w:ascii="仿宋" w:eastAsia="仿宋" w:hAnsi="仿宋" w:hint="eastAsia"/>
          <w:color w:val="000000" w:themeColor="text1"/>
          <w:sz w:val="32"/>
          <w:szCs w:val="32"/>
        </w:rPr>
        <w:t>100指数</w:t>
      </w:r>
      <w:r>
        <w:rPr>
          <w:rFonts w:ascii="仿宋" w:eastAsia="仿宋" w:hAnsi="仿宋" w:hint="eastAsia"/>
          <w:color w:val="000000" w:themeColor="text1"/>
          <w:sz w:val="32"/>
          <w:szCs w:val="32"/>
        </w:rPr>
        <w:t>证券投资基金（LOF）</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国联安安泰灵活配置混合型证券投资基金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国联安中证医药100指数证券投资基金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8E7D4D" w:rsidRPr="002421A4"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国联安增裕一年定期开放纯债债券型发起式证券投资基金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国联安增鑫纯债债券型证券投资基金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国联安智能制造混合型证券投资基金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8E7D4D" w:rsidRPr="00566FD6"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8E7D4D" w:rsidRDefault="008E7D4D" w:rsidP="008E7D4D">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8E7D4D" w:rsidRDefault="008E7D4D" w:rsidP="008E7D4D">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8E7D4D" w:rsidRDefault="008E7D4D" w:rsidP="008E7D4D">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8E7D4D" w:rsidRPr="00296598" w:rsidRDefault="008E7D4D" w:rsidP="008E7D4D">
      <w:pPr>
        <w:ind w:firstLineChars="200" w:firstLine="640"/>
        <w:rPr>
          <w:rFonts w:ascii="仿宋" w:eastAsia="仿宋" w:hAnsi="仿宋"/>
          <w:color w:val="000000" w:themeColor="text1"/>
          <w:sz w:val="32"/>
          <w:szCs w:val="32"/>
        </w:rPr>
      </w:pPr>
      <w:r w:rsidRPr="00296598">
        <w:rPr>
          <w:rFonts w:ascii="仿宋" w:eastAsia="仿宋" w:hAnsi="仿宋" w:hint="eastAsia"/>
          <w:color w:val="000000" w:themeColor="text1"/>
          <w:sz w:val="32"/>
          <w:szCs w:val="32"/>
        </w:rPr>
        <w:t>国联安科技创新混合型证券投资基金（LOF）</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8E7D4D" w:rsidRDefault="008E7D4D" w:rsidP="008E7D4D">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国联安核心资产策略混合型证券投资基金</w:t>
      </w:r>
    </w:p>
    <w:p w:rsidR="008E7D4D" w:rsidRDefault="008E7D4D" w:rsidP="008E7D4D">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8E7D4D" w:rsidRDefault="008E7D4D" w:rsidP="008E7D4D">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8E7D4D" w:rsidRDefault="008E7D4D" w:rsidP="008E7D4D">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p>
    <w:p w:rsidR="008E7D4D" w:rsidRDefault="008E7D4D" w:rsidP="008E7D4D">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国联安恒悦90天持有期债券型证券投资基金</w:t>
      </w:r>
    </w:p>
    <w:p w:rsidR="008E7D4D" w:rsidRDefault="008E7D4D" w:rsidP="008E7D4D">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国联安恒泰3个月定期开放纯债债券型证券投资基金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国联安中短债债券型证券投资基金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国联安上证科创板50成份交易型开放式指数证券投资基金联接基金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国联安中证同业存单AAA指数7天持有期证券投资基金</w:t>
      </w:r>
    </w:p>
    <w:p w:rsidR="008E7D4D" w:rsidRDefault="008E7D4D" w:rsidP="008E7D4D">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国联安添益增长债券型证券投资基金</w:t>
      </w:r>
    </w:p>
    <w:p w:rsidR="008E7D4D" w:rsidRDefault="008E7D4D" w:rsidP="008E7D4D">
      <w:pPr>
        <w:ind w:firstLineChars="200" w:firstLine="640"/>
        <w:rPr>
          <w:rFonts w:ascii="仿宋" w:eastAsia="仿宋" w:hAnsi="仿宋"/>
          <w:color w:val="000000" w:themeColor="text1"/>
          <w:sz w:val="32"/>
          <w:szCs w:val="32"/>
        </w:rPr>
      </w:pPr>
      <w:r w:rsidRPr="00030CE3">
        <w:rPr>
          <w:rFonts w:ascii="仿宋" w:eastAsia="仿宋" w:hAnsi="仿宋" w:hint="eastAsia"/>
          <w:color w:val="000000" w:themeColor="text1"/>
          <w:sz w:val="32"/>
          <w:szCs w:val="32"/>
        </w:rPr>
        <w:t>国联安气候变化责任投资混合型证券投资基金</w:t>
      </w:r>
    </w:p>
    <w:p w:rsidR="008E7D4D" w:rsidRDefault="008E7D4D" w:rsidP="008E7D4D">
      <w:pPr>
        <w:ind w:firstLineChars="200" w:firstLine="640"/>
        <w:rPr>
          <w:rFonts w:ascii="仿宋" w:eastAsia="仿宋" w:hAnsi="仿宋"/>
          <w:color w:val="000000" w:themeColor="text1"/>
          <w:sz w:val="32"/>
          <w:szCs w:val="32"/>
        </w:rPr>
      </w:pPr>
      <w:r w:rsidRPr="0003480E">
        <w:rPr>
          <w:rFonts w:ascii="仿宋" w:eastAsia="仿宋" w:hAnsi="仿宋" w:hint="eastAsia"/>
          <w:color w:val="000000" w:themeColor="text1"/>
          <w:sz w:val="32"/>
          <w:szCs w:val="32"/>
        </w:rPr>
        <w:t>国联安中证1000指数增强型证券投资基金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国联安聚利39个月封闭式纯债债券型证券投资基金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国联安国证ESG300交易型开放式指数证券投资基金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国联安恒盛3个月定期开放纯债债券型证券投资基金</w:t>
      </w:r>
    </w:p>
    <w:p w:rsidR="008E7D4D" w:rsidRDefault="008E7D4D" w:rsidP="008E7D4D">
      <w:pPr>
        <w:ind w:firstLineChars="200" w:firstLine="640"/>
        <w:rPr>
          <w:rFonts w:ascii="仿宋" w:eastAsia="仿宋" w:hAnsi="仿宋"/>
          <w:color w:val="000000" w:themeColor="text1"/>
          <w:sz w:val="32"/>
          <w:szCs w:val="32"/>
        </w:rPr>
      </w:pPr>
      <w:r w:rsidRPr="00936B08">
        <w:rPr>
          <w:rFonts w:ascii="仿宋" w:eastAsia="仿宋" w:hAnsi="仿宋" w:hint="eastAsia"/>
          <w:color w:val="000000" w:themeColor="text1"/>
          <w:sz w:val="32"/>
          <w:szCs w:val="32"/>
        </w:rPr>
        <w:t>国联安中证消费50交易型开放式指数证券投资基金</w:t>
      </w:r>
    </w:p>
    <w:p w:rsidR="008E7D4D" w:rsidRDefault="008E7D4D" w:rsidP="008E7D4D">
      <w:pPr>
        <w:ind w:firstLineChars="200" w:firstLine="640"/>
        <w:rPr>
          <w:rFonts w:ascii="仿宋" w:eastAsia="仿宋" w:hAnsi="仿宋"/>
          <w:color w:val="000000" w:themeColor="text1"/>
          <w:sz w:val="32"/>
          <w:szCs w:val="32"/>
        </w:rPr>
      </w:pPr>
      <w:r w:rsidRPr="007A2F25">
        <w:rPr>
          <w:rFonts w:ascii="仿宋" w:eastAsia="仿宋" w:hAnsi="仿宋" w:hint="eastAsia"/>
          <w:color w:val="000000" w:themeColor="text1"/>
          <w:sz w:val="32"/>
          <w:szCs w:val="32"/>
        </w:rPr>
        <w:t>国联安鸿利短债债券型证券投资基金</w:t>
      </w:r>
    </w:p>
    <w:p w:rsidR="008E7D4D" w:rsidRDefault="008E7D4D" w:rsidP="008E7D4D">
      <w:pPr>
        <w:ind w:leftChars="300" w:left="630"/>
        <w:rPr>
          <w:rFonts w:ascii="仿宋" w:eastAsia="仿宋" w:hAnsi="仿宋"/>
          <w:color w:val="000000" w:themeColor="text1"/>
          <w:sz w:val="32"/>
          <w:szCs w:val="32"/>
        </w:rPr>
      </w:pPr>
      <w:r w:rsidRPr="0016216F">
        <w:rPr>
          <w:rFonts w:ascii="仿宋" w:eastAsia="仿宋" w:hAnsi="仿宋" w:hint="eastAsia"/>
          <w:color w:val="000000" w:themeColor="text1"/>
          <w:sz w:val="32"/>
          <w:szCs w:val="32"/>
        </w:rPr>
        <w:t>国联安恒瑞3个月定期开放纯债债券型证券投资基金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国联安恒通</w:t>
      </w:r>
      <w:r w:rsidRPr="00BA2C0B">
        <w:rPr>
          <w:rFonts w:ascii="仿宋" w:eastAsia="仿宋" w:hAnsi="仿宋"/>
          <w:color w:val="000000" w:themeColor="text1"/>
          <w:sz w:val="32"/>
          <w:szCs w:val="32"/>
        </w:rPr>
        <w:t>3个月定期开放纯债债券型证券投资基金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国联安沪深300指数增强型证券投资基金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国联安月享30天持有期纯债债券型证券投资基金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国联安价值甄选混合型证券投资基金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国联安双月享60天持有期纯债债券型证券投资基金</w:t>
      </w:r>
    </w:p>
    <w:p w:rsidR="008E7D4D" w:rsidRDefault="008E7D4D" w:rsidP="008E7D4D">
      <w:pPr>
        <w:ind w:leftChars="300" w:left="630"/>
        <w:rPr>
          <w:rFonts w:ascii="仿宋" w:eastAsia="仿宋" w:hAnsi="仿宋"/>
          <w:color w:val="000000" w:themeColor="text1"/>
          <w:sz w:val="32"/>
          <w:szCs w:val="32"/>
        </w:rPr>
      </w:pPr>
      <w:r w:rsidRPr="00F02E55">
        <w:rPr>
          <w:rFonts w:ascii="仿宋" w:eastAsia="仿宋" w:hAnsi="仿宋" w:hint="eastAsia"/>
          <w:color w:val="000000" w:themeColor="text1"/>
          <w:sz w:val="32"/>
          <w:szCs w:val="32"/>
        </w:rPr>
        <w:t>国联安中债0-3年政策性金融债指数证券投资基金</w:t>
      </w:r>
    </w:p>
    <w:p w:rsidR="008E7D4D"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国联安积极配置3个月持有期混合型基金中基金（FOF）</w:t>
      </w:r>
    </w:p>
    <w:p w:rsidR="008E7D4D"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国联安上证科创板芯片设计主题交易型开放式指数证券投资基金</w:t>
      </w:r>
    </w:p>
    <w:p w:rsidR="008E7D4D" w:rsidRDefault="008E7D4D"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国联安中证A</w:t>
      </w:r>
      <w:r>
        <w:rPr>
          <w:rFonts w:ascii="仿宋" w:eastAsia="仿宋" w:hAnsi="仿宋"/>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700D3E" w:rsidRDefault="008E7D4D" w:rsidP="008E7D4D">
      <w:pPr>
        <w:ind w:leftChars="300" w:left="630"/>
        <w:rPr>
          <w:rFonts w:ascii="仿宋" w:eastAsia="仿宋" w:hAnsi="仿宋"/>
          <w:color w:val="000000" w:themeColor="text1"/>
          <w:sz w:val="32"/>
          <w:szCs w:val="32"/>
        </w:rPr>
      </w:pPr>
      <w:r w:rsidRPr="00A1232A">
        <w:rPr>
          <w:rFonts w:ascii="仿宋" w:eastAsia="仿宋" w:hAnsi="仿宋" w:hint="eastAsia"/>
          <w:color w:val="000000" w:themeColor="text1"/>
          <w:sz w:val="32"/>
          <w:szCs w:val="32"/>
        </w:rPr>
        <w:t>国联安6个月定期开放债券型证券投资基金</w:t>
      </w:r>
    </w:p>
    <w:p w:rsidR="00700D3E" w:rsidRDefault="00700D3E" w:rsidP="008E7D4D">
      <w:pPr>
        <w:ind w:leftChars="300" w:left="63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国联安双月鑫60天滚动持有债券型证券投资基金</w:t>
      </w:r>
    </w:p>
    <w:p w:rsidR="00700D3E" w:rsidRDefault="00700D3E" w:rsidP="008E7D4D">
      <w:pPr>
        <w:ind w:leftChars="300" w:left="63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国联安上证科创板综合指数增强型证券投资基金</w:t>
      </w:r>
    </w:p>
    <w:p w:rsidR="00EB5DC3" w:rsidRDefault="00700D3E" w:rsidP="008E7D4D">
      <w:pPr>
        <w:ind w:leftChars="300" w:left="630"/>
        <w:rPr>
          <w:rFonts w:ascii="仿宋" w:eastAsia="仿宋" w:hAnsi="仿宋"/>
          <w:color w:val="000000" w:themeColor="text1"/>
          <w:sz w:val="32"/>
          <w:szCs w:val="32"/>
        </w:rPr>
      </w:pPr>
      <w:r w:rsidRPr="00700D3E">
        <w:rPr>
          <w:rFonts w:ascii="仿宋" w:eastAsia="仿宋" w:hAnsi="仿宋" w:hint="eastAsia"/>
          <w:color w:val="000000" w:themeColor="text1"/>
          <w:sz w:val="32"/>
          <w:szCs w:val="32"/>
        </w:rPr>
        <w:t>国联安中证A500红利低波动交易型开放式指数证券投资基金</w:t>
      </w:r>
    </w:p>
    <w:p w:rsidR="00EB5DC3" w:rsidRDefault="00EB5DC3" w:rsidP="008E7D4D">
      <w:pPr>
        <w:ind w:leftChars="300" w:left="630"/>
        <w:rPr>
          <w:rFonts w:ascii="仿宋" w:eastAsia="仿宋" w:hAnsi="仿宋"/>
          <w:color w:val="000000" w:themeColor="text1"/>
          <w:sz w:val="32"/>
          <w:szCs w:val="32"/>
        </w:rPr>
      </w:pPr>
      <w:r w:rsidRPr="00EB5DC3">
        <w:rPr>
          <w:rFonts w:ascii="仿宋" w:eastAsia="仿宋" w:hAnsi="仿宋" w:hint="eastAsia"/>
          <w:color w:val="000000" w:themeColor="text1"/>
          <w:sz w:val="32"/>
          <w:szCs w:val="32"/>
        </w:rPr>
        <w:t>国联安恒生港股通科技主题交易型开放式指数证券投资基金</w:t>
      </w:r>
    </w:p>
    <w:p w:rsidR="00EB5DC3" w:rsidRDefault="00EB5DC3" w:rsidP="008E7D4D">
      <w:pPr>
        <w:ind w:leftChars="300" w:left="630"/>
        <w:rPr>
          <w:rFonts w:ascii="仿宋" w:eastAsia="仿宋" w:hAnsi="仿宋"/>
          <w:color w:val="000000" w:themeColor="text1"/>
          <w:sz w:val="32"/>
          <w:szCs w:val="32"/>
        </w:rPr>
      </w:pPr>
      <w:r w:rsidRPr="00EB5DC3">
        <w:rPr>
          <w:rFonts w:ascii="仿宋" w:eastAsia="仿宋" w:hAnsi="仿宋" w:hint="eastAsia"/>
          <w:color w:val="000000" w:themeColor="text1"/>
          <w:sz w:val="32"/>
          <w:szCs w:val="32"/>
        </w:rPr>
        <w:t>国联安红利慧选混</w:t>
      </w:r>
      <w:bookmarkStart w:id="0" w:name="_GoBack"/>
      <w:bookmarkEnd w:id="0"/>
      <w:r w:rsidRPr="00EB5DC3">
        <w:rPr>
          <w:rFonts w:ascii="仿宋" w:eastAsia="仿宋" w:hAnsi="仿宋" w:hint="eastAsia"/>
          <w:color w:val="000000" w:themeColor="text1"/>
          <w:sz w:val="32"/>
          <w:szCs w:val="32"/>
        </w:rPr>
        <w:t>合型发起式证券投资基金</w:t>
      </w:r>
    </w:p>
    <w:p w:rsidR="00BB3501" w:rsidRPr="005A1AF7" w:rsidRDefault="00BB3501" w:rsidP="008E7D4D">
      <w:pPr>
        <w:ind w:leftChars="300" w:left="630"/>
        <w:rPr>
          <w:rFonts w:ascii="仿宋" w:eastAsia="仿宋" w:hAnsi="仿宋"/>
          <w:color w:val="000000" w:themeColor="text1"/>
          <w:sz w:val="32"/>
          <w:szCs w:val="32"/>
        </w:rPr>
      </w:pPr>
      <w:r>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EB5DC3">
        <w:rPr>
          <w:rFonts w:ascii="仿宋" w:eastAsia="仿宋" w:hAnsi="仿宋"/>
          <w:color w:val="000000" w:themeColor="text1"/>
          <w:sz w:val="32"/>
          <w:szCs w:val="32"/>
        </w:rPr>
        <w:t>6</w:t>
      </w:r>
      <w:r w:rsidR="00D93384">
        <w:rPr>
          <w:rFonts w:ascii="仿宋" w:eastAsia="仿宋" w:hAnsi="仿宋" w:hint="eastAsia"/>
          <w:color w:val="000000" w:themeColor="text1"/>
          <w:sz w:val="32"/>
          <w:szCs w:val="32"/>
        </w:rPr>
        <w:t>年第</w:t>
      </w:r>
      <w:r w:rsidR="00EB5DC3">
        <w:rPr>
          <w:rFonts w:ascii="仿宋" w:eastAsia="仿宋" w:hAnsi="仿宋"/>
          <w:color w:val="000000" w:themeColor="text1"/>
          <w:sz w:val="32"/>
          <w:szCs w:val="32"/>
        </w:rPr>
        <w:t>1</w:t>
      </w:r>
      <w:r w:rsidR="00D93384" w:rsidRPr="00B16987">
        <w:rPr>
          <w:rFonts w:ascii="仿宋" w:eastAsia="仿宋" w:hAnsi="仿宋" w:hint="eastAsia"/>
          <w:color w:val="000000" w:themeColor="text1"/>
          <w:sz w:val="32"/>
          <w:szCs w:val="32"/>
        </w:rPr>
        <w:t>季度</w:t>
      </w:r>
      <w:r>
        <w:rPr>
          <w:rFonts w:ascii="仿宋" w:eastAsia="仿宋" w:hAnsi="仿宋"/>
          <w:color w:val="000000" w:themeColor="text1"/>
          <w:sz w:val="32"/>
          <w:szCs w:val="32"/>
        </w:rPr>
        <w:t>报告</w:t>
      </w:r>
      <w:r w:rsidRPr="005A1AF7">
        <w:rPr>
          <w:rFonts w:ascii="仿宋" w:eastAsia="仿宋" w:hAnsi="仿宋"/>
          <w:color w:val="000000" w:themeColor="text1"/>
          <w:sz w:val="32"/>
          <w:szCs w:val="32"/>
        </w:rPr>
        <w:t>全文</w:t>
      </w:r>
      <w:r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sidR="00700D3E">
        <w:rPr>
          <w:rFonts w:ascii="仿宋" w:eastAsia="仿宋" w:hAnsi="仿宋"/>
          <w:color w:val="000000" w:themeColor="text1"/>
          <w:sz w:val="32"/>
          <w:szCs w:val="32"/>
        </w:rPr>
        <w:t>6</w:t>
      </w:r>
      <w:r w:rsidRPr="000076CF">
        <w:rPr>
          <w:rFonts w:ascii="仿宋" w:eastAsia="仿宋" w:hAnsi="仿宋" w:hint="eastAsia"/>
          <w:color w:val="000000" w:themeColor="text1"/>
          <w:sz w:val="32"/>
          <w:szCs w:val="32"/>
        </w:rPr>
        <w:t>年</w:t>
      </w:r>
      <w:r w:rsidR="00EB5DC3">
        <w:rPr>
          <w:rFonts w:ascii="仿宋" w:eastAsia="仿宋" w:hAnsi="仿宋"/>
          <w:color w:val="000000" w:themeColor="text1"/>
          <w:sz w:val="32"/>
          <w:szCs w:val="32"/>
        </w:rPr>
        <w:t>4</w:t>
      </w:r>
      <w:r w:rsidRPr="000076CF">
        <w:rPr>
          <w:rFonts w:ascii="仿宋" w:eastAsia="仿宋" w:hAnsi="仿宋" w:hint="eastAsia"/>
          <w:color w:val="000000" w:themeColor="text1"/>
          <w:sz w:val="32"/>
          <w:szCs w:val="32"/>
        </w:rPr>
        <w:t>月</w:t>
      </w:r>
      <w:r w:rsidR="008E7D4D">
        <w:rPr>
          <w:rFonts w:ascii="仿宋" w:eastAsia="仿宋" w:hAnsi="仿宋"/>
          <w:color w:val="000000" w:themeColor="text1"/>
          <w:sz w:val="32"/>
          <w:szCs w:val="32"/>
        </w:rPr>
        <w:t>2</w:t>
      </w:r>
      <w:r w:rsidR="00700D3E">
        <w:rPr>
          <w:rFonts w:ascii="仿宋" w:eastAsia="仿宋" w:hAnsi="仿宋"/>
          <w:color w:val="000000" w:themeColor="text1"/>
          <w:sz w:val="32"/>
          <w:szCs w:val="32"/>
        </w:rPr>
        <w:t>2</w:t>
      </w:r>
      <w:r w:rsidRPr="000076CF">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w:t>
      </w:r>
      <w:r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Pr>
          <w:rFonts w:ascii="仿宋" w:eastAsia="仿宋" w:hAnsi="仿宋"/>
          <w:color w:val="000000" w:themeColor="text1"/>
          <w:sz w:val="32"/>
          <w:szCs w:val="32"/>
        </w:rPr>
        <w:t>披露</w:t>
      </w:r>
      <w:r w:rsidRPr="005A1AF7">
        <w:rPr>
          <w:rFonts w:ascii="仿宋" w:eastAsia="仿宋" w:hAnsi="仿宋"/>
          <w:color w:val="000000" w:themeColor="text1"/>
          <w:sz w:val="32"/>
          <w:szCs w:val="32"/>
        </w:rPr>
        <w:t>，供投资者查阅。</w:t>
      </w:r>
      <w:r>
        <w:rPr>
          <w:rFonts w:ascii="仿宋" w:eastAsia="仿宋" w:hAnsi="仿宋" w:hint="eastAsia"/>
          <w:color w:val="000000" w:themeColor="text1"/>
          <w:sz w:val="32"/>
          <w:szCs w:val="32"/>
        </w:rPr>
        <w:t>如有疑问可拨打本公司</w:t>
      </w:r>
      <w:r w:rsidRPr="00AE5554">
        <w:rPr>
          <w:rFonts w:ascii="仿宋" w:eastAsia="仿宋" w:hAnsi="仿宋" w:hint="eastAsia"/>
          <w:color w:val="000000" w:themeColor="text1"/>
          <w:sz w:val="32"/>
          <w:szCs w:val="32"/>
        </w:rPr>
        <w:t>客</w:t>
      </w:r>
      <w:r>
        <w:rPr>
          <w:rFonts w:ascii="仿宋" w:eastAsia="仿宋" w:hAnsi="仿宋" w:hint="eastAsia"/>
          <w:color w:val="000000" w:themeColor="text1"/>
          <w:sz w:val="32"/>
          <w:szCs w:val="32"/>
        </w:rPr>
        <w:t>服</w:t>
      </w:r>
      <w:r w:rsidRPr="00AE5554">
        <w:rPr>
          <w:rFonts w:ascii="仿宋" w:eastAsia="仿宋" w:hAnsi="仿宋" w:hint="eastAsia"/>
          <w:color w:val="000000" w:themeColor="text1"/>
          <w:sz w:val="32"/>
          <w:szCs w:val="32"/>
        </w:rPr>
        <w:t>电话</w:t>
      </w:r>
      <w:r>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w:t>
      </w:r>
      <w:r w:rsidR="00A07F7C">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0365</w:t>
      </w:r>
      <w:r>
        <w:rPr>
          <w:rFonts w:ascii="仿宋" w:eastAsia="仿宋" w:hAnsi="仿宋" w:hint="eastAsia"/>
          <w:color w:val="000000" w:themeColor="text1"/>
          <w:sz w:val="32"/>
          <w:szCs w:val="32"/>
        </w:rPr>
        <w:t>）咨询</w:t>
      </w:r>
      <w:r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700D3E">
        <w:rPr>
          <w:rFonts w:ascii="仿宋" w:eastAsia="仿宋" w:hAnsi="仿宋"/>
          <w:color w:val="000000" w:themeColor="text1"/>
          <w:sz w:val="32"/>
          <w:szCs w:val="32"/>
        </w:rPr>
        <w:t>6</w:t>
      </w:r>
      <w:r w:rsidRPr="00B17C02">
        <w:rPr>
          <w:rFonts w:ascii="仿宋" w:eastAsia="仿宋" w:hAnsi="仿宋"/>
          <w:color w:val="000000" w:themeColor="text1"/>
          <w:sz w:val="32"/>
          <w:szCs w:val="32"/>
        </w:rPr>
        <w:t>年</w:t>
      </w:r>
      <w:r w:rsidR="00EB5DC3">
        <w:rPr>
          <w:rFonts w:ascii="仿宋" w:eastAsia="仿宋" w:hAnsi="仿宋"/>
          <w:color w:val="000000" w:themeColor="text1"/>
          <w:sz w:val="32"/>
          <w:szCs w:val="32"/>
        </w:rPr>
        <w:t>4</w:t>
      </w:r>
      <w:r w:rsidRPr="00B17C02">
        <w:rPr>
          <w:rFonts w:ascii="仿宋" w:eastAsia="仿宋" w:hAnsi="仿宋"/>
          <w:color w:val="000000" w:themeColor="text1"/>
          <w:sz w:val="32"/>
          <w:szCs w:val="32"/>
        </w:rPr>
        <w:t>月</w:t>
      </w:r>
      <w:r w:rsidR="008E7D4D">
        <w:rPr>
          <w:rFonts w:ascii="仿宋" w:eastAsia="仿宋" w:hAnsi="仿宋"/>
          <w:color w:val="000000" w:themeColor="text1"/>
          <w:sz w:val="32"/>
          <w:szCs w:val="32"/>
        </w:rPr>
        <w:t>2</w:t>
      </w:r>
      <w:r w:rsidR="00700D3E">
        <w:rPr>
          <w:rFonts w:ascii="仿宋" w:eastAsia="仿宋" w:hAnsi="仿宋"/>
          <w:color w:val="000000" w:themeColor="text1"/>
          <w:sz w:val="32"/>
          <w:szCs w:val="32"/>
        </w:rPr>
        <w:t>2</w:t>
      </w:r>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54" w:rsidRDefault="00D61E54" w:rsidP="009A149B">
      <w:r>
        <w:separator/>
      </w:r>
    </w:p>
  </w:endnote>
  <w:endnote w:type="continuationSeparator" w:id="0">
    <w:p w:rsidR="00D61E54" w:rsidRDefault="00D61E5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D61E54" w:rsidRDefault="00252C49">
        <w:pPr>
          <w:pStyle w:val="a4"/>
          <w:jc w:val="center"/>
        </w:pPr>
        <w:r>
          <w:fldChar w:fldCharType="begin"/>
        </w:r>
        <w:r w:rsidR="00D61E54">
          <w:instrText>PAGE   \* MERGEFORMAT</w:instrText>
        </w:r>
        <w:r>
          <w:fldChar w:fldCharType="separate"/>
        </w:r>
        <w:r w:rsidR="007A2F25" w:rsidRPr="007A2F25">
          <w:rPr>
            <w:noProof/>
            <w:lang w:val="zh-CN"/>
          </w:rPr>
          <w:t>2</w:t>
        </w:r>
        <w:r>
          <w:fldChar w:fldCharType="end"/>
        </w:r>
      </w:p>
    </w:sdtContent>
  </w:sdt>
  <w:p w:rsidR="00D61E54" w:rsidRDefault="00D61E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D61E54" w:rsidRDefault="00252C49">
        <w:pPr>
          <w:pStyle w:val="a4"/>
          <w:jc w:val="center"/>
        </w:pPr>
        <w:r>
          <w:fldChar w:fldCharType="begin"/>
        </w:r>
        <w:r w:rsidR="00D61E54">
          <w:instrText>PAGE   \* MERGEFORMAT</w:instrText>
        </w:r>
        <w:r>
          <w:fldChar w:fldCharType="separate"/>
        </w:r>
        <w:r w:rsidR="009B5358" w:rsidRPr="009B5358">
          <w:rPr>
            <w:noProof/>
            <w:lang w:val="zh-CN"/>
          </w:rPr>
          <w:t>1</w:t>
        </w:r>
        <w:r>
          <w:fldChar w:fldCharType="end"/>
        </w:r>
      </w:p>
    </w:sdtContent>
  </w:sdt>
  <w:p w:rsidR="00D61E54" w:rsidRDefault="00D61E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54" w:rsidRDefault="00D61E54" w:rsidP="009A149B">
      <w:r>
        <w:separator/>
      </w:r>
    </w:p>
  </w:footnote>
  <w:footnote w:type="continuationSeparator" w:id="0">
    <w:p w:rsidR="00D61E54" w:rsidRDefault="00D61E5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0CE3"/>
    <w:rsid w:val="0003246C"/>
    <w:rsid w:val="00033010"/>
    <w:rsid w:val="00033204"/>
    <w:rsid w:val="0003480E"/>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829"/>
    <w:rsid w:val="000D18EF"/>
    <w:rsid w:val="000E13E9"/>
    <w:rsid w:val="000E7D66"/>
    <w:rsid w:val="000F07E6"/>
    <w:rsid w:val="000F3D11"/>
    <w:rsid w:val="000F407E"/>
    <w:rsid w:val="000F6458"/>
    <w:rsid w:val="00101AC7"/>
    <w:rsid w:val="001039BC"/>
    <w:rsid w:val="001279BE"/>
    <w:rsid w:val="0013251E"/>
    <w:rsid w:val="001445A9"/>
    <w:rsid w:val="0014582E"/>
    <w:rsid w:val="00146307"/>
    <w:rsid w:val="001533B2"/>
    <w:rsid w:val="0016216F"/>
    <w:rsid w:val="001623CF"/>
    <w:rsid w:val="00165D5C"/>
    <w:rsid w:val="00166B15"/>
    <w:rsid w:val="00174C8C"/>
    <w:rsid w:val="0017571E"/>
    <w:rsid w:val="00175AED"/>
    <w:rsid w:val="00191702"/>
    <w:rsid w:val="00192262"/>
    <w:rsid w:val="001A3E81"/>
    <w:rsid w:val="001A593B"/>
    <w:rsid w:val="001D04AB"/>
    <w:rsid w:val="001D2521"/>
    <w:rsid w:val="001D74AE"/>
    <w:rsid w:val="001E7CAD"/>
    <w:rsid w:val="001F125D"/>
    <w:rsid w:val="001F15CB"/>
    <w:rsid w:val="001F4678"/>
    <w:rsid w:val="001F533E"/>
    <w:rsid w:val="0021172E"/>
    <w:rsid w:val="00221DE2"/>
    <w:rsid w:val="00234298"/>
    <w:rsid w:val="002343BD"/>
    <w:rsid w:val="002421A4"/>
    <w:rsid w:val="002471D4"/>
    <w:rsid w:val="00252C49"/>
    <w:rsid w:val="00253326"/>
    <w:rsid w:val="00254DC9"/>
    <w:rsid w:val="00261CDE"/>
    <w:rsid w:val="0026276F"/>
    <w:rsid w:val="00276CA4"/>
    <w:rsid w:val="00277BFC"/>
    <w:rsid w:val="002823E9"/>
    <w:rsid w:val="00282A7F"/>
    <w:rsid w:val="00284E14"/>
    <w:rsid w:val="00293DE4"/>
    <w:rsid w:val="002941EC"/>
    <w:rsid w:val="00296096"/>
    <w:rsid w:val="00296303"/>
    <w:rsid w:val="00296598"/>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05F4F"/>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40CF"/>
    <w:rsid w:val="004F7313"/>
    <w:rsid w:val="005158A6"/>
    <w:rsid w:val="0052094C"/>
    <w:rsid w:val="00534A41"/>
    <w:rsid w:val="0053650E"/>
    <w:rsid w:val="00542535"/>
    <w:rsid w:val="00544E6E"/>
    <w:rsid w:val="00547910"/>
    <w:rsid w:val="00551033"/>
    <w:rsid w:val="00551412"/>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27DF7"/>
    <w:rsid w:val="00641CEA"/>
    <w:rsid w:val="0065080E"/>
    <w:rsid w:val="00655229"/>
    <w:rsid w:val="00656B0C"/>
    <w:rsid w:val="0066309A"/>
    <w:rsid w:val="0066627D"/>
    <w:rsid w:val="006832A2"/>
    <w:rsid w:val="00684A20"/>
    <w:rsid w:val="00690CDD"/>
    <w:rsid w:val="00690EC4"/>
    <w:rsid w:val="006962CB"/>
    <w:rsid w:val="006A0BB0"/>
    <w:rsid w:val="006A7F42"/>
    <w:rsid w:val="006B4697"/>
    <w:rsid w:val="006D057C"/>
    <w:rsid w:val="006D17EF"/>
    <w:rsid w:val="006E4941"/>
    <w:rsid w:val="006E55E9"/>
    <w:rsid w:val="006E5DE5"/>
    <w:rsid w:val="006E7335"/>
    <w:rsid w:val="006F1E9F"/>
    <w:rsid w:val="006F6724"/>
    <w:rsid w:val="0070004D"/>
    <w:rsid w:val="007006AE"/>
    <w:rsid w:val="00700D3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2F25"/>
    <w:rsid w:val="007A5116"/>
    <w:rsid w:val="007A5263"/>
    <w:rsid w:val="007B3A14"/>
    <w:rsid w:val="007B4EC6"/>
    <w:rsid w:val="007B549A"/>
    <w:rsid w:val="007B5745"/>
    <w:rsid w:val="007B6893"/>
    <w:rsid w:val="007C3F2C"/>
    <w:rsid w:val="007C4C12"/>
    <w:rsid w:val="007C51E4"/>
    <w:rsid w:val="007D4066"/>
    <w:rsid w:val="007D4418"/>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1D4B"/>
    <w:rsid w:val="008640A8"/>
    <w:rsid w:val="00866E5A"/>
    <w:rsid w:val="008721DF"/>
    <w:rsid w:val="008738A9"/>
    <w:rsid w:val="00876EC6"/>
    <w:rsid w:val="00881C77"/>
    <w:rsid w:val="00882FB0"/>
    <w:rsid w:val="008839E0"/>
    <w:rsid w:val="00887017"/>
    <w:rsid w:val="00891007"/>
    <w:rsid w:val="008A1AFA"/>
    <w:rsid w:val="008A2CE2"/>
    <w:rsid w:val="008A3460"/>
    <w:rsid w:val="008B539C"/>
    <w:rsid w:val="008B6616"/>
    <w:rsid w:val="008B77D5"/>
    <w:rsid w:val="008C155D"/>
    <w:rsid w:val="008D4634"/>
    <w:rsid w:val="008E40CB"/>
    <w:rsid w:val="008E4CD7"/>
    <w:rsid w:val="008E58F7"/>
    <w:rsid w:val="008E6EC1"/>
    <w:rsid w:val="008E7D4D"/>
    <w:rsid w:val="00903815"/>
    <w:rsid w:val="00903C0A"/>
    <w:rsid w:val="009062C4"/>
    <w:rsid w:val="0090723B"/>
    <w:rsid w:val="00910193"/>
    <w:rsid w:val="0092312D"/>
    <w:rsid w:val="00933628"/>
    <w:rsid w:val="00936B08"/>
    <w:rsid w:val="009418EC"/>
    <w:rsid w:val="009465EA"/>
    <w:rsid w:val="009506DC"/>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358"/>
    <w:rsid w:val="009B5D57"/>
    <w:rsid w:val="009C15E2"/>
    <w:rsid w:val="009C33BF"/>
    <w:rsid w:val="009C3820"/>
    <w:rsid w:val="009E35EB"/>
    <w:rsid w:val="009E64F2"/>
    <w:rsid w:val="009E7875"/>
    <w:rsid w:val="009F2D97"/>
    <w:rsid w:val="009F72D1"/>
    <w:rsid w:val="00A018FD"/>
    <w:rsid w:val="00A07F7C"/>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126"/>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C0B"/>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1DA8"/>
    <w:rsid w:val="00CF6D5C"/>
    <w:rsid w:val="00D10B1F"/>
    <w:rsid w:val="00D11E1F"/>
    <w:rsid w:val="00D20C81"/>
    <w:rsid w:val="00D3262F"/>
    <w:rsid w:val="00D361FE"/>
    <w:rsid w:val="00D36E74"/>
    <w:rsid w:val="00D42F13"/>
    <w:rsid w:val="00D43B3D"/>
    <w:rsid w:val="00D44B6C"/>
    <w:rsid w:val="00D5035D"/>
    <w:rsid w:val="00D5213E"/>
    <w:rsid w:val="00D52A3F"/>
    <w:rsid w:val="00D535B2"/>
    <w:rsid w:val="00D56E0D"/>
    <w:rsid w:val="00D61E54"/>
    <w:rsid w:val="00D62A71"/>
    <w:rsid w:val="00D70A3B"/>
    <w:rsid w:val="00D72110"/>
    <w:rsid w:val="00D91444"/>
    <w:rsid w:val="00D919AF"/>
    <w:rsid w:val="00D93384"/>
    <w:rsid w:val="00D937BD"/>
    <w:rsid w:val="00DA2D7C"/>
    <w:rsid w:val="00DB6F0A"/>
    <w:rsid w:val="00DD7BAA"/>
    <w:rsid w:val="00DE0FFA"/>
    <w:rsid w:val="00DE6A70"/>
    <w:rsid w:val="00DF3DF3"/>
    <w:rsid w:val="00DF5AA8"/>
    <w:rsid w:val="00E10923"/>
    <w:rsid w:val="00E11D7D"/>
    <w:rsid w:val="00E1254C"/>
    <w:rsid w:val="00E16895"/>
    <w:rsid w:val="00E32614"/>
    <w:rsid w:val="00E33250"/>
    <w:rsid w:val="00E3526B"/>
    <w:rsid w:val="00E5059C"/>
    <w:rsid w:val="00E54C06"/>
    <w:rsid w:val="00E5664A"/>
    <w:rsid w:val="00E7407A"/>
    <w:rsid w:val="00E81A0A"/>
    <w:rsid w:val="00E964F7"/>
    <w:rsid w:val="00EA6F84"/>
    <w:rsid w:val="00EB5DC3"/>
    <w:rsid w:val="00EB7931"/>
    <w:rsid w:val="00ED23DB"/>
    <w:rsid w:val="00ED548C"/>
    <w:rsid w:val="00ED7F3F"/>
    <w:rsid w:val="00EE24CE"/>
    <w:rsid w:val="00EF043C"/>
    <w:rsid w:val="00EF49B3"/>
    <w:rsid w:val="00EF56E1"/>
    <w:rsid w:val="00EF73FD"/>
    <w:rsid w:val="00F00561"/>
    <w:rsid w:val="00F01150"/>
    <w:rsid w:val="00F01E3D"/>
    <w:rsid w:val="00F04DC2"/>
    <w:rsid w:val="00F066D9"/>
    <w:rsid w:val="00F25F52"/>
    <w:rsid w:val="00F469D5"/>
    <w:rsid w:val="00F47FEE"/>
    <w:rsid w:val="00F527B3"/>
    <w:rsid w:val="00F53EF9"/>
    <w:rsid w:val="00F632AF"/>
    <w:rsid w:val="00F6382D"/>
    <w:rsid w:val="00F63F55"/>
    <w:rsid w:val="00F66378"/>
    <w:rsid w:val="00F71C51"/>
    <w:rsid w:val="00F731F8"/>
    <w:rsid w:val="00F77F4B"/>
    <w:rsid w:val="00F8277B"/>
    <w:rsid w:val="00F9082A"/>
    <w:rsid w:val="00F9100C"/>
    <w:rsid w:val="00FA0934"/>
    <w:rsid w:val="00FA653D"/>
    <w:rsid w:val="00FB23EE"/>
    <w:rsid w:val="00FC283C"/>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B88C-0AAB-480F-A39A-990D41E5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4</DocSecurity>
  <Lines>16</Lines>
  <Paragraphs>4</Paragraphs>
  <ScaleCrop>false</ScaleCrop>
  <Company>Lenovo</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2026-04-21T16:02:00Z</dcterms:created>
  <dcterms:modified xsi:type="dcterms:W3CDTF">2026-04-21T16:02:00Z</dcterms:modified>
</cp:coreProperties>
</file>