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F0" w:rsidRPr="00F60BF6" w:rsidRDefault="0025530B" w:rsidP="00C2291F">
      <w:pPr>
        <w:jc w:val="center"/>
        <w:rPr>
          <w:rFonts w:ascii="宋体" w:eastAsia="宋体" w:hAnsi="宋体"/>
          <w:b/>
          <w:sz w:val="32"/>
          <w:szCs w:val="32"/>
        </w:rPr>
      </w:pPr>
      <w:r w:rsidRPr="00F60BF6">
        <w:rPr>
          <w:rFonts w:ascii="宋体" w:eastAsia="宋体" w:hAnsi="宋体" w:hint="eastAsia"/>
          <w:b/>
          <w:sz w:val="32"/>
          <w:szCs w:val="32"/>
        </w:rPr>
        <w:t>贝莱德基金管理有限公司旗下基金</w:t>
      </w:r>
      <w:r w:rsidR="00277447" w:rsidRPr="00F60BF6">
        <w:rPr>
          <w:rFonts w:ascii="宋体" w:eastAsia="宋体" w:hAnsi="宋体"/>
          <w:b/>
          <w:sz w:val="32"/>
          <w:szCs w:val="32"/>
        </w:rPr>
        <w:t>202</w:t>
      </w:r>
      <w:r w:rsidR="00E6319F">
        <w:rPr>
          <w:rFonts w:ascii="宋体" w:eastAsia="宋体" w:hAnsi="宋体" w:hint="eastAsia"/>
          <w:b/>
          <w:sz w:val="32"/>
          <w:szCs w:val="32"/>
        </w:rPr>
        <w:t>6</w:t>
      </w:r>
      <w:r w:rsidR="002A5E46" w:rsidRPr="00F60BF6">
        <w:rPr>
          <w:rFonts w:ascii="宋体" w:eastAsia="宋体" w:hAnsi="宋体" w:hint="eastAsia"/>
          <w:b/>
          <w:sz w:val="32"/>
          <w:szCs w:val="32"/>
        </w:rPr>
        <w:t>年</w:t>
      </w:r>
      <w:r w:rsidR="00C2291F" w:rsidRPr="00F60BF6">
        <w:rPr>
          <w:rFonts w:ascii="宋体" w:eastAsia="宋体" w:hAnsi="宋体" w:hint="eastAsia"/>
          <w:b/>
          <w:sz w:val="32"/>
          <w:szCs w:val="32"/>
        </w:rPr>
        <w:t>第</w:t>
      </w:r>
      <w:r w:rsidR="00E6319F">
        <w:rPr>
          <w:rFonts w:ascii="宋体" w:eastAsia="宋体" w:hAnsi="宋体" w:hint="eastAsia"/>
          <w:b/>
          <w:sz w:val="32"/>
          <w:szCs w:val="32"/>
        </w:rPr>
        <w:t>1</w:t>
      </w:r>
      <w:r w:rsidRPr="00F60BF6">
        <w:rPr>
          <w:rFonts w:ascii="宋体" w:eastAsia="宋体" w:hAnsi="宋体" w:hint="eastAsia"/>
          <w:b/>
          <w:sz w:val="32"/>
          <w:szCs w:val="32"/>
        </w:rPr>
        <w:t>季度报告提示性公告</w:t>
      </w:r>
    </w:p>
    <w:p w:rsidR="0025530B" w:rsidRPr="00F60BF6" w:rsidRDefault="0025530B" w:rsidP="0025530B">
      <w:pPr>
        <w:rPr>
          <w:rFonts w:ascii="宋体" w:eastAsia="宋体" w:hAnsi="宋体"/>
        </w:rPr>
      </w:pPr>
    </w:p>
    <w:p w:rsidR="0025530B" w:rsidRPr="00D86BDB" w:rsidRDefault="0025530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/>
          <w:sz w:val="21"/>
          <w:szCs w:val="21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25530B" w:rsidRPr="00D86BDB" w:rsidRDefault="0025530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贝莱德基金管理有限</w:t>
      </w:r>
      <w:r w:rsidRPr="00D86BDB">
        <w:rPr>
          <w:rFonts w:ascii="宋体" w:eastAsia="宋体" w:hAnsi="宋体"/>
          <w:sz w:val="21"/>
          <w:szCs w:val="21"/>
        </w:rPr>
        <w:t>公司旗</w:t>
      </w:r>
      <w:r w:rsidRPr="00D86BDB">
        <w:rPr>
          <w:rFonts w:ascii="宋体" w:eastAsia="宋体" w:hAnsi="宋体" w:hint="eastAsia"/>
          <w:sz w:val="21"/>
          <w:szCs w:val="21"/>
        </w:rPr>
        <w:t>下</w:t>
      </w:r>
      <w:r w:rsidR="00180683" w:rsidRPr="00D86BDB">
        <w:rPr>
          <w:rFonts w:ascii="宋体" w:eastAsia="宋体" w:hAnsi="宋体" w:hint="eastAsia"/>
          <w:sz w:val="21"/>
          <w:szCs w:val="21"/>
        </w:rPr>
        <w:t>：</w:t>
      </w:r>
    </w:p>
    <w:p w:rsidR="0025530B" w:rsidRPr="00D86BDB" w:rsidRDefault="0025530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贝莱德中国新视野混合型证券投资基金</w:t>
      </w:r>
    </w:p>
    <w:p w:rsidR="0070795F" w:rsidRPr="00D86BDB" w:rsidRDefault="0070795F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贝莱德港股通远景视野混合型证券投资基金</w:t>
      </w:r>
    </w:p>
    <w:p w:rsidR="00BE2D84" w:rsidRPr="00D86BDB" w:rsidRDefault="00BE2D84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贝莱德先进制造一年持有期混合型证券投资基金</w:t>
      </w:r>
    </w:p>
    <w:p w:rsidR="00BE2D84" w:rsidRPr="00D86BDB" w:rsidRDefault="00A73DD8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贝莱德浦悦丰利混合型证券投资基金</w:t>
      </w:r>
    </w:p>
    <w:p w:rsidR="00935AC8" w:rsidRPr="00D86BDB" w:rsidRDefault="00674A3F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贝莱德欣悦丰利债券型证券投资基金</w:t>
      </w:r>
    </w:p>
    <w:p w:rsidR="00674A3F" w:rsidRPr="00D86BDB" w:rsidRDefault="00674A3F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贝莱德行业优选混合型证券投资基金</w:t>
      </w:r>
    </w:p>
    <w:p w:rsidR="00421BD4" w:rsidRPr="00D86BDB" w:rsidRDefault="00421BD4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贝莱德安睿30天持有期债券型证券投资基金</w:t>
      </w:r>
    </w:p>
    <w:p w:rsidR="00FE50F5" w:rsidRPr="00D86BDB" w:rsidRDefault="00FE50F5" w:rsidP="00FE50F5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贝莱德卓越远航混合型证券投资基金</w:t>
      </w:r>
    </w:p>
    <w:p w:rsidR="00277447" w:rsidRPr="00D86BDB" w:rsidRDefault="00277447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贝莱德中债0-3年政策性金融债指数证券投资基金</w:t>
      </w:r>
    </w:p>
    <w:p w:rsidR="00673D5A" w:rsidRPr="00D86BDB" w:rsidRDefault="00673D5A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贝莱德安裕90天持有期债券型证券投资基金</w:t>
      </w:r>
    </w:p>
    <w:p w:rsidR="00571F1A" w:rsidRPr="00D86BDB" w:rsidRDefault="00571F1A" w:rsidP="00571F1A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贝莱德沪深300指数增强型证券投资基金</w:t>
      </w:r>
    </w:p>
    <w:p w:rsidR="00571F1A" w:rsidRPr="00D86BDB" w:rsidRDefault="00571F1A" w:rsidP="00571F1A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贝莱德中证同业存单AAA指数7天持有期证券投资基金</w:t>
      </w:r>
    </w:p>
    <w:p w:rsidR="00673D5A" w:rsidRPr="00D86BDB" w:rsidRDefault="00673D5A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贝莱德和悦利率债债券型证券投资基金</w:t>
      </w:r>
    </w:p>
    <w:p w:rsidR="00673D5A" w:rsidRPr="00D86BDB" w:rsidRDefault="00673D5A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贝莱德中证A500指数增强型证券投资基金</w:t>
      </w:r>
    </w:p>
    <w:p w:rsidR="006545F0" w:rsidRPr="00D86BDB" w:rsidRDefault="006545F0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贝莱德富元添益债券型证券投资基金</w:t>
      </w:r>
    </w:p>
    <w:p w:rsidR="00D86BDB" w:rsidRDefault="00D86BD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贝莱德安泽60天持有期债券型证券投资基金</w:t>
      </w:r>
    </w:p>
    <w:p w:rsidR="00D83547" w:rsidRDefault="00D83547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3547">
        <w:rPr>
          <w:rFonts w:ascii="宋体" w:eastAsia="宋体" w:hAnsi="宋体" w:hint="eastAsia"/>
          <w:sz w:val="21"/>
          <w:szCs w:val="21"/>
        </w:rPr>
        <w:t>贝莱德中债投资优选绿色债券指数证券投资基金</w:t>
      </w:r>
    </w:p>
    <w:p w:rsidR="00D83547" w:rsidRPr="00D86BDB" w:rsidRDefault="00D83547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3547">
        <w:rPr>
          <w:rFonts w:ascii="宋体" w:eastAsia="宋体" w:hAnsi="宋体" w:hint="eastAsia"/>
          <w:sz w:val="21"/>
          <w:szCs w:val="21"/>
        </w:rPr>
        <w:lastRenderedPageBreak/>
        <w:t>贝莱德中证500指数增强型证券投资基金</w:t>
      </w:r>
    </w:p>
    <w:p w:rsidR="0025530B" w:rsidRPr="00D86BDB" w:rsidRDefault="00277447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/>
          <w:sz w:val="21"/>
          <w:szCs w:val="21"/>
        </w:rPr>
        <w:t>202</w:t>
      </w:r>
      <w:r w:rsidR="00E6319F">
        <w:rPr>
          <w:rFonts w:ascii="宋体" w:eastAsia="宋体" w:hAnsi="宋体" w:hint="eastAsia"/>
          <w:sz w:val="21"/>
          <w:szCs w:val="21"/>
        </w:rPr>
        <w:t>6</w:t>
      </w:r>
      <w:r w:rsidR="002C1594" w:rsidRPr="00D86BDB">
        <w:rPr>
          <w:rFonts w:ascii="宋体" w:eastAsia="宋体" w:hAnsi="宋体" w:hint="eastAsia"/>
          <w:sz w:val="21"/>
          <w:szCs w:val="21"/>
        </w:rPr>
        <w:t>年第</w:t>
      </w:r>
      <w:r w:rsidR="00E6319F">
        <w:rPr>
          <w:rFonts w:ascii="宋体" w:eastAsia="宋体" w:hAnsi="宋体" w:hint="eastAsia"/>
          <w:sz w:val="21"/>
          <w:szCs w:val="21"/>
        </w:rPr>
        <w:t>1</w:t>
      </w:r>
      <w:r w:rsidR="0025530B" w:rsidRPr="00D86BDB">
        <w:rPr>
          <w:rFonts w:ascii="宋体" w:eastAsia="宋体" w:hAnsi="宋体"/>
          <w:sz w:val="21"/>
          <w:szCs w:val="21"/>
        </w:rPr>
        <w:t>季度报告全文于</w:t>
      </w:r>
      <w:r w:rsidRPr="00D86BDB">
        <w:rPr>
          <w:rFonts w:ascii="宋体" w:eastAsia="宋体" w:hAnsi="宋体" w:hint="eastAsia"/>
          <w:sz w:val="21"/>
          <w:szCs w:val="21"/>
        </w:rPr>
        <w:t>2</w:t>
      </w:r>
      <w:r w:rsidRPr="00D86BDB">
        <w:rPr>
          <w:rFonts w:ascii="宋体" w:eastAsia="宋体" w:hAnsi="宋体"/>
          <w:sz w:val="21"/>
          <w:szCs w:val="21"/>
        </w:rPr>
        <w:t>02</w:t>
      </w:r>
      <w:r w:rsidR="00D83547">
        <w:rPr>
          <w:rFonts w:ascii="宋体" w:eastAsia="宋体" w:hAnsi="宋体" w:hint="eastAsia"/>
          <w:sz w:val="21"/>
          <w:szCs w:val="21"/>
        </w:rPr>
        <w:t>6</w:t>
      </w:r>
      <w:r w:rsidR="0025530B" w:rsidRPr="00D86BDB">
        <w:rPr>
          <w:rFonts w:ascii="宋体" w:eastAsia="宋体" w:hAnsi="宋体"/>
          <w:sz w:val="21"/>
          <w:szCs w:val="21"/>
        </w:rPr>
        <w:t>年</w:t>
      </w:r>
      <w:r w:rsidR="00E6319F">
        <w:rPr>
          <w:rFonts w:ascii="宋体" w:eastAsia="宋体" w:hAnsi="宋体" w:hint="eastAsia"/>
          <w:sz w:val="21"/>
          <w:szCs w:val="21"/>
        </w:rPr>
        <w:t>4</w:t>
      </w:r>
      <w:r w:rsidR="0025530B" w:rsidRPr="00D86BDB">
        <w:rPr>
          <w:rFonts w:ascii="宋体" w:eastAsia="宋体" w:hAnsi="宋体"/>
          <w:sz w:val="21"/>
          <w:szCs w:val="21"/>
        </w:rPr>
        <w:t>月</w:t>
      </w:r>
      <w:r w:rsidRPr="00D86BDB">
        <w:rPr>
          <w:rFonts w:ascii="宋体" w:eastAsia="宋体" w:hAnsi="宋体"/>
          <w:sz w:val="21"/>
          <w:szCs w:val="21"/>
        </w:rPr>
        <w:t>2</w:t>
      </w:r>
      <w:r w:rsidR="00D83547">
        <w:rPr>
          <w:rFonts w:ascii="宋体" w:eastAsia="宋体" w:hAnsi="宋体" w:hint="eastAsia"/>
          <w:sz w:val="21"/>
          <w:szCs w:val="21"/>
        </w:rPr>
        <w:t>2</w:t>
      </w:r>
      <w:r w:rsidR="0025530B" w:rsidRPr="00D86BDB">
        <w:rPr>
          <w:rFonts w:ascii="宋体" w:eastAsia="宋体" w:hAnsi="宋体"/>
          <w:sz w:val="21"/>
          <w:szCs w:val="21"/>
        </w:rPr>
        <w:t>日在本公司网站[www.blackrock.com.cn]和中国证监会基金电子披露网站（http://eid.csrc.gov.cn/fund）披露，供投资者查阅。如有疑问可拨打本公司客服电话（400-002-6655）咨询</w:t>
      </w:r>
      <w:r w:rsidR="0025530B" w:rsidRPr="00D86BDB">
        <w:rPr>
          <w:rFonts w:ascii="宋体" w:eastAsia="宋体" w:hAnsi="宋体" w:hint="eastAsia"/>
          <w:sz w:val="21"/>
          <w:szCs w:val="21"/>
        </w:rPr>
        <w:t>。</w:t>
      </w:r>
    </w:p>
    <w:p w:rsidR="0025530B" w:rsidRPr="00D86BDB" w:rsidRDefault="0025530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/>
          <w:sz w:val="21"/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25530B" w:rsidRPr="00D86BDB" w:rsidRDefault="0025530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/>
          <w:sz w:val="21"/>
          <w:szCs w:val="21"/>
        </w:rPr>
        <w:t>特此公告。</w:t>
      </w:r>
    </w:p>
    <w:p w:rsidR="0025530B" w:rsidRPr="00D86BDB" w:rsidRDefault="0025530B" w:rsidP="00277447">
      <w:pPr>
        <w:spacing w:before="600" w:after="0" w:line="240" w:lineRule="auto"/>
        <w:ind w:firstLine="432"/>
        <w:jc w:val="right"/>
        <w:rPr>
          <w:rFonts w:ascii="宋体" w:eastAsia="宋体" w:hAnsi="宋体"/>
          <w:b/>
          <w:sz w:val="21"/>
          <w:szCs w:val="21"/>
        </w:rPr>
      </w:pPr>
      <w:r w:rsidRPr="00D86BDB">
        <w:rPr>
          <w:rFonts w:ascii="宋体" w:eastAsia="宋体" w:hAnsi="宋体" w:hint="eastAsia"/>
          <w:b/>
          <w:sz w:val="21"/>
          <w:szCs w:val="21"/>
        </w:rPr>
        <w:t>贝莱德基金管理有限</w:t>
      </w:r>
      <w:r w:rsidRPr="00D86BDB">
        <w:rPr>
          <w:rFonts w:ascii="宋体" w:eastAsia="宋体" w:hAnsi="宋体"/>
          <w:b/>
          <w:sz w:val="21"/>
          <w:szCs w:val="21"/>
        </w:rPr>
        <w:t>公</w:t>
      </w:r>
      <w:r w:rsidRPr="00D86BDB">
        <w:rPr>
          <w:rFonts w:ascii="宋体" w:eastAsia="宋体" w:hAnsi="宋体" w:hint="eastAsia"/>
          <w:b/>
          <w:sz w:val="21"/>
          <w:szCs w:val="21"/>
        </w:rPr>
        <w:t>司</w:t>
      </w:r>
    </w:p>
    <w:p w:rsidR="0025530B" w:rsidRPr="00D86BDB" w:rsidRDefault="00277447" w:rsidP="00277447">
      <w:pPr>
        <w:spacing w:after="0" w:line="240" w:lineRule="auto"/>
        <w:ind w:firstLine="432"/>
        <w:jc w:val="right"/>
        <w:rPr>
          <w:rFonts w:ascii="宋体" w:eastAsia="宋体" w:hAnsi="宋体"/>
          <w:b/>
          <w:sz w:val="21"/>
          <w:szCs w:val="21"/>
        </w:rPr>
      </w:pPr>
      <w:r w:rsidRPr="00D86BDB">
        <w:rPr>
          <w:rFonts w:ascii="宋体" w:eastAsia="宋体" w:hAnsi="宋体"/>
          <w:b/>
          <w:sz w:val="21"/>
          <w:szCs w:val="21"/>
        </w:rPr>
        <w:t>202</w:t>
      </w:r>
      <w:r w:rsidR="00D83547">
        <w:rPr>
          <w:rFonts w:ascii="宋体" w:eastAsia="宋体" w:hAnsi="宋体" w:hint="eastAsia"/>
          <w:b/>
          <w:sz w:val="21"/>
          <w:szCs w:val="21"/>
        </w:rPr>
        <w:t>6</w:t>
      </w:r>
      <w:r w:rsidR="0025530B" w:rsidRPr="00D86BDB">
        <w:rPr>
          <w:rFonts w:ascii="宋体" w:eastAsia="宋体" w:hAnsi="宋体"/>
          <w:b/>
          <w:sz w:val="21"/>
          <w:szCs w:val="21"/>
        </w:rPr>
        <w:t>年</w:t>
      </w:r>
      <w:r w:rsidR="00E6319F">
        <w:rPr>
          <w:rFonts w:ascii="宋体" w:eastAsia="宋体" w:hAnsi="宋体" w:hint="eastAsia"/>
          <w:b/>
          <w:sz w:val="21"/>
          <w:szCs w:val="21"/>
        </w:rPr>
        <w:t>4</w:t>
      </w:r>
      <w:r w:rsidR="0025530B" w:rsidRPr="00D86BDB">
        <w:rPr>
          <w:rFonts w:ascii="宋体" w:eastAsia="宋体" w:hAnsi="宋体"/>
          <w:b/>
          <w:sz w:val="21"/>
          <w:szCs w:val="21"/>
        </w:rPr>
        <w:t>月</w:t>
      </w:r>
      <w:r w:rsidRPr="00D86BDB">
        <w:rPr>
          <w:rFonts w:ascii="宋体" w:eastAsia="宋体" w:hAnsi="宋体"/>
          <w:b/>
          <w:sz w:val="21"/>
          <w:szCs w:val="21"/>
        </w:rPr>
        <w:t>2</w:t>
      </w:r>
      <w:r w:rsidR="00D83547">
        <w:rPr>
          <w:rFonts w:ascii="宋体" w:eastAsia="宋体" w:hAnsi="宋体" w:hint="eastAsia"/>
          <w:b/>
          <w:sz w:val="21"/>
          <w:szCs w:val="21"/>
        </w:rPr>
        <w:t>2</w:t>
      </w:r>
      <w:r w:rsidR="0025530B" w:rsidRPr="00D86BDB">
        <w:rPr>
          <w:rFonts w:ascii="宋体" w:eastAsia="宋体" w:hAnsi="宋体" w:hint="eastAsia"/>
          <w:b/>
          <w:sz w:val="21"/>
          <w:szCs w:val="21"/>
        </w:rPr>
        <w:t>日</w:t>
      </w:r>
    </w:p>
    <w:sectPr w:rsidR="0025530B" w:rsidRPr="00D86BDB" w:rsidSect="00685C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D91" w:rsidRDefault="00035D91" w:rsidP="006545F0">
      <w:pPr>
        <w:spacing w:after="0" w:line="240" w:lineRule="auto"/>
      </w:pPr>
      <w:r>
        <w:separator/>
      </w:r>
    </w:p>
  </w:endnote>
  <w:endnote w:type="continuationSeparator" w:id="0">
    <w:p w:rsidR="00035D91" w:rsidRDefault="00035D91" w:rsidP="0065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D91" w:rsidRDefault="00035D91" w:rsidP="006545F0">
      <w:pPr>
        <w:spacing w:after="0" w:line="240" w:lineRule="auto"/>
      </w:pPr>
      <w:r>
        <w:separator/>
      </w:r>
    </w:p>
  </w:footnote>
  <w:footnote w:type="continuationSeparator" w:id="0">
    <w:p w:rsidR="00035D91" w:rsidRDefault="00035D91" w:rsidP="00654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ayMDEztjSzNDW1NDQyNDFT0lEKTi0uzszPAykwNKkFAPQbjcAtAAAA"/>
  </w:docVars>
  <w:rsids>
    <w:rsidRoot w:val="004F6885"/>
    <w:rsid w:val="00035D91"/>
    <w:rsid w:val="000713CD"/>
    <w:rsid w:val="00127304"/>
    <w:rsid w:val="00180683"/>
    <w:rsid w:val="0025530B"/>
    <w:rsid w:val="00277447"/>
    <w:rsid w:val="002A5E46"/>
    <w:rsid w:val="002C1594"/>
    <w:rsid w:val="002D457D"/>
    <w:rsid w:val="002F0A33"/>
    <w:rsid w:val="00380F77"/>
    <w:rsid w:val="00402873"/>
    <w:rsid w:val="00421BD4"/>
    <w:rsid w:val="00483D28"/>
    <w:rsid w:val="004F6885"/>
    <w:rsid w:val="005603C3"/>
    <w:rsid w:val="00571F1A"/>
    <w:rsid w:val="005A4396"/>
    <w:rsid w:val="0062094D"/>
    <w:rsid w:val="006545F0"/>
    <w:rsid w:val="00666B1B"/>
    <w:rsid w:val="00673D5A"/>
    <w:rsid w:val="00674A3F"/>
    <w:rsid w:val="00685C29"/>
    <w:rsid w:val="006C60C6"/>
    <w:rsid w:val="006E6D42"/>
    <w:rsid w:val="0070795F"/>
    <w:rsid w:val="00712BF3"/>
    <w:rsid w:val="008A23F1"/>
    <w:rsid w:val="008A7612"/>
    <w:rsid w:val="0090737A"/>
    <w:rsid w:val="00911BCA"/>
    <w:rsid w:val="00934205"/>
    <w:rsid w:val="00935AC8"/>
    <w:rsid w:val="00952DBE"/>
    <w:rsid w:val="00957977"/>
    <w:rsid w:val="00971EDE"/>
    <w:rsid w:val="00A374DB"/>
    <w:rsid w:val="00A73DD8"/>
    <w:rsid w:val="00A74322"/>
    <w:rsid w:val="00BA59F3"/>
    <w:rsid w:val="00BD0899"/>
    <w:rsid w:val="00BE2D84"/>
    <w:rsid w:val="00C2291F"/>
    <w:rsid w:val="00D57F36"/>
    <w:rsid w:val="00D83547"/>
    <w:rsid w:val="00D86BDB"/>
    <w:rsid w:val="00E03A24"/>
    <w:rsid w:val="00E6319F"/>
    <w:rsid w:val="00F60BF6"/>
    <w:rsid w:val="00FE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530B"/>
    <w:pPr>
      <w:autoSpaceDE w:val="0"/>
      <w:autoSpaceDN w:val="0"/>
      <w:adjustRightInd w:val="0"/>
      <w:spacing w:after="0" w:line="240" w:lineRule="auto"/>
    </w:pPr>
    <w:rPr>
      <w:rFonts w:ascii="仿宋" w:eastAsia="仿宋" w:cs="仿宋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545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5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5F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5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Linglian Xu</dc:creator>
  <cp:keywords/>
  <dc:description/>
  <cp:lastModifiedBy>ZHONGM</cp:lastModifiedBy>
  <cp:revision>2</cp:revision>
  <dcterms:created xsi:type="dcterms:W3CDTF">2026-04-21T16:02:00Z</dcterms:created>
  <dcterms:modified xsi:type="dcterms:W3CDTF">2026-04-21T16:02:00Z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BLKFMCOA\liulla</vt:lpwstr>
  </property>
  <property fmtid="{D5CDD505-2E9C-101B-9397-08002B2CF9AE}" pid="4" name="DLPManualFileClassificationLastModificationDate">
    <vt:lpwstr>1736771162</vt:lpwstr>
  </property>
  <property fmtid="{D5CDD505-2E9C-101B-9397-08002B2CF9AE}" pid="5" name="DLPManualFileClassificationVersion">
    <vt:lpwstr>11.10.0.29</vt:lpwstr>
  </property>
</Properties>
</file>