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0F" w:rsidRDefault="002D0C0F" w:rsidP="00891DF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F70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891DF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891DF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8D28C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F700F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A1108E" w:rsidRDefault="002D0C0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国金基金管理有限公司</w:t>
      </w:r>
      <w:r w:rsidR="00056EE0"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国金金腾通货币市场证券投资基金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国金众赢货币市场证券投资基金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国金及第中短债债券型证券投资基金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国金沪深300指数增强证券投资基金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国金国鑫灵活配置混合型发起式证券投资基金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国金量化多策略灵活配置混合型证券投资基金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国金量化多因子股票型证券投资基金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国金惠鑫短债债券型证券投资基金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国金惠盈纯债债券型证券投资基金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国金惠安利率债债券型证券投资基金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国金惠远纯债债券型证券投资基金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国金惠诚债券型证券投资基金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国金惠享一年定期开放纯债债券型发起式证券投资基金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国金惠丰39个月定期开放债券型证券投资基金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国金鑫意医药消费混合型发起式证券投资基金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国金鑫悦经济新动能混合型证券投资基金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国金自主创新混合型证券投资基金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国金ESG持续增长混合型证券投资基金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国金核心资产一年持有期混合型证券投资基金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国金量化精选混合型证券投资基金</w:t>
      </w:r>
    </w:p>
    <w:p w:rsidR="002D0C0F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国金新兴价值混合型证券投资基金</w:t>
      </w:r>
    </w:p>
    <w:p w:rsidR="00236A6E" w:rsidRDefault="00236A6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36A6E">
        <w:rPr>
          <w:rFonts w:ascii="仿宋" w:eastAsia="仿宋" w:hAnsi="仿宋" w:hint="eastAsia"/>
          <w:color w:val="000000" w:themeColor="text1"/>
          <w:sz w:val="32"/>
          <w:szCs w:val="32"/>
        </w:rPr>
        <w:t>国金中证1000指数增强型证券投资基金</w:t>
      </w:r>
    </w:p>
    <w:p w:rsidR="00236A6E" w:rsidRDefault="00CD4556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国金中证同业存单AAA指数7天持有期证券投资基金</w:t>
      </w:r>
    </w:p>
    <w:p w:rsidR="00AE496B" w:rsidRDefault="00CD4556" w:rsidP="00AE49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国金中债1-5年政策性金融债指数证券投资基金</w:t>
      </w:r>
    </w:p>
    <w:p w:rsidR="004E047E" w:rsidRDefault="004E047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047E">
        <w:rPr>
          <w:rFonts w:ascii="仿宋" w:eastAsia="仿宋" w:hAnsi="仿宋" w:hint="eastAsia"/>
          <w:color w:val="000000" w:themeColor="text1"/>
          <w:sz w:val="32"/>
          <w:szCs w:val="32"/>
        </w:rPr>
        <w:t>国金智享量化选股混合型证券投资基金</w:t>
      </w:r>
    </w:p>
    <w:p w:rsidR="00AE496B" w:rsidRDefault="00AE496B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E496B">
        <w:rPr>
          <w:rFonts w:ascii="仿宋" w:eastAsia="仿宋" w:hAnsi="仿宋" w:hint="eastAsia"/>
          <w:color w:val="000000" w:themeColor="text1"/>
          <w:sz w:val="32"/>
          <w:szCs w:val="32"/>
        </w:rPr>
        <w:t>国金中证A500指数增强型证券投资基金</w:t>
      </w:r>
    </w:p>
    <w:p w:rsidR="00D069ED" w:rsidRDefault="00D069ED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069ED">
        <w:rPr>
          <w:rFonts w:ascii="仿宋" w:eastAsia="仿宋" w:hAnsi="仿宋" w:hint="eastAsia"/>
          <w:color w:val="000000" w:themeColor="text1"/>
          <w:sz w:val="32"/>
          <w:szCs w:val="32"/>
        </w:rPr>
        <w:t>国金安瑞平衡混合型证券投资基金</w:t>
      </w:r>
    </w:p>
    <w:p w:rsidR="00B214CE" w:rsidRDefault="00B214C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214CE">
        <w:rPr>
          <w:rFonts w:ascii="仿宋" w:eastAsia="仿宋" w:hAnsi="仿宋" w:hint="eastAsia"/>
          <w:color w:val="000000" w:themeColor="text1"/>
          <w:sz w:val="32"/>
          <w:szCs w:val="32"/>
        </w:rPr>
        <w:t>国金红利量化选股混合型证券投资基金</w:t>
      </w:r>
    </w:p>
    <w:p w:rsidR="00B214CE" w:rsidRDefault="00B214C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214CE">
        <w:rPr>
          <w:rFonts w:ascii="仿宋" w:eastAsia="仿宋" w:hAnsi="仿宋" w:hint="eastAsia"/>
          <w:color w:val="000000" w:themeColor="text1"/>
          <w:sz w:val="32"/>
          <w:szCs w:val="32"/>
        </w:rPr>
        <w:t>国金中证全指指数增强型证券投资基金</w:t>
      </w:r>
    </w:p>
    <w:p w:rsidR="00B214CE" w:rsidRDefault="00B214C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214CE">
        <w:rPr>
          <w:rFonts w:ascii="仿宋" w:eastAsia="仿宋" w:hAnsi="仿宋" w:hint="eastAsia"/>
          <w:color w:val="000000" w:themeColor="text1"/>
          <w:sz w:val="32"/>
          <w:szCs w:val="32"/>
        </w:rPr>
        <w:t>国金安和债券型证券投资基金</w:t>
      </w:r>
    </w:p>
    <w:p w:rsidR="00CA47B1" w:rsidRDefault="00CA47B1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A47B1">
        <w:rPr>
          <w:rFonts w:ascii="仿宋" w:eastAsia="仿宋" w:hAnsi="仿宋" w:hint="eastAsia"/>
          <w:color w:val="000000" w:themeColor="text1"/>
          <w:sz w:val="32"/>
          <w:szCs w:val="32"/>
        </w:rPr>
        <w:t>国金智远量化选股混合型证券投资基金</w:t>
      </w:r>
    </w:p>
    <w:p w:rsidR="00CA47B1" w:rsidRPr="00CA47B1" w:rsidRDefault="00CA47B1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A47B1">
        <w:rPr>
          <w:rFonts w:ascii="仿宋" w:eastAsia="仿宋" w:hAnsi="仿宋" w:hint="eastAsia"/>
          <w:color w:val="000000" w:themeColor="text1"/>
          <w:sz w:val="32"/>
          <w:szCs w:val="32"/>
        </w:rPr>
        <w:t>国金科创创业量化选股股票型证券投资基金</w:t>
      </w:r>
    </w:p>
    <w:p w:rsidR="00BB3501" w:rsidRPr="005A1AF7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国金铁建重庆渝遂高速公路封闭式基础设施证券投资基金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F700F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A47B1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069E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2D0C0F" w:rsidRDefault="00BB3501" w:rsidP="00CA47B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Pr="005A1AF7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2D0C0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国金基金管理有限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2D0C0F" w:rsidRDefault="002D0C0F" w:rsidP="00CD455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A47B1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069E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214CE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2D0C0F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95A" w:rsidRDefault="0052295A" w:rsidP="009A149B">
      <w:r>
        <w:separator/>
      </w:r>
    </w:p>
  </w:endnote>
  <w:endnote w:type="continuationSeparator" w:id="0">
    <w:p w:rsidR="0052295A" w:rsidRDefault="0052295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26CB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26CB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91DFC" w:rsidRPr="00891DF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95A" w:rsidRDefault="0052295A" w:rsidP="009A149B">
      <w:r>
        <w:separator/>
      </w:r>
    </w:p>
  </w:footnote>
  <w:footnote w:type="continuationSeparator" w:id="0">
    <w:p w:rsidR="0052295A" w:rsidRDefault="0052295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6F14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4C23"/>
    <w:rsid w:val="001445A9"/>
    <w:rsid w:val="00146307"/>
    <w:rsid w:val="001533B2"/>
    <w:rsid w:val="001623CF"/>
    <w:rsid w:val="00165D5C"/>
    <w:rsid w:val="00166B15"/>
    <w:rsid w:val="001732E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34D6"/>
    <w:rsid w:val="00232688"/>
    <w:rsid w:val="00234298"/>
    <w:rsid w:val="002343BD"/>
    <w:rsid w:val="00236A6E"/>
    <w:rsid w:val="002471D4"/>
    <w:rsid w:val="00252F57"/>
    <w:rsid w:val="00253326"/>
    <w:rsid w:val="00261CDE"/>
    <w:rsid w:val="0026276F"/>
    <w:rsid w:val="00273300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9D5"/>
    <w:rsid w:val="002B144C"/>
    <w:rsid w:val="002B16F4"/>
    <w:rsid w:val="002B2DA0"/>
    <w:rsid w:val="002B33D3"/>
    <w:rsid w:val="002B7B4F"/>
    <w:rsid w:val="002C5D36"/>
    <w:rsid w:val="002D0C0F"/>
    <w:rsid w:val="002D5931"/>
    <w:rsid w:val="002E24D1"/>
    <w:rsid w:val="002E79D9"/>
    <w:rsid w:val="002E7B0A"/>
    <w:rsid w:val="002F2B53"/>
    <w:rsid w:val="002F700F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512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900"/>
    <w:rsid w:val="004E047E"/>
    <w:rsid w:val="004E1D5E"/>
    <w:rsid w:val="004E2B26"/>
    <w:rsid w:val="004E2EA4"/>
    <w:rsid w:val="004E630B"/>
    <w:rsid w:val="004F3991"/>
    <w:rsid w:val="004F7313"/>
    <w:rsid w:val="005158A6"/>
    <w:rsid w:val="0052094C"/>
    <w:rsid w:val="0052295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1CDA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5BD7"/>
    <w:rsid w:val="00626EA8"/>
    <w:rsid w:val="00631ACF"/>
    <w:rsid w:val="00641CEA"/>
    <w:rsid w:val="0065080E"/>
    <w:rsid w:val="006534B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E98"/>
    <w:rsid w:val="006A7F42"/>
    <w:rsid w:val="006B4118"/>
    <w:rsid w:val="006B4697"/>
    <w:rsid w:val="006C65DD"/>
    <w:rsid w:val="006D17EF"/>
    <w:rsid w:val="006E4941"/>
    <w:rsid w:val="006E55E9"/>
    <w:rsid w:val="006E5DE5"/>
    <w:rsid w:val="006E68E2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7EC"/>
    <w:rsid w:val="007E3EED"/>
    <w:rsid w:val="007F136D"/>
    <w:rsid w:val="007F60CB"/>
    <w:rsid w:val="00801AAB"/>
    <w:rsid w:val="0080773A"/>
    <w:rsid w:val="0081788D"/>
    <w:rsid w:val="00825398"/>
    <w:rsid w:val="008263AE"/>
    <w:rsid w:val="00826CB9"/>
    <w:rsid w:val="008318C0"/>
    <w:rsid w:val="00831A29"/>
    <w:rsid w:val="00832B61"/>
    <w:rsid w:val="00835A88"/>
    <w:rsid w:val="00844F03"/>
    <w:rsid w:val="00847A69"/>
    <w:rsid w:val="00855B87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699"/>
    <w:rsid w:val="00891007"/>
    <w:rsid w:val="00891DFC"/>
    <w:rsid w:val="008A1AFA"/>
    <w:rsid w:val="008A2CE2"/>
    <w:rsid w:val="008A3460"/>
    <w:rsid w:val="008B539C"/>
    <w:rsid w:val="008B77D5"/>
    <w:rsid w:val="008C155D"/>
    <w:rsid w:val="008D28C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108E"/>
    <w:rsid w:val="00A144A6"/>
    <w:rsid w:val="00A21627"/>
    <w:rsid w:val="00A37A94"/>
    <w:rsid w:val="00A41611"/>
    <w:rsid w:val="00A441B7"/>
    <w:rsid w:val="00A447AF"/>
    <w:rsid w:val="00A46430"/>
    <w:rsid w:val="00A50006"/>
    <w:rsid w:val="00A538B1"/>
    <w:rsid w:val="00A5780A"/>
    <w:rsid w:val="00A62B15"/>
    <w:rsid w:val="00A63901"/>
    <w:rsid w:val="00A63F21"/>
    <w:rsid w:val="00A644A7"/>
    <w:rsid w:val="00A7247E"/>
    <w:rsid w:val="00A72BFA"/>
    <w:rsid w:val="00A72FCD"/>
    <w:rsid w:val="00A74844"/>
    <w:rsid w:val="00A81D7B"/>
    <w:rsid w:val="00A86912"/>
    <w:rsid w:val="00A87DCB"/>
    <w:rsid w:val="00AB49A1"/>
    <w:rsid w:val="00AC1161"/>
    <w:rsid w:val="00AD18DD"/>
    <w:rsid w:val="00AD562B"/>
    <w:rsid w:val="00AE3F47"/>
    <w:rsid w:val="00AE496B"/>
    <w:rsid w:val="00AE69BF"/>
    <w:rsid w:val="00AF7347"/>
    <w:rsid w:val="00B014DF"/>
    <w:rsid w:val="00B11B77"/>
    <w:rsid w:val="00B16987"/>
    <w:rsid w:val="00B17EF5"/>
    <w:rsid w:val="00B2068A"/>
    <w:rsid w:val="00B214CE"/>
    <w:rsid w:val="00B23F95"/>
    <w:rsid w:val="00B25BAB"/>
    <w:rsid w:val="00B26285"/>
    <w:rsid w:val="00B33F4A"/>
    <w:rsid w:val="00B41297"/>
    <w:rsid w:val="00B504F2"/>
    <w:rsid w:val="00B517DE"/>
    <w:rsid w:val="00B51CE1"/>
    <w:rsid w:val="00B5685A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C9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1F84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7B1"/>
    <w:rsid w:val="00CA6A56"/>
    <w:rsid w:val="00CB2CEE"/>
    <w:rsid w:val="00CB4DE3"/>
    <w:rsid w:val="00CC2F35"/>
    <w:rsid w:val="00CC40C3"/>
    <w:rsid w:val="00CD42C4"/>
    <w:rsid w:val="00CD4556"/>
    <w:rsid w:val="00CE43F8"/>
    <w:rsid w:val="00CE7C8B"/>
    <w:rsid w:val="00CF01CC"/>
    <w:rsid w:val="00CF6D5C"/>
    <w:rsid w:val="00D069ED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1EBE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E92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4CF3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BE3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C0AE-BAD9-4B11-9EF0-F131DFA1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4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