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2A93" w:rsidP="00042A93">
      <w:pPr>
        <w:spacing w:line="360" w:lineRule="auto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中信保诚基金管理有限公司旗下全部基金</w:t>
      </w:r>
    </w:p>
    <w:p w:rsidR="00000000" w:rsidRDefault="00042A93" w:rsidP="00042A93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季度报告提示性公告</w:t>
      </w:r>
    </w:p>
    <w:p w:rsidR="00000000" w:rsidRDefault="00042A93" w:rsidP="00042A93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中信保诚基金管理有限公司旗下：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中信保诚四季红混合型证券投资基金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中信保诚精萃成长混合型证券投资基金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中信保诚盛世蓝筹混合型证券投资基金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中信保诚三得益债券型证券投资基金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中信保诚优胜精选混合型证券投资基金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中信保诚中小盘混合型证券投资基金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中信保诚货币市场证券投资基金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中信保诚景华债券型证券投资基金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中信保诚至远动力混合型证券投资基金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中信保诚优质纯债债券型证券投资基金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中信保诚深度价值混合型证券投资基金（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中信保诚增强收益债券型证券投资基金（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</w:t>
      </w:r>
      <w:r>
        <w:rPr>
          <w:rFonts w:ascii="仿宋" w:eastAsia="仿宋" w:hAnsi="仿宋" w:hint="eastAsia"/>
          <w:color w:val="000000"/>
          <w:sz w:val="32"/>
          <w:szCs w:val="32"/>
        </w:rPr>
        <w:t>500</w:t>
      </w:r>
      <w:r>
        <w:rPr>
          <w:rFonts w:ascii="仿宋" w:eastAsia="仿宋" w:hAnsi="仿宋" w:hint="eastAsia"/>
          <w:color w:val="000000"/>
          <w:sz w:val="32"/>
          <w:szCs w:val="32"/>
        </w:rPr>
        <w:t>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中信保诚新机遇混合型证券投资基金（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中信保诚全球商品主题证券投资基金（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中信保诚沪深</w:t>
      </w:r>
      <w:r>
        <w:rPr>
          <w:rFonts w:ascii="仿宋" w:eastAsia="仿宋" w:hAnsi="仿宋" w:hint="eastAsia"/>
          <w:color w:val="000000"/>
          <w:sz w:val="32"/>
          <w:szCs w:val="32"/>
        </w:rPr>
        <w:t>300</w:t>
      </w:r>
      <w:r>
        <w:rPr>
          <w:rFonts w:ascii="仿宋" w:eastAsia="仿宋" w:hAnsi="仿宋" w:hint="eastAsia"/>
          <w:color w:val="000000"/>
          <w:sz w:val="32"/>
          <w:szCs w:val="32"/>
        </w:rPr>
        <w:t>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中信保诚周期轮动混合型证券投资基金（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中信保诚双盈债券型证券投资基金（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</w:t>
      </w:r>
      <w:r>
        <w:rPr>
          <w:rFonts w:ascii="仿宋" w:eastAsia="仿宋" w:hAnsi="仿宋" w:hint="eastAsia"/>
          <w:color w:val="000000"/>
          <w:sz w:val="32"/>
          <w:szCs w:val="32"/>
        </w:rPr>
        <w:t>800</w:t>
      </w:r>
      <w:r>
        <w:rPr>
          <w:rFonts w:ascii="仿宋" w:eastAsia="仿宋" w:hAnsi="仿宋" w:hint="eastAsia"/>
          <w:color w:val="000000"/>
          <w:sz w:val="32"/>
          <w:szCs w:val="32"/>
        </w:rPr>
        <w:t>医药指数型证券投资基金（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</w:t>
      </w:r>
      <w:r>
        <w:rPr>
          <w:rFonts w:ascii="仿宋" w:eastAsia="仿宋" w:hAnsi="仿宋" w:hint="eastAsia"/>
          <w:color w:val="000000"/>
          <w:sz w:val="32"/>
          <w:szCs w:val="32"/>
        </w:rPr>
        <w:t>800</w:t>
      </w:r>
      <w:r>
        <w:rPr>
          <w:rFonts w:ascii="仿宋" w:eastAsia="仿宋" w:hAnsi="仿宋" w:hint="eastAsia"/>
          <w:color w:val="000000"/>
          <w:sz w:val="32"/>
          <w:szCs w:val="32"/>
        </w:rPr>
        <w:t>有色</w:t>
      </w:r>
      <w:r>
        <w:rPr>
          <w:rFonts w:ascii="仿宋" w:eastAsia="仿宋" w:hAnsi="仿宋" w:hint="eastAsia"/>
          <w:color w:val="000000"/>
          <w:sz w:val="32"/>
          <w:szCs w:val="32"/>
        </w:rPr>
        <w:t>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</w:t>
      </w:r>
      <w:r>
        <w:rPr>
          <w:rFonts w:ascii="仿宋" w:eastAsia="仿宋" w:hAnsi="仿宋" w:hint="eastAsia"/>
          <w:color w:val="000000"/>
          <w:sz w:val="32"/>
          <w:szCs w:val="32"/>
        </w:rPr>
        <w:t>800</w:t>
      </w:r>
      <w:r>
        <w:rPr>
          <w:rFonts w:ascii="仿宋" w:eastAsia="仿宋" w:hAnsi="仿宋" w:hint="eastAsia"/>
          <w:color w:val="000000"/>
          <w:sz w:val="32"/>
          <w:szCs w:val="32"/>
        </w:rPr>
        <w:t>金融指数型证券投资基金（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</w:t>
      </w:r>
      <w:r>
        <w:rPr>
          <w:rFonts w:ascii="仿宋" w:eastAsia="仿宋" w:hAnsi="仿宋" w:hint="eastAsia"/>
          <w:color w:val="000000"/>
          <w:sz w:val="32"/>
          <w:szCs w:val="32"/>
        </w:rPr>
        <w:t>TMT</w:t>
      </w:r>
      <w:r>
        <w:rPr>
          <w:rFonts w:ascii="仿宋" w:eastAsia="仿宋" w:hAnsi="仿宋" w:hint="eastAsia"/>
          <w:color w:val="000000"/>
          <w:sz w:val="32"/>
          <w:szCs w:val="32"/>
        </w:rPr>
        <w:t>产业主题指数型证券投资基金（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中信保诚中证信息安全指数型证券投资基金（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中信保诚中证智能家居指数型证券投资基金（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中信保诚中证基建工程指数型证券投资基金（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中信保诚新旺回报灵活配置混合型证券投资基金（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中信保诚鼎利灵活配置混合型证券投资基金（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中信保诚惠泽</w:t>
      </w:r>
      <w:r>
        <w:rPr>
          <w:rFonts w:ascii="仿宋" w:eastAsia="仿宋" w:hAnsi="仿宋" w:hint="eastAsia"/>
          <w:color w:val="000000"/>
          <w:sz w:val="32"/>
          <w:szCs w:val="32"/>
        </w:rPr>
        <w:t>18</w:t>
      </w:r>
      <w:r>
        <w:rPr>
          <w:rFonts w:ascii="仿宋" w:eastAsia="仿宋" w:hAnsi="仿宋" w:hint="eastAsia"/>
          <w:color w:val="000000"/>
          <w:sz w:val="32"/>
          <w:szCs w:val="32"/>
        </w:rPr>
        <w:t>个月定期开放债券型证券投资基金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中信保诚多策略灵活配置混合型证券投资基金（</w:t>
      </w:r>
      <w:r>
        <w:rPr>
          <w:rFonts w:ascii="仿宋" w:eastAsia="仿宋" w:hAnsi="仿宋" w:hint="eastAsia"/>
          <w:color w:val="000000"/>
          <w:sz w:val="32"/>
          <w:szCs w:val="32"/>
        </w:rPr>
        <w:t>LOF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中信保诚嘉鸿债券型证</w:t>
      </w:r>
      <w:r>
        <w:rPr>
          <w:rFonts w:ascii="仿宋" w:eastAsia="仿宋" w:hAnsi="仿宋" w:hint="eastAsia"/>
          <w:color w:val="000000"/>
          <w:sz w:val="32"/>
          <w:szCs w:val="32"/>
        </w:rPr>
        <w:t>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中信保诚新兴产业混合型证券投资基金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中信保诚幸福消费混合型证券投资基金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中信保诚薪金宝货币市场基金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中信保诚新选回报灵活配置混合型证券投资基金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中信保诚新锐回报灵活配置混合型证券投资基金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中信保诚新泽回报灵活配置混合型证券投资基金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中信保诚稳利债券型证券投资基金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中信保诚稳健债券型证券投资基金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中信保诚至利灵活配置混合型证券投资基金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中信保诚稳瑞债券型证券投资基金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中信保诚至裕灵活配置混合型证券投资基金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中信保诚稳益债券型证券投资基金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中信保诚至选灵活配置混合型证券投资基金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中信保诚至瑞灵活配置</w:t>
      </w:r>
      <w:r>
        <w:rPr>
          <w:rFonts w:ascii="仿宋" w:eastAsia="仿宋" w:hAnsi="仿宋" w:hint="eastAsia"/>
          <w:color w:val="000000"/>
          <w:sz w:val="32"/>
          <w:szCs w:val="32"/>
        </w:rPr>
        <w:t>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中信保诚景瑞债券型证券投资基金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中信保诚稳悦债券型证券投资基金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中信保诚稳鑫债券型证券投资基金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中信保诚稳丰债券型证券投资基金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中信保诚稳泰债券型证券投资基金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中信保诚新悦回报灵活配置混合型证券投资基金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中信保诚至泰中短债债券型证券投资基金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中信保诚量化阿尔法股票型证券投资基金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中信保诚智惠金货币市场基金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中信保诚嘉鑫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个月定期开放债券型发起式证券投资基金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中信保诚至兴灵活配置混合型证券投资基金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中信保诚稳鸿债券型证券投资基金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中信保诚稳达债券型证券投资基金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中信保诚新蓝筹灵活配置混合型</w:t>
      </w:r>
      <w:r>
        <w:rPr>
          <w:rFonts w:ascii="仿宋" w:eastAsia="仿宋" w:hAnsi="仿宋" w:hint="eastAsia"/>
          <w:color w:val="000000"/>
          <w:sz w:val="32"/>
          <w:szCs w:val="32"/>
        </w:rPr>
        <w:t>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中信保诚创新成长灵活配置混合型证券投资基金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中信保诚景丰债券型证券投资基金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中信保诚红利精选混合型证券投资基金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中信保诚嘉裕五年定期开放债券型证券投资基金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中信保诚嘉丰一年定期开放债券型发起式证券投资基金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中信保诚安鑫回报债券型证券投资基金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中信保诚成长动力混合型证券投资基金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中信保诚嘉润</w:t>
      </w:r>
      <w:r>
        <w:rPr>
          <w:rFonts w:ascii="仿宋" w:eastAsia="仿宋" w:hAnsi="仿宋" w:hint="eastAsia"/>
          <w:color w:val="000000"/>
          <w:sz w:val="32"/>
          <w:szCs w:val="32"/>
        </w:rPr>
        <w:t>66</w:t>
      </w:r>
      <w:r>
        <w:rPr>
          <w:rFonts w:ascii="仿宋" w:eastAsia="仿宋" w:hAnsi="仿宋" w:hint="eastAsia"/>
          <w:color w:val="000000"/>
          <w:sz w:val="32"/>
          <w:szCs w:val="32"/>
        </w:rPr>
        <w:t>个月定期开放债券型证券投资基金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中信保诚龙腾精选混合型证券投资基金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中信保诚丰裕一年持有期混合型证券投资基金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中信保诚盛裕一年持有期混合型证券投资基金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中信保诚弘远混合型证券投资基金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中信保诚前瞻优势混合</w:t>
      </w:r>
      <w:r>
        <w:rPr>
          <w:rFonts w:ascii="仿宋" w:eastAsia="仿宋" w:hAnsi="仿宋" w:hint="eastAsia"/>
          <w:color w:val="000000"/>
          <w:sz w:val="32"/>
          <w:szCs w:val="32"/>
        </w:rPr>
        <w:t>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中信保诚先进制造混合型证券投资基金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中信保诚远见成长混合型证券投资基金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中信保诚瑞丰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个月持有期混合型证券投资基金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中信保诚嘉盛三个月定期开放债券型证券投资基金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中信保诚沪深</w:t>
      </w:r>
      <w:r>
        <w:rPr>
          <w:rFonts w:ascii="仿宋" w:eastAsia="仿宋" w:hAnsi="仿宋" w:hint="eastAsia"/>
          <w:color w:val="000000"/>
          <w:sz w:val="32"/>
          <w:szCs w:val="32"/>
        </w:rPr>
        <w:t>300</w:t>
      </w:r>
      <w:r>
        <w:rPr>
          <w:rFonts w:ascii="仿宋" w:eastAsia="仿宋" w:hAnsi="仿宋" w:hint="eastAsia"/>
          <w:color w:val="000000"/>
          <w:sz w:val="32"/>
          <w:szCs w:val="32"/>
        </w:rPr>
        <w:t>指数增强型证券投资基金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中信保诚中债</w:t>
      </w:r>
      <w:r>
        <w:rPr>
          <w:rFonts w:ascii="仿宋" w:eastAsia="仿宋" w:hAnsi="仿宋" w:hint="eastAsia"/>
          <w:color w:val="000000"/>
          <w:sz w:val="32"/>
          <w:szCs w:val="32"/>
        </w:rPr>
        <w:t>0-2</w:t>
      </w:r>
      <w:r>
        <w:rPr>
          <w:rFonts w:ascii="仿宋" w:eastAsia="仿宋" w:hAnsi="仿宋" w:hint="eastAsia"/>
          <w:color w:val="000000"/>
          <w:sz w:val="32"/>
          <w:szCs w:val="32"/>
        </w:rPr>
        <w:t>年政策性金融债指数证券投资基金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中信保诚景气优选混合型证券投资基金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中信保诚国企红利量化选股股票型证券投资基金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中信保诚中债</w:t>
      </w:r>
      <w:r>
        <w:rPr>
          <w:rFonts w:ascii="仿宋" w:eastAsia="仿宋" w:hAnsi="仿宋" w:hint="eastAsia"/>
          <w:color w:val="000000"/>
          <w:sz w:val="32"/>
          <w:szCs w:val="32"/>
        </w:rPr>
        <w:t>0-3</w:t>
      </w:r>
      <w:r>
        <w:rPr>
          <w:rFonts w:ascii="仿宋" w:eastAsia="仿宋" w:hAnsi="仿宋" w:hint="eastAsia"/>
          <w:color w:val="000000"/>
          <w:sz w:val="32"/>
          <w:szCs w:val="32"/>
        </w:rPr>
        <w:t>年政策性金融债指数证券投资基金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</w:t>
      </w:r>
      <w:r>
        <w:rPr>
          <w:rFonts w:ascii="仿宋" w:eastAsia="仿宋" w:hAnsi="仿宋" w:hint="eastAsia"/>
          <w:color w:val="000000"/>
          <w:sz w:val="32"/>
          <w:szCs w:val="32"/>
        </w:rPr>
        <w:t>60</w:t>
      </w:r>
      <w:r>
        <w:rPr>
          <w:rFonts w:ascii="仿宋" w:eastAsia="仿宋" w:hAnsi="仿宋" w:hint="eastAsia"/>
          <w:color w:val="000000"/>
          <w:sz w:val="32"/>
          <w:szCs w:val="32"/>
        </w:rPr>
        <w:t>天持有期债券型证券投资基金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</w:t>
      </w:r>
      <w:r>
        <w:rPr>
          <w:rFonts w:ascii="仿宋" w:eastAsia="仿宋" w:hAnsi="仿宋" w:hint="eastAsia"/>
          <w:color w:val="000000"/>
          <w:sz w:val="32"/>
          <w:szCs w:val="32"/>
        </w:rPr>
        <w:t>500</w:t>
      </w:r>
      <w:r>
        <w:rPr>
          <w:rFonts w:ascii="仿宋" w:eastAsia="仿宋" w:hAnsi="仿宋" w:hint="eastAsia"/>
          <w:color w:val="000000"/>
          <w:sz w:val="32"/>
          <w:szCs w:val="32"/>
        </w:rPr>
        <w:t>指数增强型证券投资基金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</w:t>
      </w:r>
      <w:r>
        <w:rPr>
          <w:rFonts w:ascii="仿宋" w:eastAsia="仿宋" w:hAnsi="仿宋" w:hint="eastAsia"/>
          <w:color w:val="000000"/>
          <w:sz w:val="32"/>
          <w:szCs w:val="32"/>
        </w:rPr>
        <w:t>90</w:t>
      </w:r>
      <w:r>
        <w:rPr>
          <w:rFonts w:ascii="仿宋" w:eastAsia="仿宋" w:hAnsi="仿宋" w:hint="eastAsia"/>
          <w:color w:val="000000"/>
          <w:sz w:val="32"/>
          <w:szCs w:val="32"/>
        </w:rPr>
        <w:t>天持有期债券型证券</w:t>
      </w:r>
      <w:r>
        <w:rPr>
          <w:rFonts w:ascii="仿宋" w:eastAsia="仿宋" w:hAnsi="仿宋" w:hint="eastAsia"/>
          <w:color w:val="000000"/>
          <w:sz w:val="32"/>
          <w:szCs w:val="32"/>
        </w:rPr>
        <w:t>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中信保诚周期优选混合型发起式证券投资基金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中信保诚红利领航量化选股股票型证券投资基金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中信保诚乾元</w:t>
      </w:r>
      <w:r>
        <w:rPr>
          <w:rFonts w:ascii="仿宋" w:eastAsia="仿宋" w:hAnsi="仿宋" w:hint="eastAsia"/>
          <w:color w:val="000000"/>
          <w:sz w:val="32"/>
          <w:szCs w:val="32"/>
        </w:rPr>
        <w:t>30</w:t>
      </w:r>
      <w:r>
        <w:rPr>
          <w:rFonts w:ascii="仿宋" w:eastAsia="仿宋" w:hAnsi="仿宋" w:hint="eastAsia"/>
          <w:color w:val="000000"/>
          <w:sz w:val="32"/>
          <w:szCs w:val="32"/>
        </w:rPr>
        <w:t>天持有期债券型证券投资基金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中信保诚汇利债券型证券投资基金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中信保诚中证同业存单</w:t>
      </w:r>
      <w:r>
        <w:rPr>
          <w:rFonts w:ascii="仿宋" w:eastAsia="仿宋" w:hAnsi="仿宋" w:hint="eastAsia"/>
          <w:color w:val="000000"/>
          <w:sz w:val="32"/>
          <w:szCs w:val="32"/>
        </w:rPr>
        <w:t>AAA</w:t>
      </w:r>
      <w:r>
        <w:rPr>
          <w:rFonts w:ascii="仿宋" w:eastAsia="仿宋" w:hAnsi="仿宋" w:hint="eastAsia"/>
          <w:color w:val="000000"/>
          <w:sz w:val="32"/>
          <w:szCs w:val="32"/>
        </w:rPr>
        <w:t>指数</w:t>
      </w:r>
      <w:r>
        <w:rPr>
          <w:rFonts w:ascii="仿宋" w:eastAsia="仿宋" w:hAnsi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天持有期证券投资基金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中信保诚中证</w:t>
      </w:r>
      <w:r>
        <w:rPr>
          <w:rFonts w:ascii="仿宋" w:eastAsia="仿宋" w:hAnsi="仿宋" w:hint="eastAsia"/>
          <w:color w:val="000000"/>
          <w:sz w:val="32"/>
          <w:szCs w:val="32"/>
        </w:rPr>
        <w:t>A500</w:t>
      </w:r>
      <w:r>
        <w:rPr>
          <w:rFonts w:ascii="仿宋" w:eastAsia="仿宋" w:hAnsi="仿宋" w:hint="eastAsia"/>
          <w:color w:val="000000"/>
          <w:sz w:val="32"/>
          <w:szCs w:val="32"/>
        </w:rPr>
        <w:t>指数增强型证券投资基金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中信保诚消费机遇混合型发起式证券投资基金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中信保诚稳和利率债债券型证券投资基金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中信保诚医药精选混合型发起式证券投资基金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共</w:t>
      </w:r>
      <w:r>
        <w:rPr>
          <w:rFonts w:ascii="仿宋" w:eastAsia="仿宋" w:hAnsi="仿宋" w:hint="eastAsia"/>
          <w:color w:val="000000"/>
          <w:sz w:val="32"/>
          <w:szCs w:val="32"/>
        </w:rPr>
        <w:t>92</w:t>
      </w:r>
      <w:r>
        <w:rPr>
          <w:rFonts w:ascii="仿宋" w:eastAsia="仿宋" w:hAnsi="仿宋" w:hint="eastAsia"/>
          <w:color w:val="000000"/>
          <w:sz w:val="32"/>
          <w:szCs w:val="32"/>
        </w:rPr>
        <w:t>只基金的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年第</w:t>
      </w: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季度</w:t>
      </w:r>
      <w:r>
        <w:rPr>
          <w:rFonts w:ascii="仿宋" w:eastAsia="仿宋" w:hAnsi="仿宋"/>
          <w:color w:val="000000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hint="eastAsia"/>
          <w:color w:val="000000"/>
          <w:sz w:val="32"/>
          <w:szCs w:val="32"/>
        </w:rPr>
        <w:t>2026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日在</w:t>
      </w:r>
      <w:r>
        <w:rPr>
          <w:rFonts w:ascii="仿宋" w:eastAsia="仿宋" w:hAnsi="仿宋"/>
          <w:color w:val="000000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/>
          <w:color w:val="000000"/>
          <w:sz w:val="32"/>
          <w:szCs w:val="32"/>
        </w:rPr>
        <w:t>www.citicprufunds.com.</w:t>
      </w:r>
      <w:r>
        <w:rPr>
          <w:rFonts w:ascii="仿宋" w:eastAsia="仿宋" w:hAnsi="仿宋"/>
          <w:color w:val="000000"/>
          <w:sz w:val="32"/>
          <w:szCs w:val="32"/>
        </w:rPr>
        <w:t>cn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6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</w:t>
        </w:r>
        <w:bookmarkStart w:id="0" w:name="_Hlt22572561"/>
        <w:bookmarkStart w:id="1" w:name="_Hlt22572562"/>
        <w:r>
          <w:rPr>
            <w:rStyle w:val="aa"/>
            <w:rFonts w:ascii="仿宋" w:eastAsia="仿宋" w:hAnsi="仿宋" w:hint="eastAsia"/>
            <w:sz w:val="32"/>
            <w:szCs w:val="32"/>
          </w:rPr>
          <w:t>g</w:t>
        </w:r>
        <w:bookmarkEnd w:id="0"/>
        <w:bookmarkEnd w:id="1"/>
        <w:r>
          <w:rPr>
            <w:rStyle w:val="aa"/>
            <w:rFonts w:ascii="仿宋" w:eastAsia="仿宋" w:hAnsi="仿宋" w:hint="eastAsia"/>
            <w:sz w:val="32"/>
            <w:szCs w:val="32"/>
          </w:rPr>
          <w:t>ov.cn/fund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/>
          <w:sz w:val="32"/>
          <w:szCs w:val="32"/>
        </w:rPr>
        <w:t>400-666-0066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本基金管理人承诺以诚实信用、勤勉尽责的原则管理和运用基金资产，但不保证基金一定盈利，也不保证最低收益和本金安全。请充分了解基金的风险收益特征，审慎做出投资决定。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000000" w:rsidRDefault="00042A93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000000" w:rsidRDefault="00042A93">
      <w:pPr>
        <w:spacing w:line="360" w:lineRule="auto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中信保诚基金管理有</w:t>
      </w:r>
      <w:r>
        <w:rPr>
          <w:rFonts w:ascii="仿宋" w:eastAsia="仿宋" w:hAnsi="仿宋" w:hint="eastAsia"/>
          <w:color w:val="000000"/>
          <w:sz w:val="32"/>
          <w:szCs w:val="32"/>
        </w:rPr>
        <w:t>限</w:t>
      </w:r>
      <w:r>
        <w:rPr>
          <w:rFonts w:ascii="仿宋" w:eastAsia="仿宋" w:hAnsi="仿宋"/>
          <w:color w:val="000000"/>
          <w:sz w:val="32"/>
          <w:szCs w:val="32"/>
        </w:rPr>
        <w:t>公司</w:t>
      </w:r>
    </w:p>
    <w:p w:rsidR="00000000" w:rsidRDefault="00042A93">
      <w:pPr>
        <w:spacing w:line="360" w:lineRule="auto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2026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21</w:t>
      </w:r>
      <w:r>
        <w:rPr>
          <w:rFonts w:ascii="仿宋" w:eastAsia="仿宋" w:hAnsi="仿宋"/>
          <w:color w:val="000000"/>
          <w:sz w:val="32"/>
          <w:szCs w:val="32"/>
        </w:rPr>
        <w:t>日</w:t>
      </w:r>
    </w:p>
    <w:sectPr w:rsidR="00000000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42A93">
      <w:r>
        <w:separator/>
      </w:r>
    </w:p>
  </w:endnote>
  <w:endnote w:type="continuationSeparator" w:id="0">
    <w:p w:rsidR="00000000" w:rsidRDefault="0004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2A9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:rsidR="00000000" w:rsidRDefault="00042A9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2A9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42A93">
      <w:rPr>
        <w:noProof/>
        <w:lang w:val="zh-CN" w:eastAsia="zh-CN"/>
      </w:rPr>
      <w:t>1</w:t>
    </w:r>
    <w:r>
      <w:fldChar w:fldCharType="end"/>
    </w:r>
  </w:p>
  <w:p w:rsidR="00000000" w:rsidRDefault="00042A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42A93">
      <w:r>
        <w:separator/>
      </w:r>
    </w:p>
  </w:footnote>
  <w:footnote w:type="continuationSeparator" w:id="0">
    <w:p w:rsidR="00000000" w:rsidRDefault="00042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14B9C"/>
    <w:rsid w:val="00022ABD"/>
    <w:rsid w:val="00025D40"/>
    <w:rsid w:val="000300E5"/>
    <w:rsid w:val="0003246C"/>
    <w:rsid w:val="00033010"/>
    <w:rsid w:val="00033204"/>
    <w:rsid w:val="00042A93"/>
    <w:rsid w:val="000475F0"/>
    <w:rsid w:val="000539F6"/>
    <w:rsid w:val="00056EE0"/>
    <w:rsid w:val="00057323"/>
    <w:rsid w:val="00065C5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34B"/>
    <w:rsid w:val="000B53A5"/>
    <w:rsid w:val="000C06E1"/>
    <w:rsid w:val="000C1032"/>
    <w:rsid w:val="000D18EF"/>
    <w:rsid w:val="000D4DD0"/>
    <w:rsid w:val="000D6DC7"/>
    <w:rsid w:val="000E13E9"/>
    <w:rsid w:val="000E4146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AE2"/>
    <w:rsid w:val="001533B2"/>
    <w:rsid w:val="001623CF"/>
    <w:rsid w:val="00165D5C"/>
    <w:rsid w:val="00166B15"/>
    <w:rsid w:val="001745B9"/>
    <w:rsid w:val="00174C8C"/>
    <w:rsid w:val="0017571E"/>
    <w:rsid w:val="00175AED"/>
    <w:rsid w:val="001769C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D92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A5A"/>
    <w:rsid w:val="002E6DD4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5052"/>
    <w:rsid w:val="003467B5"/>
    <w:rsid w:val="00355B7C"/>
    <w:rsid w:val="00361065"/>
    <w:rsid w:val="0036248F"/>
    <w:rsid w:val="00382BCB"/>
    <w:rsid w:val="00386D38"/>
    <w:rsid w:val="00391944"/>
    <w:rsid w:val="00393949"/>
    <w:rsid w:val="003948AF"/>
    <w:rsid w:val="00394BBC"/>
    <w:rsid w:val="003A4AC6"/>
    <w:rsid w:val="003A5860"/>
    <w:rsid w:val="003C2820"/>
    <w:rsid w:val="003C3CB5"/>
    <w:rsid w:val="003C5A1A"/>
    <w:rsid w:val="003D0424"/>
    <w:rsid w:val="003D32D7"/>
    <w:rsid w:val="003F4E13"/>
    <w:rsid w:val="003F4EB6"/>
    <w:rsid w:val="003F6960"/>
    <w:rsid w:val="0040020D"/>
    <w:rsid w:val="00405ADB"/>
    <w:rsid w:val="004254EE"/>
    <w:rsid w:val="00430D19"/>
    <w:rsid w:val="00433480"/>
    <w:rsid w:val="0043655D"/>
    <w:rsid w:val="00436625"/>
    <w:rsid w:val="00437D86"/>
    <w:rsid w:val="00441246"/>
    <w:rsid w:val="00441E0B"/>
    <w:rsid w:val="00443524"/>
    <w:rsid w:val="00452A46"/>
    <w:rsid w:val="00454581"/>
    <w:rsid w:val="00454978"/>
    <w:rsid w:val="004653AB"/>
    <w:rsid w:val="00467607"/>
    <w:rsid w:val="00467E81"/>
    <w:rsid w:val="004744B6"/>
    <w:rsid w:val="004748B9"/>
    <w:rsid w:val="00477BA8"/>
    <w:rsid w:val="00477EB2"/>
    <w:rsid w:val="0048111A"/>
    <w:rsid w:val="00487BF1"/>
    <w:rsid w:val="00491FCB"/>
    <w:rsid w:val="00496F39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54"/>
    <w:rsid w:val="005158A6"/>
    <w:rsid w:val="0052094C"/>
    <w:rsid w:val="0052280E"/>
    <w:rsid w:val="005345C0"/>
    <w:rsid w:val="00534A41"/>
    <w:rsid w:val="0053650E"/>
    <w:rsid w:val="00542535"/>
    <w:rsid w:val="00544E6E"/>
    <w:rsid w:val="00547910"/>
    <w:rsid w:val="00551033"/>
    <w:rsid w:val="005527BC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D09"/>
    <w:rsid w:val="005C7C95"/>
    <w:rsid w:val="005D3C24"/>
    <w:rsid w:val="005D4528"/>
    <w:rsid w:val="005E088E"/>
    <w:rsid w:val="005E0F00"/>
    <w:rsid w:val="005E1FAA"/>
    <w:rsid w:val="005F4D9C"/>
    <w:rsid w:val="005F7E5C"/>
    <w:rsid w:val="00604996"/>
    <w:rsid w:val="00605B67"/>
    <w:rsid w:val="00607514"/>
    <w:rsid w:val="006163B1"/>
    <w:rsid w:val="00616874"/>
    <w:rsid w:val="0062589F"/>
    <w:rsid w:val="00626EA8"/>
    <w:rsid w:val="00627D92"/>
    <w:rsid w:val="00641CEA"/>
    <w:rsid w:val="0065080E"/>
    <w:rsid w:val="00655229"/>
    <w:rsid w:val="00656B0C"/>
    <w:rsid w:val="0066149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167"/>
    <w:rsid w:val="007315E0"/>
    <w:rsid w:val="0074144B"/>
    <w:rsid w:val="00741A3E"/>
    <w:rsid w:val="007443C2"/>
    <w:rsid w:val="00756CAD"/>
    <w:rsid w:val="007629BB"/>
    <w:rsid w:val="00762A82"/>
    <w:rsid w:val="00763484"/>
    <w:rsid w:val="007635FD"/>
    <w:rsid w:val="00765ACB"/>
    <w:rsid w:val="007703B8"/>
    <w:rsid w:val="00771227"/>
    <w:rsid w:val="00772D42"/>
    <w:rsid w:val="00775751"/>
    <w:rsid w:val="00776489"/>
    <w:rsid w:val="00781015"/>
    <w:rsid w:val="00787132"/>
    <w:rsid w:val="007900FC"/>
    <w:rsid w:val="00794869"/>
    <w:rsid w:val="007968F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B9C"/>
    <w:rsid w:val="007E3EED"/>
    <w:rsid w:val="007F136D"/>
    <w:rsid w:val="007F60CB"/>
    <w:rsid w:val="00801AAB"/>
    <w:rsid w:val="008068E4"/>
    <w:rsid w:val="0080773A"/>
    <w:rsid w:val="0081788D"/>
    <w:rsid w:val="008211F5"/>
    <w:rsid w:val="00825398"/>
    <w:rsid w:val="008263AE"/>
    <w:rsid w:val="0083136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B5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610"/>
    <w:rsid w:val="009D56CD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F8"/>
    <w:rsid w:val="00B70995"/>
    <w:rsid w:val="00B725A0"/>
    <w:rsid w:val="00B7491E"/>
    <w:rsid w:val="00B763C4"/>
    <w:rsid w:val="00B91560"/>
    <w:rsid w:val="00B9364B"/>
    <w:rsid w:val="00B95F9A"/>
    <w:rsid w:val="00B97F1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3DE3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10A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745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B45"/>
    <w:rsid w:val="00D3408E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35F6"/>
    <w:rsid w:val="00D90FFF"/>
    <w:rsid w:val="00D919AF"/>
    <w:rsid w:val="00D937BD"/>
    <w:rsid w:val="00DA2D7C"/>
    <w:rsid w:val="00DB5EA5"/>
    <w:rsid w:val="00DB6F0A"/>
    <w:rsid w:val="00DD5AC9"/>
    <w:rsid w:val="00DD7BAA"/>
    <w:rsid w:val="00DE0FFA"/>
    <w:rsid w:val="00DE6A70"/>
    <w:rsid w:val="00DF3DF3"/>
    <w:rsid w:val="00DF5AA8"/>
    <w:rsid w:val="00E02E2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6738"/>
    <w:rsid w:val="00F25F52"/>
    <w:rsid w:val="00F35CA5"/>
    <w:rsid w:val="00F469D5"/>
    <w:rsid w:val="00F46CD2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2213"/>
    <w:rsid w:val="00FC34DF"/>
    <w:rsid w:val="00FD658E"/>
    <w:rsid w:val="00FE0C5A"/>
    <w:rsid w:val="00FE13A2"/>
    <w:rsid w:val="00FF767B"/>
    <w:rsid w:val="5F8C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uiPriority w:val="99"/>
    <w:semiHidden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4</DocSecurity>
  <Lines>16</Lines>
  <Paragraphs>4</Paragraphs>
  <ScaleCrop>false</ScaleCrop>
  <Company>Lenovo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2026-04-20T16:04:00Z</dcterms:created>
  <dcterms:modified xsi:type="dcterms:W3CDTF">2026-04-20T16:04:00Z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eyJoZGlkIjoiMzc0NDM1ZWMzZjdlZjRiMmYyZDA2MzhjMGU1MDZiNGYiLCJ1c2VySWQiOiIxNzkyMDk4ODI2In0=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9DC4774595174492B9229AEC56AC6B2B_12</vt:lpwstr>
  </property>
</Properties>
</file>