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0" w:rsidRDefault="00B8705D" w:rsidP="00C77E1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</w:t>
      </w:r>
      <w:r w:rsidR="00367A81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部分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</w:t>
      </w:r>
    </w:p>
    <w:p w:rsidR="00BB3501" w:rsidRPr="002D590D" w:rsidRDefault="00AD4B55" w:rsidP="00C77E1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B362A0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B362A0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</w:t>
      </w:r>
      <w:r w:rsidR="008A260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 w:rsidR="00BB3501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16987" w:rsidRPr="002D590D" w:rsidRDefault="00B16987" w:rsidP="00C77E1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</w:t>
      </w:r>
      <w:r w:rsidR="00F91CFD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董事会及董事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保证基金季度报告所载资料不存在虚假记载、误导性陈述或重大遗漏，并对其内容的真实性、准确性和完整性承担个别及连带责任。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德邦量化优选股票型证券投资基金（</w:t>
            </w:r>
            <w:r w:rsidRPr="00712558">
              <w:rPr>
                <w:rFonts w:hint="eastAsia"/>
              </w:rPr>
              <w:t>LOF</w:t>
            </w:r>
            <w:r w:rsidRPr="00712558">
              <w:rPr>
                <w:rFonts w:hint="eastAsia"/>
              </w:rPr>
              <w:t>）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德邦优化灵活配置混合型证券投资基金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德邦大健康灵活配置混合型证券投资基金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德邦福鑫灵活配置混合型证券投资基金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德邦鑫星价值灵活配置混合型证券投资基金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德邦新回报灵活配置混合型证券投资基金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德邦稳盈增长灵活配置混合型证券投资基金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德邦民裕进取量化精选灵活配置混合型证券投资基金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德邦乐享生活混合型证券投资基金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德邦新添利债券型证券投资基金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德邦锐兴债券型证券投资基金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德邦景颐债券型证券投资基金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德邦锐乾债券型证券投资基金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bookmarkStart w:id="0" w:name="_GoBack"/>
            <w:bookmarkEnd w:id="0"/>
            <w:r w:rsidRPr="00712558">
              <w:rPr>
                <w:rFonts w:hint="eastAsia"/>
              </w:rPr>
              <w:t>德邦锐泓债券型证券投资基金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德邦短债债券型证券投资基金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德邦德瑞一年定期开放债券型发起式证券投资基金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德邦锐恒</w:t>
            </w:r>
            <w:r w:rsidRPr="00712558">
              <w:rPr>
                <w:rFonts w:hint="eastAsia"/>
              </w:rPr>
              <w:t>39</w:t>
            </w:r>
            <w:r w:rsidRPr="00712558">
              <w:rPr>
                <w:rFonts w:hint="eastAsia"/>
              </w:rPr>
              <w:t>个月定期开放债券型证券投资基金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德邦量化对冲策略灵活配置混合型发起式证券投资基金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德邦大消费混合型证券投资基金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德邦锐泽</w:t>
            </w:r>
            <w:r w:rsidRPr="00712558">
              <w:rPr>
                <w:rFonts w:hint="eastAsia"/>
              </w:rPr>
              <w:t>86</w:t>
            </w:r>
            <w:r w:rsidRPr="00712558">
              <w:rPr>
                <w:rFonts w:hint="eastAsia"/>
              </w:rPr>
              <w:t>个月定期开放债券型证券投资基金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德邦科技创新一年定期开放混合型证券投资基金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德邦沪港深龙头混合型证券投资基金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德邦锐裕利率债债券型证券投资基金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德邦安顺混合型证券投资基金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德邦价值优选混合型证券投资基金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德邦半导体产业混合型发起式证券投资基金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德邦锐升债券型证券投资基金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德邦高端装备混合型发起式证券投资基金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德邦新兴产业混合型发起式证券投资基金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德邦医疗创新混合型发起式证券投资基金</w:t>
            </w:r>
          </w:p>
        </w:tc>
      </w:tr>
      <w:tr w:rsidR="00712558" w:rsidRPr="00712558" w:rsidTr="00712558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558" w:rsidRPr="00712558" w:rsidRDefault="00712558" w:rsidP="00712558">
            <w:pPr>
              <w:widowControl/>
              <w:jc w:val="left"/>
            </w:pPr>
            <w:r w:rsidRPr="00712558">
              <w:rPr>
                <w:rFonts w:hint="eastAsia"/>
              </w:rPr>
              <w:t>德邦中证</w:t>
            </w:r>
            <w:r w:rsidRPr="00712558">
              <w:rPr>
                <w:rFonts w:hint="eastAsia"/>
              </w:rPr>
              <w:t>800</w:t>
            </w:r>
            <w:r w:rsidRPr="00712558">
              <w:rPr>
                <w:rFonts w:hint="eastAsia"/>
              </w:rPr>
              <w:t>指数增强型证券投资基金</w:t>
            </w:r>
          </w:p>
        </w:tc>
      </w:tr>
    </w:tbl>
    <w:p w:rsidR="00BB3501" w:rsidRPr="002D590D" w:rsidRDefault="0089451D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lastRenderedPageBreak/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20</w:t>
      </w:r>
      <w:r w:rsidR="00985D20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="00BF0C77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第</w:t>
      </w:r>
      <w:r w:rsidR="00BF0C77">
        <w:rPr>
          <w:rFonts w:ascii="Times New Roman" w:eastAsiaTheme="majorEastAsia" w:hAnsi="Times New Roman" w:cs="Times New Roman"/>
          <w:color w:val="000000" w:themeColor="text1"/>
          <w:szCs w:val="21"/>
        </w:rPr>
        <w:t>1</w:t>
      </w:r>
      <w:r w:rsidR="008A260B">
        <w:rPr>
          <w:rFonts w:ascii="Times New Roman" w:eastAsiaTheme="majorEastAsia" w:hAnsi="Times New Roman" w:cs="Times New Roman"/>
          <w:color w:val="000000" w:themeColor="text1"/>
          <w:szCs w:val="21"/>
        </w:rPr>
        <w:t>季度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BF0C77">
        <w:rPr>
          <w:rFonts w:ascii="Times New Roman" w:eastAsiaTheme="majorEastAsia" w:hAnsi="Times New Roman" w:cs="Times New Roman"/>
          <w:color w:val="000000" w:themeColor="text1"/>
          <w:szCs w:val="21"/>
        </w:rPr>
        <w:t>4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BF0C77">
        <w:rPr>
          <w:rFonts w:ascii="Times New Roman" w:eastAsiaTheme="majorEastAsia" w:hAnsi="Times New Roman" w:cs="Times New Roman"/>
          <w:color w:val="000000" w:themeColor="text1"/>
          <w:szCs w:val="21"/>
        </w:rPr>
        <w:t>21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F827A7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1D1CDC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BF0C77">
        <w:rPr>
          <w:rFonts w:ascii="Times New Roman" w:eastAsiaTheme="majorEastAsia" w:hAnsi="Times New Roman" w:cs="Times New Roman"/>
          <w:color w:val="000000" w:themeColor="text1"/>
          <w:szCs w:val="21"/>
        </w:rPr>
        <w:t>4</w:t>
      </w:r>
      <w:r w:rsidR="008A260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240A5D">
        <w:rPr>
          <w:rFonts w:ascii="Times New Roman" w:eastAsiaTheme="majorEastAsia" w:hAnsi="Times New Roman" w:cs="Times New Roman"/>
          <w:color w:val="000000" w:themeColor="text1"/>
          <w:szCs w:val="21"/>
        </w:rPr>
        <w:t>2</w:t>
      </w:r>
      <w:r w:rsidR="00BF0C77">
        <w:rPr>
          <w:rFonts w:ascii="Times New Roman" w:eastAsiaTheme="majorEastAsia" w:hAnsi="Times New Roman" w:cs="Times New Roman"/>
          <w:color w:val="000000" w:themeColor="text1"/>
          <w:szCs w:val="21"/>
        </w:rPr>
        <w:t>1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3A5" w:rsidRDefault="00C363A5" w:rsidP="009A149B">
      <w:r>
        <w:separator/>
      </w:r>
    </w:p>
  </w:endnote>
  <w:endnote w:type="continuationSeparator" w:id="0">
    <w:p w:rsidR="00C363A5" w:rsidRDefault="00C363A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B5D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12558" w:rsidRPr="0071255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B5DF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77E16" w:rsidRPr="00C77E1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3A5" w:rsidRDefault="00C363A5" w:rsidP="009A149B">
      <w:r>
        <w:separator/>
      </w:r>
    </w:p>
  </w:footnote>
  <w:footnote w:type="continuationSeparator" w:id="0">
    <w:p w:rsidR="00C363A5" w:rsidRDefault="00C363A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9D8"/>
    <w:rsid w:val="001121DD"/>
    <w:rsid w:val="001279BE"/>
    <w:rsid w:val="00131BF3"/>
    <w:rsid w:val="0013251E"/>
    <w:rsid w:val="001445A9"/>
    <w:rsid w:val="00146307"/>
    <w:rsid w:val="001533B2"/>
    <w:rsid w:val="00153C6F"/>
    <w:rsid w:val="001623CF"/>
    <w:rsid w:val="00165AA0"/>
    <w:rsid w:val="00165D5C"/>
    <w:rsid w:val="00166B15"/>
    <w:rsid w:val="00174C8C"/>
    <w:rsid w:val="0017571E"/>
    <w:rsid w:val="00175AED"/>
    <w:rsid w:val="00191702"/>
    <w:rsid w:val="00192262"/>
    <w:rsid w:val="001A593B"/>
    <w:rsid w:val="001B24CA"/>
    <w:rsid w:val="001D04AB"/>
    <w:rsid w:val="001D1CDC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0A5D"/>
    <w:rsid w:val="002471D4"/>
    <w:rsid w:val="00253326"/>
    <w:rsid w:val="00261CDE"/>
    <w:rsid w:val="0026276F"/>
    <w:rsid w:val="00276CA4"/>
    <w:rsid w:val="00281C40"/>
    <w:rsid w:val="002823E9"/>
    <w:rsid w:val="00282A7F"/>
    <w:rsid w:val="00284E14"/>
    <w:rsid w:val="002912D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1FE7"/>
    <w:rsid w:val="002B2DA0"/>
    <w:rsid w:val="002B7B4F"/>
    <w:rsid w:val="002C5D36"/>
    <w:rsid w:val="002D590D"/>
    <w:rsid w:val="002E24D1"/>
    <w:rsid w:val="002E290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7A81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32A4"/>
    <w:rsid w:val="00497943"/>
    <w:rsid w:val="00497A8B"/>
    <w:rsid w:val="004A0E45"/>
    <w:rsid w:val="004A54A6"/>
    <w:rsid w:val="004A6F6B"/>
    <w:rsid w:val="004B1105"/>
    <w:rsid w:val="004B7334"/>
    <w:rsid w:val="004C3109"/>
    <w:rsid w:val="004C44C4"/>
    <w:rsid w:val="004C625A"/>
    <w:rsid w:val="004C6355"/>
    <w:rsid w:val="004D1F38"/>
    <w:rsid w:val="004E1D5E"/>
    <w:rsid w:val="004E630B"/>
    <w:rsid w:val="004F7313"/>
    <w:rsid w:val="00504DAB"/>
    <w:rsid w:val="005158A6"/>
    <w:rsid w:val="005166C6"/>
    <w:rsid w:val="0052094C"/>
    <w:rsid w:val="005312E7"/>
    <w:rsid w:val="00534A41"/>
    <w:rsid w:val="0053650E"/>
    <w:rsid w:val="00541C4C"/>
    <w:rsid w:val="00542535"/>
    <w:rsid w:val="00544E6E"/>
    <w:rsid w:val="00547910"/>
    <w:rsid w:val="00551033"/>
    <w:rsid w:val="00551ECA"/>
    <w:rsid w:val="0055780B"/>
    <w:rsid w:val="00560AC4"/>
    <w:rsid w:val="00563FE4"/>
    <w:rsid w:val="005660CF"/>
    <w:rsid w:val="00567A02"/>
    <w:rsid w:val="005711D9"/>
    <w:rsid w:val="00571ADC"/>
    <w:rsid w:val="005751C6"/>
    <w:rsid w:val="00582D8F"/>
    <w:rsid w:val="005837B0"/>
    <w:rsid w:val="00596AC1"/>
    <w:rsid w:val="005A408B"/>
    <w:rsid w:val="005A46AE"/>
    <w:rsid w:val="005A6257"/>
    <w:rsid w:val="005A77EA"/>
    <w:rsid w:val="005B5746"/>
    <w:rsid w:val="005C00AF"/>
    <w:rsid w:val="005C7C95"/>
    <w:rsid w:val="005D3C24"/>
    <w:rsid w:val="005D4528"/>
    <w:rsid w:val="005D7EE2"/>
    <w:rsid w:val="005E088E"/>
    <w:rsid w:val="005E0F00"/>
    <w:rsid w:val="005E5DC9"/>
    <w:rsid w:val="005F4D9C"/>
    <w:rsid w:val="005F7E5C"/>
    <w:rsid w:val="00604996"/>
    <w:rsid w:val="00605B67"/>
    <w:rsid w:val="006062DD"/>
    <w:rsid w:val="00612B83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25"/>
    <w:rsid w:val="006832A2"/>
    <w:rsid w:val="00684A20"/>
    <w:rsid w:val="00690EC4"/>
    <w:rsid w:val="006962CB"/>
    <w:rsid w:val="006964D9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2558"/>
    <w:rsid w:val="00713D02"/>
    <w:rsid w:val="00714CEA"/>
    <w:rsid w:val="007159A1"/>
    <w:rsid w:val="0071642F"/>
    <w:rsid w:val="00722DD7"/>
    <w:rsid w:val="00725827"/>
    <w:rsid w:val="00725F68"/>
    <w:rsid w:val="0072671B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28AE"/>
    <w:rsid w:val="009675B4"/>
    <w:rsid w:val="00967A04"/>
    <w:rsid w:val="00973509"/>
    <w:rsid w:val="00977BBE"/>
    <w:rsid w:val="00977E7B"/>
    <w:rsid w:val="00985D2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4B8"/>
    <w:rsid w:val="009B5D57"/>
    <w:rsid w:val="009C15E2"/>
    <w:rsid w:val="009C33BF"/>
    <w:rsid w:val="009C3820"/>
    <w:rsid w:val="009E0034"/>
    <w:rsid w:val="009E35EB"/>
    <w:rsid w:val="009E64F2"/>
    <w:rsid w:val="009E7875"/>
    <w:rsid w:val="009F72D1"/>
    <w:rsid w:val="00A01D8A"/>
    <w:rsid w:val="00A04599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49A1"/>
    <w:rsid w:val="00AC1161"/>
    <w:rsid w:val="00AC656B"/>
    <w:rsid w:val="00AD18DD"/>
    <w:rsid w:val="00AD4B55"/>
    <w:rsid w:val="00AD562B"/>
    <w:rsid w:val="00AD686A"/>
    <w:rsid w:val="00AE3F47"/>
    <w:rsid w:val="00AE69BF"/>
    <w:rsid w:val="00AF7347"/>
    <w:rsid w:val="00B008E3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2A0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C77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06C2"/>
    <w:rsid w:val="00C22765"/>
    <w:rsid w:val="00C22816"/>
    <w:rsid w:val="00C232AD"/>
    <w:rsid w:val="00C234C6"/>
    <w:rsid w:val="00C2753D"/>
    <w:rsid w:val="00C3318B"/>
    <w:rsid w:val="00C3553B"/>
    <w:rsid w:val="00C363A5"/>
    <w:rsid w:val="00C44634"/>
    <w:rsid w:val="00C45644"/>
    <w:rsid w:val="00C51B56"/>
    <w:rsid w:val="00C5361C"/>
    <w:rsid w:val="00C53B3E"/>
    <w:rsid w:val="00C61988"/>
    <w:rsid w:val="00C631F5"/>
    <w:rsid w:val="00C64316"/>
    <w:rsid w:val="00C65BB7"/>
    <w:rsid w:val="00C67F89"/>
    <w:rsid w:val="00C71F74"/>
    <w:rsid w:val="00C73CFC"/>
    <w:rsid w:val="00C7490E"/>
    <w:rsid w:val="00C75104"/>
    <w:rsid w:val="00C77E16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0E0"/>
    <w:rsid w:val="00CD42C4"/>
    <w:rsid w:val="00CE43F8"/>
    <w:rsid w:val="00CE7C8B"/>
    <w:rsid w:val="00CF01CC"/>
    <w:rsid w:val="00CF6D5C"/>
    <w:rsid w:val="00D0202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D1979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103"/>
    <w:rsid w:val="00E746BA"/>
    <w:rsid w:val="00E76D96"/>
    <w:rsid w:val="00E81A0A"/>
    <w:rsid w:val="00E964F7"/>
    <w:rsid w:val="00EA6F84"/>
    <w:rsid w:val="00EB5DF3"/>
    <w:rsid w:val="00EB7931"/>
    <w:rsid w:val="00EC657D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1648"/>
    <w:rsid w:val="00F527B3"/>
    <w:rsid w:val="00F632AF"/>
    <w:rsid w:val="00F6382D"/>
    <w:rsid w:val="00F63F55"/>
    <w:rsid w:val="00F65CF7"/>
    <w:rsid w:val="00F66378"/>
    <w:rsid w:val="00F66E9B"/>
    <w:rsid w:val="00F71C51"/>
    <w:rsid w:val="00F77F4B"/>
    <w:rsid w:val="00F827A7"/>
    <w:rsid w:val="00F9100C"/>
    <w:rsid w:val="00F91CFD"/>
    <w:rsid w:val="00FA0934"/>
    <w:rsid w:val="00FA653D"/>
    <w:rsid w:val="00FB23EE"/>
    <w:rsid w:val="00FC34DF"/>
    <w:rsid w:val="00FC47F8"/>
    <w:rsid w:val="00FD658E"/>
    <w:rsid w:val="00FE0C5A"/>
    <w:rsid w:val="00FE13A2"/>
    <w:rsid w:val="00FE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CE77-BB3D-4189-A63F-B78ADCA3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4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2026-04-20T16:04:00Z</dcterms:created>
  <dcterms:modified xsi:type="dcterms:W3CDTF">2026-04-20T16:04:00Z</dcterms:modified>
</cp:coreProperties>
</file>