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二级市场交易价格溢价风险提示公告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616778" w:rsidRPr="00616778">
        <w:rPr>
          <w:rFonts w:ascii="楷体" w:eastAsia="楷体" w:hAnsi="楷体" w:hint="eastAsia"/>
          <w:b/>
        </w:rPr>
        <w:t>若本基金</w:t>
      </w:r>
      <w:r w:rsidR="00CC3558">
        <w:rPr>
          <w:rFonts w:ascii="楷体" w:eastAsia="楷体" w:hAnsi="楷体"/>
          <w:b/>
        </w:rPr>
        <w:t>4</w:t>
      </w:r>
      <w:r w:rsidR="00616778" w:rsidRPr="00616778">
        <w:rPr>
          <w:rFonts w:ascii="楷体" w:eastAsia="楷体" w:hAnsi="楷体"/>
          <w:b/>
        </w:rPr>
        <w:t>月</w:t>
      </w:r>
      <w:r w:rsidR="00D5376A">
        <w:rPr>
          <w:rFonts w:ascii="楷体" w:eastAsia="楷体" w:hAnsi="楷体"/>
          <w:b/>
        </w:rPr>
        <w:t>1</w:t>
      </w:r>
      <w:r w:rsidR="00ED6272">
        <w:rPr>
          <w:rFonts w:ascii="楷体" w:eastAsia="楷体" w:hAnsi="楷体"/>
          <w:b/>
        </w:rPr>
        <w:t>7</w:t>
      </w:r>
      <w:r w:rsidR="00616778" w:rsidRPr="00616778">
        <w:rPr>
          <w:rFonts w:ascii="楷体" w:eastAsia="楷体" w:hAnsi="楷体"/>
          <w:b/>
        </w:rPr>
        <w:t>日二级市场交易价格溢价幅度未有效回落，本基金有权通过</w:t>
      </w:r>
      <w:r w:rsidR="00614FD8">
        <w:rPr>
          <w:rFonts w:ascii="楷体" w:eastAsia="楷体" w:hAnsi="楷体" w:hint="eastAsia"/>
          <w:b/>
        </w:rPr>
        <w:t>向</w:t>
      </w:r>
      <w:r w:rsidR="00616778" w:rsidRPr="00616778">
        <w:rPr>
          <w:rFonts w:ascii="楷体" w:eastAsia="楷体" w:hAnsi="楷体"/>
          <w:b/>
        </w:rPr>
        <w:t>深圳证券交易所申请盘中临时停牌、延长停牌时间的方式，向市场警示风险</w:t>
      </w:r>
      <w:r w:rsidR="00FA4FB6" w:rsidRPr="00FA4FB6">
        <w:rPr>
          <w:rFonts w:ascii="楷体" w:eastAsia="楷体" w:hAnsi="楷体" w:hint="eastAsia"/>
          <w:b/>
        </w:rPr>
        <w:t>，具体以届时公告为准。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06406B" w:rsidRDefault="0006406B" w:rsidP="0006406B">
      <w:pPr>
        <w:pStyle w:val="a3"/>
        <w:numPr>
          <w:ilvl w:val="0"/>
          <w:numId w:val="1"/>
        </w:numPr>
        <w:spacing w:line="360" w:lineRule="auto"/>
        <w:ind w:right="0" w:firstLine="480"/>
        <w:rPr>
          <w:rFonts w:ascii="楷体" w:eastAsia="楷体" w:hAnsi="楷体"/>
        </w:rPr>
      </w:pPr>
      <w:r>
        <w:rPr>
          <w:rFonts w:ascii="楷体" w:eastAsia="楷体" w:hAnsi="楷体" w:hint="eastAsia"/>
        </w:rPr>
        <w:t>本基金为上市开放式基金，投资者可在二级市场交易本基金，也可以申购、赎回本基金，实际申赎状态以最新公告为准。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Pr="004816DC">
        <w:rPr>
          <w:rFonts w:ascii="楷体" w:eastAsia="楷体" w:hAnsi="楷体" w:hint="eastAsia"/>
        </w:rPr>
        <w:t>根据相关公告，本基金自</w:t>
      </w:r>
      <w:r w:rsidRPr="004816DC">
        <w:rPr>
          <w:rFonts w:ascii="楷体" w:eastAsia="楷体" w:hAnsi="楷体"/>
        </w:rPr>
        <w:t xml:space="preserve"> 2026 年</w:t>
      </w:r>
      <w:r>
        <w:rPr>
          <w:rFonts w:ascii="楷体" w:eastAsia="楷体" w:hAnsi="楷体"/>
        </w:rPr>
        <w:t>2</w:t>
      </w:r>
      <w:r w:rsidRPr="004816DC">
        <w:rPr>
          <w:rFonts w:ascii="楷体" w:eastAsia="楷体" w:hAnsi="楷体"/>
        </w:rPr>
        <w:t xml:space="preserve"> 月 </w:t>
      </w:r>
      <w:r>
        <w:rPr>
          <w:rFonts w:ascii="楷体" w:eastAsia="楷体" w:hAnsi="楷体"/>
        </w:rPr>
        <w:t>13</w:t>
      </w:r>
      <w:r w:rsidRPr="004816DC">
        <w:rPr>
          <w:rFonts w:ascii="楷体" w:eastAsia="楷体" w:hAnsi="楷体"/>
        </w:rPr>
        <w:t xml:space="preserve"> 日起暂停申购（含定期定额投资）业务，本基金恢复办理申购（含定期定额投资）业务的时间将另行公告。</w:t>
      </w:r>
      <w:r w:rsidR="00C42506" w:rsidRPr="0006406B">
        <w:rPr>
          <w:rFonts w:ascii="楷体" w:eastAsia="楷体" w:hAnsi="楷体"/>
        </w:rPr>
        <w:t xml:space="preserve"> </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lastRenderedPageBreak/>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CC3558">
        <w:rPr>
          <w:rFonts w:ascii="楷体" w:eastAsia="楷体" w:hAnsi="楷体" w:cs="Calibri" w:hint="eastAsia"/>
        </w:rPr>
        <w:t>四</w:t>
      </w:r>
      <w:r w:rsidRPr="00804EC2">
        <w:rPr>
          <w:rFonts w:ascii="楷体" w:eastAsia="楷体" w:hAnsi="楷体" w:cs="Calibri" w:hint="eastAsia"/>
        </w:rPr>
        <w:t>月</w:t>
      </w:r>
      <w:r w:rsidR="00D5376A">
        <w:rPr>
          <w:rFonts w:ascii="楷体" w:eastAsia="楷体" w:hAnsi="楷体" w:cs="Calibri" w:hint="eastAsia"/>
        </w:rPr>
        <w:t>十</w:t>
      </w:r>
      <w:r w:rsidR="00ED6272">
        <w:rPr>
          <w:rFonts w:ascii="楷体" w:eastAsia="楷体" w:hAnsi="楷体" w:cs="Calibri" w:hint="eastAsia"/>
        </w:rPr>
        <w:t>七</w:t>
      </w:r>
      <w:bookmarkStart w:id="0" w:name="_GoBack"/>
      <w:bookmarkEnd w:id="0"/>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1C0237">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EB" w:rsidRDefault="008F07EB">
      <w:pPr>
        <w:spacing w:after="0" w:line="240" w:lineRule="auto"/>
      </w:pPr>
    </w:p>
  </w:endnote>
  <w:endnote w:type="continuationSeparator" w:id="0">
    <w:p w:rsidR="008F07EB" w:rsidRDefault="008F07EB">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EB" w:rsidRDefault="008F07EB">
      <w:pPr>
        <w:spacing w:after="0" w:line="240" w:lineRule="auto"/>
      </w:pPr>
    </w:p>
  </w:footnote>
  <w:footnote w:type="continuationSeparator" w:id="0">
    <w:p w:rsidR="008F07EB" w:rsidRDefault="008F07E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0241"/>
  </w:hdrShapeDefaults>
  <w:footnotePr>
    <w:footnote w:id="-1"/>
    <w:footnote w:id="0"/>
  </w:footnotePr>
  <w:endnotePr>
    <w:endnote w:id="-1"/>
    <w:endnote w:id="0"/>
  </w:endnotePr>
  <w:compat>
    <w:useFELayout/>
  </w:compat>
  <w:rsids>
    <w:rsidRoot w:val="00B37FFD"/>
    <w:rsid w:val="000048C3"/>
    <w:rsid w:val="0006406B"/>
    <w:rsid w:val="000C1CD0"/>
    <w:rsid w:val="000D215F"/>
    <w:rsid w:val="001144C6"/>
    <w:rsid w:val="00132DD6"/>
    <w:rsid w:val="00153461"/>
    <w:rsid w:val="001B6425"/>
    <w:rsid w:val="001C0237"/>
    <w:rsid w:val="001C0A40"/>
    <w:rsid w:val="001D354D"/>
    <w:rsid w:val="001F5FC6"/>
    <w:rsid w:val="0025519E"/>
    <w:rsid w:val="002A66B0"/>
    <w:rsid w:val="002D0E25"/>
    <w:rsid w:val="002D53CF"/>
    <w:rsid w:val="002E648B"/>
    <w:rsid w:val="00304D18"/>
    <w:rsid w:val="003059C3"/>
    <w:rsid w:val="00352F84"/>
    <w:rsid w:val="0036711D"/>
    <w:rsid w:val="00376729"/>
    <w:rsid w:val="00390C1B"/>
    <w:rsid w:val="003E6FE6"/>
    <w:rsid w:val="00400B57"/>
    <w:rsid w:val="004054F2"/>
    <w:rsid w:val="004121D5"/>
    <w:rsid w:val="004139EF"/>
    <w:rsid w:val="00425F1E"/>
    <w:rsid w:val="004801BE"/>
    <w:rsid w:val="004B33B7"/>
    <w:rsid w:val="004E038D"/>
    <w:rsid w:val="004F508F"/>
    <w:rsid w:val="00580FB7"/>
    <w:rsid w:val="005C493A"/>
    <w:rsid w:val="005D33AA"/>
    <w:rsid w:val="00607BAC"/>
    <w:rsid w:val="00614FD8"/>
    <w:rsid w:val="00616778"/>
    <w:rsid w:val="00634A11"/>
    <w:rsid w:val="00671406"/>
    <w:rsid w:val="006814D3"/>
    <w:rsid w:val="006B2CA0"/>
    <w:rsid w:val="006D3AC9"/>
    <w:rsid w:val="00702A8C"/>
    <w:rsid w:val="0073727A"/>
    <w:rsid w:val="00746BB8"/>
    <w:rsid w:val="007F248D"/>
    <w:rsid w:val="00804EC2"/>
    <w:rsid w:val="00811E04"/>
    <w:rsid w:val="0083328B"/>
    <w:rsid w:val="008B019F"/>
    <w:rsid w:val="008F07EB"/>
    <w:rsid w:val="009168D9"/>
    <w:rsid w:val="009329DC"/>
    <w:rsid w:val="00963EE9"/>
    <w:rsid w:val="009700E4"/>
    <w:rsid w:val="00980C80"/>
    <w:rsid w:val="0099467B"/>
    <w:rsid w:val="009B16BA"/>
    <w:rsid w:val="00A13FC2"/>
    <w:rsid w:val="00A47669"/>
    <w:rsid w:val="00A85806"/>
    <w:rsid w:val="00A864B3"/>
    <w:rsid w:val="00AB0BD8"/>
    <w:rsid w:val="00AB1501"/>
    <w:rsid w:val="00AD0D66"/>
    <w:rsid w:val="00AF4799"/>
    <w:rsid w:val="00B06FDD"/>
    <w:rsid w:val="00B335A0"/>
    <w:rsid w:val="00B37FFD"/>
    <w:rsid w:val="00B54A16"/>
    <w:rsid w:val="00B747CF"/>
    <w:rsid w:val="00B83B7F"/>
    <w:rsid w:val="00B85B83"/>
    <w:rsid w:val="00B90FB8"/>
    <w:rsid w:val="00BB7F55"/>
    <w:rsid w:val="00BD142F"/>
    <w:rsid w:val="00C228EC"/>
    <w:rsid w:val="00C42506"/>
    <w:rsid w:val="00C524EC"/>
    <w:rsid w:val="00C5445C"/>
    <w:rsid w:val="00CC3558"/>
    <w:rsid w:val="00D025FD"/>
    <w:rsid w:val="00D03C34"/>
    <w:rsid w:val="00D12910"/>
    <w:rsid w:val="00D5376A"/>
    <w:rsid w:val="00D77BC7"/>
    <w:rsid w:val="00D80B94"/>
    <w:rsid w:val="00D81FE1"/>
    <w:rsid w:val="00D8469F"/>
    <w:rsid w:val="00DA2637"/>
    <w:rsid w:val="00DA3BC5"/>
    <w:rsid w:val="00DA6341"/>
    <w:rsid w:val="00DC539C"/>
    <w:rsid w:val="00DD65D3"/>
    <w:rsid w:val="00DE3078"/>
    <w:rsid w:val="00E33794"/>
    <w:rsid w:val="00E44F75"/>
    <w:rsid w:val="00E517C1"/>
    <w:rsid w:val="00E541B8"/>
    <w:rsid w:val="00E74C6B"/>
    <w:rsid w:val="00E82A15"/>
    <w:rsid w:val="00E86387"/>
    <w:rsid w:val="00E95847"/>
    <w:rsid w:val="00ED6272"/>
    <w:rsid w:val="00F3590D"/>
    <w:rsid w:val="00F7668F"/>
    <w:rsid w:val="00F76E9C"/>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237"/>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4</DocSecurity>
  <Lines>6</Lines>
  <Paragraphs>1</Paragraphs>
  <ScaleCrop>false</ScaleCrop>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2026-04-16T16:03:00Z</dcterms:created>
  <dcterms:modified xsi:type="dcterms:W3CDTF">2026-04-16T16:03:00Z</dcterms:modified>
</cp:coreProperties>
</file>