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6E" w:rsidRPr="005B403C" w:rsidRDefault="003A4CF4" w:rsidP="00B16F6E">
      <w:pPr>
        <w:spacing w:line="48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bookmarkStart w:id="0" w:name="_Toc249760023"/>
      <w:r w:rsidRPr="003A4CF4">
        <w:rPr>
          <w:rFonts w:ascii="宋体" w:hAnsi="宋体" w:hint="eastAsia"/>
          <w:b/>
          <w:bCs/>
          <w:color w:val="000000"/>
          <w:sz w:val="30"/>
          <w:szCs w:val="30"/>
        </w:rPr>
        <w:t>睿远稳益增强30天持有期债券型</w:t>
      </w:r>
      <w:r w:rsidR="00B16F6E" w:rsidRPr="005B403C">
        <w:rPr>
          <w:rFonts w:ascii="宋体" w:hAnsi="宋体" w:hint="eastAsia"/>
          <w:b/>
          <w:bCs/>
          <w:color w:val="000000"/>
          <w:sz w:val="30"/>
          <w:szCs w:val="30"/>
        </w:rPr>
        <w:t>证券投资基金</w:t>
      </w:r>
      <w:r w:rsidR="009F7DDA" w:rsidRPr="009F7DDA">
        <w:rPr>
          <w:rFonts w:ascii="宋体" w:hAnsi="宋体" w:hint="eastAsia"/>
          <w:b/>
          <w:bCs/>
          <w:color w:val="000000"/>
          <w:sz w:val="30"/>
          <w:szCs w:val="30"/>
        </w:rPr>
        <w:t>恢复申购</w:t>
      </w:r>
      <w:r w:rsidR="00047E7B">
        <w:rPr>
          <w:rFonts w:ascii="宋体" w:hAnsi="宋体" w:hint="eastAsia"/>
          <w:b/>
          <w:bCs/>
          <w:color w:val="000000"/>
          <w:sz w:val="30"/>
          <w:szCs w:val="30"/>
        </w:rPr>
        <w:t>、</w:t>
      </w:r>
      <w:r w:rsidR="009F7DDA" w:rsidRPr="009F7DDA">
        <w:rPr>
          <w:rFonts w:ascii="宋体" w:hAnsi="宋体" w:hint="eastAsia"/>
          <w:b/>
          <w:bCs/>
          <w:color w:val="000000"/>
          <w:sz w:val="30"/>
          <w:szCs w:val="30"/>
        </w:rPr>
        <w:t>定期定额</w:t>
      </w:r>
      <w:r w:rsidR="009F7DDA">
        <w:rPr>
          <w:rFonts w:ascii="宋体" w:hAnsi="宋体" w:hint="eastAsia"/>
          <w:b/>
          <w:bCs/>
          <w:color w:val="000000"/>
          <w:sz w:val="30"/>
          <w:szCs w:val="30"/>
        </w:rPr>
        <w:t>投资</w:t>
      </w:r>
      <w:r w:rsidR="009F7DDA" w:rsidRPr="009F7DDA">
        <w:rPr>
          <w:rFonts w:ascii="宋体" w:hAnsi="宋体" w:hint="eastAsia"/>
          <w:b/>
          <w:bCs/>
          <w:color w:val="000000"/>
          <w:sz w:val="30"/>
          <w:szCs w:val="30"/>
        </w:rPr>
        <w:t>及转换转入业务的公告</w:t>
      </w:r>
    </w:p>
    <w:p w:rsidR="008B740F" w:rsidRDefault="008B740F" w:rsidP="00B16F6E">
      <w:pPr>
        <w:spacing w:line="480" w:lineRule="exact"/>
        <w:jc w:val="center"/>
        <w:rPr>
          <w:rFonts w:ascii="宋体" w:hAnsi="宋体"/>
          <w:sz w:val="24"/>
        </w:rPr>
      </w:pPr>
    </w:p>
    <w:p w:rsidR="00B16F6E" w:rsidRPr="005B403C" w:rsidRDefault="00B16F6E" w:rsidP="00B16F6E">
      <w:pPr>
        <w:spacing w:line="480" w:lineRule="exact"/>
        <w:jc w:val="center"/>
        <w:rPr>
          <w:rFonts w:ascii="宋体" w:hAnsi="宋体"/>
          <w:sz w:val="24"/>
        </w:rPr>
      </w:pPr>
      <w:r w:rsidRPr="005B403C">
        <w:rPr>
          <w:rFonts w:ascii="宋体" w:hAnsi="宋体" w:hint="eastAsia"/>
          <w:sz w:val="24"/>
        </w:rPr>
        <w:t>公告送出日期：</w:t>
      </w:r>
      <w:r w:rsidR="008D6FF8">
        <w:rPr>
          <w:rFonts w:ascii="宋体" w:hAnsi="宋体"/>
          <w:sz w:val="24"/>
        </w:rPr>
        <w:t>202</w:t>
      </w:r>
      <w:r w:rsidR="00054977">
        <w:rPr>
          <w:rFonts w:ascii="宋体" w:hAnsi="宋体"/>
          <w:sz w:val="24"/>
        </w:rPr>
        <w:t>6</w:t>
      </w:r>
      <w:r w:rsidRPr="005B403C">
        <w:rPr>
          <w:rFonts w:ascii="宋体" w:hAnsi="宋体"/>
          <w:sz w:val="24"/>
        </w:rPr>
        <w:t>年</w:t>
      </w:r>
      <w:r w:rsidR="008B740F">
        <w:rPr>
          <w:rFonts w:ascii="宋体" w:hAnsi="宋体"/>
          <w:sz w:val="24"/>
        </w:rPr>
        <w:t>4</w:t>
      </w:r>
      <w:r w:rsidRPr="005B403C">
        <w:rPr>
          <w:rFonts w:ascii="宋体" w:hAnsi="宋体"/>
          <w:sz w:val="24"/>
        </w:rPr>
        <w:t>月</w:t>
      </w:r>
      <w:r w:rsidR="008B740F">
        <w:rPr>
          <w:rFonts w:ascii="宋体" w:hAnsi="宋体"/>
          <w:sz w:val="24"/>
        </w:rPr>
        <w:t>14</w:t>
      </w:r>
      <w:r w:rsidRPr="005B403C">
        <w:rPr>
          <w:rFonts w:ascii="宋体" w:hAnsi="宋体"/>
          <w:sz w:val="24"/>
        </w:rPr>
        <w:t>日</w:t>
      </w:r>
    </w:p>
    <w:p w:rsidR="00B16F6E" w:rsidRPr="005B403C" w:rsidRDefault="00B16F6E" w:rsidP="00B16F6E">
      <w:pPr>
        <w:spacing w:line="480" w:lineRule="exact"/>
        <w:jc w:val="center"/>
        <w:rPr>
          <w:rFonts w:ascii="宋体" w:hAnsi="宋体"/>
          <w:color w:val="000000"/>
          <w:sz w:val="24"/>
        </w:rPr>
      </w:pPr>
    </w:p>
    <w:bookmarkEnd w:id="0"/>
    <w:p w:rsidR="00B16F6E" w:rsidRPr="005B403C" w:rsidRDefault="00B16F6E" w:rsidP="00B16F6E">
      <w:pPr>
        <w:pStyle w:val="3"/>
        <w:keepNext w:val="0"/>
        <w:keepLines w:val="0"/>
        <w:spacing w:before="0" w:line="480" w:lineRule="exact"/>
        <w:rPr>
          <w:rFonts w:ascii="宋体" w:hAnsi="宋体" w:cs="Arial"/>
          <w:bCs w:val="0"/>
          <w:sz w:val="24"/>
          <w:szCs w:val="24"/>
        </w:rPr>
      </w:pPr>
      <w:r w:rsidRPr="005B403C">
        <w:rPr>
          <w:rFonts w:ascii="宋体" w:hAnsi="宋体" w:cs="Arial"/>
          <w:bCs w:val="0"/>
          <w:sz w:val="24"/>
          <w:szCs w:val="24"/>
        </w:rPr>
        <w:t>1</w:t>
      </w:r>
      <w:r w:rsidR="00FC6C69">
        <w:rPr>
          <w:rFonts w:ascii="宋体" w:hAnsi="宋体" w:cs="Arial" w:hint="eastAsia"/>
          <w:bCs w:val="0"/>
          <w:sz w:val="24"/>
          <w:szCs w:val="24"/>
        </w:rPr>
        <w:t>．</w:t>
      </w:r>
      <w:r w:rsidRPr="005B403C">
        <w:rPr>
          <w:rFonts w:ascii="宋体" w:hAnsi="宋体" w:cs="Arial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90"/>
        <w:gridCol w:w="3124"/>
      </w:tblGrid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8B740F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B740F">
              <w:rPr>
                <w:rFonts w:ascii="宋体" w:hAnsi="宋体" w:cs="Arial" w:hint="eastAsia"/>
                <w:sz w:val="24"/>
                <w:szCs w:val="21"/>
              </w:rPr>
              <w:t>睿远稳益增强30天持有期债券型证券投资基金</w:t>
            </w:r>
          </w:p>
        </w:tc>
      </w:tr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 w:hint="eastAsia"/>
                <w:sz w:val="24"/>
                <w:szCs w:val="21"/>
              </w:rPr>
              <w:t>睿远</w:t>
            </w:r>
            <w:r w:rsidR="008B740F">
              <w:rPr>
                <w:rFonts w:ascii="宋体" w:hAnsi="宋体" w:cs="Arial" w:hint="eastAsia"/>
                <w:sz w:val="24"/>
                <w:szCs w:val="21"/>
              </w:rPr>
              <w:t>稳益增强3</w:t>
            </w:r>
            <w:r w:rsidR="008B740F">
              <w:rPr>
                <w:rFonts w:ascii="宋体" w:hAnsi="宋体" w:cs="Arial"/>
                <w:sz w:val="24"/>
                <w:szCs w:val="21"/>
              </w:rPr>
              <w:t>0</w:t>
            </w:r>
            <w:r w:rsidR="008B740F">
              <w:rPr>
                <w:rFonts w:ascii="宋体" w:hAnsi="宋体" w:cs="Arial" w:hint="eastAsia"/>
                <w:sz w:val="24"/>
                <w:szCs w:val="21"/>
              </w:rPr>
              <w:t>天持有债券</w:t>
            </w:r>
          </w:p>
        </w:tc>
      </w:tr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8B740F" w:rsidP="00F2631F">
            <w:pPr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/>
                <w:sz w:val="24"/>
                <w:szCs w:val="21"/>
              </w:rPr>
              <w:t>018756</w:t>
            </w:r>
          </w:p>
        </w:tc>
      </w:tr>
      <w:tr w:rsidR="00F96B1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1E" w:rsidRPr="00F96B1E" w:rsidRDefault="00F96B1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F96B1E">
              <w:rPr>
                <w:rFonts w:ascii="宋体" w:hAnsi="宋体" w:cs="Arial"/>
                <w:sz w:val="24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1E" w:rsidRPr="00F96B1E" w:rsidRDefault="00F96B1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F96B1E">
              <w:rPr>
                <w:rFonts w:ascii="宋体" w:hAnsi="宋体" w:cs="Arial" w:hint="eastAsia"/>
                <w:sz w:val="24"/>
                <w:szCs w:val="21"/>
              </w:rPr>
              <w:t>睿远</w:t>
            </w:r>
            <w:r w:rsidRPr="00F96B1E">
              <w:rPr>
                <w:rFonts w:ascii="宋体" w:hAnsi="宋体" w:cs="Arial"/>
                <w:sz w:val="24"/>
                <w:szCs w:val="21"/>
              </w:rPr>
              <w:t>基金管理有限公司</w:t>
            </w:r>
          </w:p>
        </w:tc>
      </w:tr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6E" w:rsidRPr="008D6FF8" w:rsidRDefault="008B740F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B740F">
              <w:rPr>
                <w:rFonts w:hint="eastAsia"/>
                <w:sz w:val="24"/>
              </w:rPr>
              <w:t>《公开募集证券投资基金信息披露管理办法》及《睿远稳益增强</w:t>
            </w:r>
            <w:r w:rsidRPr="008B740F">
              <w:rPr>
                <w:rFonts w:hint="eastAsia"/>
                <w:sz w:val="24"/>
              </w:rPr>
              <w:t>30</w:t>
            </w:r>
            <w:r w:rsidRPr="008B740F">
              <w:rPr>
                <w:rFonts w:hint="eastAsia"/>
                <w:sz w:val="24"/>
              </w:rPr>
              <w:t>天持有期债券型证券投资基金基金合同》《睿远稳益增强</w:t>
            </w:r>
            <w:r w:rsidRPr="008B740F">
              <w:rPr>
                <w:rFonts w:hint="eastAsia"/>
                <w:sz w:val="24"/>
              </w:rPr>
              <w:t>30</w:t>
            </w:r>
            <w:r w:rsidRPr="008B740F">
              <w:rPr>
                <w:rFonts w:hint="eastAsia"/>
                <w:sz w:val="24"/>
              </w:rPr>
              <w:t>天持有期债券型证券投资基金招募说明书》及其更新等的有关规定</w:t>
            </w:r>
          </w:p>
        </w:tc>
      </w:tr>
      <w:tr w:rsidR="009F7DDA" w:rsidRPr="008D6FF8" w:rsidTr="005D1B95">
        <w:trPr>
          <w:trHeight w:val="397"/>
          <w:jc w:val="center"/>
        </w:trPr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DDA" w:rsidRPr="008D6FF8" w:rsidRDefault="009F7DDA" w:rsidP="00F2631F">
            <w:pPr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恢复相关业务的日期及原因说明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DDA" w:rsidRDefault="009F7DDA" w:rsidP="00F26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恢复申购</w:t>
            </w:r>
            <w:r w:rsidR="00ED14F7">
              <w:rPr>
                <w:rFonts w:hint="eastAsia"/>
                <w:sz w:val="24"/>
              </w:rPr>
              <w:t>日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DDA" w:rsidRDefault="009F7DDA" w:rsidP="005D1B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054977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8B740F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8B740F"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14F7" w:rsidRPr="008D6FF8" w:rsidTr="005D1B95">
        <w:trPr>
          <w:trHeight w:val="397"/>
          <w:jc w:val="center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4F7" w:rsidRDefault="00ED14F7" w:rsidP="00ED14F7">
            <w:pPr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F7" w:rsidRDefault="00ED14F7" w:rsidP="00ED1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恢复定期定额投资日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F7" w:rsidRDefault="00ED14F7" w:rsidP="005D1B95">
            <w:pPr>
              <w:rPr>
                <w:sz w:val="24"/>
              </w:rPr>
            </w:pPr>
            <w:r w:rsidRPr="008E6EED">
              <w:rPr>
                <w:rFonts w:hint="eastAsia"/>
                <w:sz w:val="24"/>
              </w:rPr>
              <w:t>2</w:t>
            </w:r>
            <w:r w:rsidRPr="008E6EED">
              <w:rPr>
                <w:sz w:val="24"/>
              </w:rPr>
              <w:t>026</w:t>
            </w:r>
            <w:r w:rsidRPr="008E6EED">
              <w:rPr>
                <w:rFonts w:hint="eastAsia"/>
                <w:sz w:val="24"/>
              </w:rPr>
              <w:t>年</w:t>
            </w:r>
            <w:r w:rsidR="00D03730">
              <w:rPr>
                <w:sz w:val="24"/>
              </w:rPr>
              <w:t>4</w:t>
            </w:r>
            <w:r w:rsidR="00D03730">
              <w:rPr>
                <w:rFonts w:hint="eastAsia"/>
                <w:sz w:val="24"/>
              </w:rPr>
              <w:t>月</w:t>
            </w:r>
            <w:r w:rsidR="00D03730">
              <w:rPr>
                <w:sz w:val="24"/>
              </w:rPr>
              <w:t>15</w:t>
            </w:r>
            <w:r w:rsidR="00D03730">
              <w:rPr>
                <w:rFonts w:hint="eastAsia"/>
                <w:sz w:val="24"/>
              </w:rPr>
              <w:t>日</w:t>
            </w:r>
          </w:p>
        </w:tc>
      </w:tr>
      <w:tr w:rsidR="00ED14F7" w:rsidRPr="008D6FF8" w:rsidTr="005D1B95">
        <w:trPr>
          <w:trHeight w:val="397"/>
          <w:jc w:val="center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4F7" w:rsidRDefault="00ED14F7" w:rsidP="00ED14F7">
            <w:pPr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F7" w:rsidRDefault="00ED14F7" w:rsidP="00ED1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</w:t>
            </w:r>
            <w:r w:rsidRPr="009F7DDA">
              <w:rPr>
                <w:rFonts w:hint="eastAsia"/>
                <w:sz w:val="24"/>
              </w:rPr>
              <w:t>转换转入日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F7" w:rsidRDefault="00ED14F7" w:rsidP="005D1B95">
            <w:pPr>
              <w:rPr>
                <w:sz w:val="24"/>
              </w:rPr>
            </w:pPr>
            <w:r w:rsidRPr="008E6EED">
              <w:rPr>
                <w:rFonts w:hint="eastAsia"/>
                <w:sz w:val="24"/>
              </w:rPr>
              <w:t>2</w:t>
            </w:r>
            <w:r w:rsidRPr="008E6EED">
              <w:rPr>
                <w:sz w:val="24"/>
              </w:rPr>
              <w:t>026</w:t>
            </w:r>
            <w:r w:rsidRPr="008E6EED">
              <w:rPr>
                <w:rFonts w:hint="eastAsia"/>
                <w:sz w:val="24"/>
              </w:rPr>
              <w:t>年</w:t>
            </w:r>
            <w:r w:rsidR="00D03730">
              <w:rPr>
                <w:sz w:val="24"/>
              </w:rPr>
              <w:t>4</w:t>
            </w:r>
            <w:r w:rsidR="00D03730">
              <w:rPr>
                <w:rFonts w:hint="eastAsia"/>
                <w:sz w:val="24"/>
              </w:rPr>
              <w:t>月</w:t>
            </w:r>
            <w:r w:rsidR="00D03730">
              <w:rPr>
                <w:sz w:val="24"/>
              </w:rPr>
              <w:t>15</w:t>
            </w:r>
            <w:r w:rsidR="00D03730">
              <w:rPr>
                <w:rFonts w:hint="eastAsia"/>
                <w:sz w:val="24"/>
              </w:rPr>
              <w:t>日</w:t>
            </w:r>
          </w:p>
        </w:tc>
      </w:tr>
      <w:tr w:rsidR="009F7DDA" w:rsidRPr="008D6FF8" w:rsidTr="00F2631F">
        <w:trPr>
          <w:trHeight w:val="397"/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DDA" w:rsidRPr="008D6FF8" w:rsidRDefault="009F7DDA" w:rsidP="00F2631F">
            <w:pPr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DDA" w:rsidRPr="009F7DDA" w:rsidRDefault="009F7DDA" w:rsidP="00F26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恢复申购</w:t>
            </w:r>
            <w:r w:rsidR="00047E7B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定期定额投资</w:t>
            </w:r>
            <w:r w:rsidRPr="009F7DDA">
              <w:rPr>
                <w:rFonts w:hint="eastAsia"/>
                <w:sz w:val="24"/>
              </w:rPr>
              <w:t>及转换转入的原因说明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DDA" w:rsidRDefault="00F2631F" w:rsidP="00F263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满足投资者的投资需求</w:t>
            </w:r>
          </w:p>
        </w:tc>
      </w:tr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下属</w:t>
            </w:r>
            <w:r w:rsidR="00054977">
              <w:rPr>
                <w:rFonts w:ascii="宋体" w:hAnsi="宋体" w:cs="Arial" w:hint="eastAsia"/>
                <w:sz w:val="24"/>
                <w:szCs w:val="21"/>
              </w:rPr>
              <w:t>分级基金的</w:t>
            </w:r>
            <w:r w:rsidRPr="008D6FF8">
              <w:rPr>
                <w:rFonts w:ascii="宋体" w:hAnsi="宋体" w:cs="Arial"/>
                <w:sz w:val="24"/>
                <w:szCs w:val="21"/>
              </w:rPr>
              <w:t>基金简称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6E" w:rsidRPr="008D6FF8" w:rsidRDefault="008B740F" w:rsidP="00F2631F">
            <w:pPr>
              <w:pStyle w:val="TableParagraph"/>
              <w:spacing w:line="240" w:lineRule="auto"/>
              <w:jc w:val="both"/>
              <w:rPr>
                <w:sz w:val="24"/>
                <w:lang w:eastAsia="zh-CN"/>
              </w:rPr>
            </w:pPr>
            <w:r w:rsidRPr="008D6FF8">
              <w:rPr>
                <w:rFonts w:cs="Arial" w:hint="eastAsia"/>
                <w:sz w:val="24"/>
                <w:szCs w:val="21"/>
                <w:lang w:eastAsia="zh-CN"/>
              </w:rPr>
              <w:t>睿远</w:t>
            </w:r>
            <w:r>
              <w:rPr>
                <w:rFonts w:cs="Arial" w:hint="eastAsia"/>
                <w:sz w:val="24"/>
                <w:szCs w:val="21"/>
                <w:lang w:eastAsia="zh-CN"/>
              </w:rPr>
              <w:t>稳益增强3</w:t>
            </w:r>
            <w:r>
              <w:rPr>
                <w:rFonts w:cs="Arial"/>
                <w:sz w:val="24"/>
                <w:szCs w:val="21"/>
                <w:lang w:eastAsia="zh-CN"/>
              </w:rPr>
              <w:t>0</w:t>
            </w:r>
            <w:r>
              <w:rPr>
                <w:rFonts w:cs="Arial" w:hint="eastAsia"/>
                <w:sz w:val="24"/>
                <w:szCs w:val="21"/>
                <w:lang w:eastAsia="zh-CN"/>
              </w:rPr>
              <w:t>天持有债券</w:t>
            </w:r>
            <w:r w:rsidR="00B16F6E" w:rsidRPr="008D6FF8">
              <w:rPr>
                <w:rFonts w:hint="eastAsia"/>
                <w:sz w:val="24"/>
                <w:lang w:eastAsia="zh-CN"/>
              </w:rPr>
              <w:t>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6E" w:rsidRPr="008D6FF8" w:rsidRDefault="008B740F" w:rsidP="00F2631F">
            <w:pPr>
              <w:pStyle w:val="TableParagraph"/>
              <w:spacing w:line="240" w:lineRule="auto"/>
              <w:jc w:val="both"/>
              <w:rPr>
                <w:sz w:val="24"/>
                <w:lang w:eastAsia="zh-CN"/>
              </w:rPr>
            </w:pPr>
            <w:r w:rsidRPr="008D6FF8">
              <w:rPr>
                <w:rFonts w:cs="Arial" w:hint="eastAsia"/>
                <w:sz w:val="24"/>
                <w:szCs w:val="21"/>
                <w:lang w:eastAsia="zh-CN"/>
              </w:rPr>
              <w:t>睿远</w:t>
            </w:r>
            <w:r>
              <w:rPr>
                <w:rFonts w:cs="Arial" w:hint="eastAsia"/>
                <w:sz w:val="24"/>
                <w:szCs w:val="21"/>
                <w:lang w:eastAsia="zh-CN"/>
              </w:rPr>
              <w:t>稳益增强3</w:t>
            </w:r>
            <w:r>
              <w:rPr>
                <w:rFonts w:cs="Arial"/>
                <w:sz w:val="24"/>
                <w:szCs w:val="21"/>
                <w:lang w:eastAsia="zh-CN"/>
              </w:rPr>
              <w:t>0</w:t>
            </w:r>
            <w:r>
              <w:rPr>
                <w:rFonts w:cs="Arial" w:hint="eastAsia"/>
                <w:sz w:val="24"/>
                <w:szCs w:val="21"/>
                <w:lang w:eastAsia="zh-CN"/>
              </w:rPr>
              <w:t>天持有债券</w:t>
            </w:r>
            <w:r w:rsidR="00B16F6E" w:rsidRPr="008D6FF8">
              <w:rPr>
                <w:rFonts w:hint="eastAsia"/>
                <w:sz w:val="24"/>
                <w:lang w:eastAsia="zh-CN"/>
              </w:rPr>
              <w:t>C</w:t>
            </w:r>
          </w:p>
        </w:tc>
      </w:tr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下属</w:t>
            </w:r>
            <w:r w:rsidR="00054977">
              <w:rPr>
                <w:rFonts w:ascii="宋体" w:hAnsi="宋体" w:cs="Arial" w:hint="eastAsia"/>
                <w:sz w:val="24"/>
                <w:szCs w:val="21"/>
              </w:rPr>
              <w:t>分级基金的</w:t>
            </w:r>
            <w:r w:rsidRPr="008D6FF8">
              <w:rPr>
                <w:rFonts w:ascii="宋体" w:hAnsi="宋体" w:cs="Arial"/>
                <w:sz w:val="24"/>
                <w:szCs w:val="21"/>
              </w:rPr>
              <w:t>交易代码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6E" w:rsidRPr="008D6FF8" w:rsidRDefault="008B740F" w:rsidP="00F2631F">
            <w:pPr>
              <w:pStyle w:val="TableParagraph"/>
              <w:spacing w:line="240" w:lineRule="auto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018756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6E" w:rsidRPr="008D6FF8" w:rsidRDefault="008B740F" w:rsidP="00F2631F">
            <w:pPr>
              <w:pStyle w:val="TableParagraph"/>
              <w:spacing w:line="240" w:lineRule="auto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018757</w:t>
            </w:r>
          </w:p>
        </w:tc>
      </w:tr>
      <w:tr w:rsidR="00B16F6E" w:rsidRPr="008D6FF8" w:rsidTr="00F2631F">
        <w:trPr>
          <w:trHeight w:val="397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6E" w:rsidRPr="008D6FF8" w:rsidRDefault="00B16F6E" w:rsidP="00F2631F">
            <w:pPr>
              <w:rPr>
                <w:rFonts w:ascii="宋体" w:hAnsi="宋体" w:cs="Arial"/>
                <w:sz w:val="24"/>
                <w:szCs w:val="21"/>
              </w:rPr>
            </w:pPr>
            <w:r w:rsidRPr="008D6FF8">
              <w:rPr>
                <w:rFonts w:ascii="宋体" w:hAnsi="宋体" w:cs="Arial"/>
                <w:sz w:val="24"/>
                <w:szCs w:val="21"/>
              </w:rPr>
              <w:t>该</w:t>
            </w:r>
            <w:r w:rsidR="00054977">
              <w:rPr>
                <w:rFonts w:ascii="宋体" w:hAnsi="宋体" w:cs="Arial" w:hint="eastAsia"/>
                <w:sz w:val="24"/>
                <w:szCs w:val="21"/>
              </w:rPr>
              <w:t>分级基金</w:t>
            </w:r>
            <w:r w:rsidRPr="008D6FF8">
              <w:rPr>
                <w:rFonts w:ascii="宋体" w:hAnsi="宋体" w:cs="Arial"/>
                <w:sz w:val="24"/>
                <w:szCs w:val="21"/>
              </w:rPr>
              <w:t>是否</w:t>
            </w:r>
            <w:r w:rsidR="00F2631F">
              <w:rPr>
                <w:rFonts w:hint="eastAsia"/>
                <w:sz w:val="24"/>
              </w:rPr>
              <w:t>恢复申购</w:t>
            </w:r>
            <w:r w:rsidR="00047E7B">
              <w:rPr>
                <w:rFonts w:hint="eastAsia"/>
                <w:sz w:val="24"/>
              </w:rPr>
              <w:t>、</w:t>
            </w:r>
            <w:r w:rsidR="00F2631F">
              <w:rPr>
                <w:rFonts w:hint="eastAsia"/>
                <w:sz w:val="24"/>
              </w:rPr>
              <w:t>定期定额投资</w:t>
            </w:r>
            <w:r w:rsidR="00F2631F" w:rsidRPr="009F7DDA">
              <w:rPr>
                <w:rFonts w:hint="eastAsia"/>
                <w:sz w:val="24"/>
              </w:rPr>
              <w:t>及转换转入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6E" w:rsidRPr="008D6FF8" w:rsidRDefault="00B16F6E" w:rsidP="00F2631F">
            <w:pPr>
              <w:pStyle w:val="TableParagraph"/>
              <w:spacing w:line="240" w:lineRule="auto"/>
              <w:jc w:val="both"/>
              <w:rPr>
                <w:sz w:val="24"/>
                <w:lang w:eastAsia="zh-CN"/>
              </w:rPr>
            </w:pPr>
            <w:r w:rsidRPr="008D6FF8">
              <w:rPr>
                <w:sz w:val="24"/>
                <w:lang w:eastAsia="zh-CN"/>
              </w:rPr>
              <w:t>是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6E" w:rsidRPr="008D6FF8" w:rsidRDefault="00B16F6E" w:rsidP="00F2631F">
            <w:pPr>
              <w:pStyle w:val="TableParagraph"/>
              <w:spacing w:line="240" w:lineRule="auto"/>
              <w:jc w:val="both"/>
              <w:rPr>
                <w:sz w:val="24"/>
                <w:lang w:eastAsia="zh-CN"/>
              </w:rPr>
            </w:pPr>
            <w:r w:rsidRPr="008D6FF8">
              <w:rPr>
                <w:rFonts w:hint="eastAsia"/>
                <w:sz w:val="24"/>
                <w:lang w:eastAsia="zh-CN"/>
              </w:rPr>
              <w:t>是</w:t>
            </w:r>
          </w:p>
        </w:tc>
      </w:tr>
    </w:tbl>
    <w:p w:rsidR="00C47295" w:rsidRPr="00F2631F" w:rsidRDefault="00B16F6E" w:rsidP="00F04599">
      <w:pPr>
        <w:pStyle w:val="3"/>
        <w:keepNext w:val="0"/>
        <w:keepLines w:val="0"/>
        <w:spacing w:beforeLines="100" w:after="120" w:line="480" w:lineRule="exact"/>
        <w:rPr>
          <w:sz w:val="24"/>
        </w:rPr>
      </w:pPr>
      <w:r w:rsidRPr="00F96B1E">
        <w:rPr>
          <w:rFonts w:ascii="宋体" w:hAnsi="宋体" w:cs="Arial"/>
          <w:bCs w:val="0"/>
          <w:sz w:val="24"/>
          <w:szCs w:val="24"/>
        </w:rPr>
        <w:t>2</w:t>
      </w:r>
      <w:r w:rsidR="00FC6C69">
        <w:rPr>
          <w:rFonts w:ascii="宋体" w:hAnsi="宋体" w:cs="Arial" w:hint="eastAsia"/>
          <w:bCs w:val="0"/>
          <w:sz w:val="24"/>
          <w:szCs w:val="24"/>
        </w:rPr>
        <w:t>．</w:t>
      </w:r>
      <w:r w:rsidR="00C47295" w:rsidRPr="00C47295">
        <w:rPr>
          <w:rFonts w:ascii="宋体" w:hAnsi="宋体" w:cs="Arial"/>
          <w:bCs w:val="0"/>
          <w:sz w:val="24"/>
          <w:szCs w:val="24"/>
        </w:rPr>
        <w:t>其他需要提示的事项</w:t>
      </w:r>
    </w:p>
    <w:p w:rsidR="00D56329" w:rsidRDefault="00D56329" w:rsidP="00F2631F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  <w:r>
        <w:rPr>
          <w:rFonts w:ascii="宋体" w:hAnsi="宋体" w:cs="Arial" w:hint="eastAsia"/>
          <w:color w:val="000000"/>
          <w:sz w:val="24"/>
          <w:szCs w:val="21"/>
        </w:rPr>
        <w:t>（1）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为满足广大投资者的投资需求，</w:t>
      </w:r>
      <w:r>
        <w:rPr>
          <w:rFonts w:ascii="宋体" w:hAnsi="宋体" w:cs="Arial" w:hint="eastAsia"/>
          <w:color w:val="000000"/>
          <w:sz w:val="24"/>
          <w:szCs w:val="21"/>
        </w:rPr>
        <w:t>本基金管理人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决定</w:t>
      </w:r>
      <w:bookmarkStart w:id="1" w:name="_Hlk226639927"/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自202</w:t>
      </w:r>
      <w:r w:rsidR="00417926">
        <w:rPr>
          <w:rFonts w:ascii="宋体" w:hAnsi="宋体" w:cs="Arial"/>
          <w:color w:val="000000"/>
          <w:sz w:val="24"/>
          <w:szCs w:val="21"/>
        </w:rPr>
        <w:t>6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年</w:t>
      </w:r>
      <w:r w:rsidR="008B740F">
        <w:rPr>
          <w:rFonts w:ascii="宋体" w:hAnsi="宋体" w:cs="Arial"/>
          <w:color w:val="000000"/>
          <w:sz w:val="24"/>
          <w:szCs w:val="21"/>
        </w:rPr>
        <w:t>4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月</w:t>
      </w:r>
      <w:r w:rsidR="008B740F">
        <w:rPr>
          <w:rFonts w:ascii="宋体" w:hAnsi="宋体" w:cs="Arial"/>
          <w:color w:val="000000"/>
          <w:sz w:val="24"/>
          <w:szCs w:val="21"/>
        </w:rPr>
        <w:t>15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日起</w:t>
      </w:r>
      <w:r w:rsidR="008B740F">
        <w:rPr>
          <w:rFonts w:ascii="宋体" w:hAnsi="宋体" w:cs="Arial" w:hint="eastAsia"/>
          <w:color w:val="000000"/>
          <w:sz w:val="24"/>
          <w:szCs w:val="21"/>
        </w:rPr>
        <w:t>恢复</w:t>
      </w:r>
      <w:r>
        <w:rPr>
          <w:rFonts w:ascii="宋体" w:hAnsi="宋体" w:cs="Arial" w:hint="eastAsia"/>
          <w:color w:val="000000"/>
          <w:sz w:val="24"/>
          <w:szCs w:val="21"/>
        </w:rPr>
        <w:t>本基金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的申购、定期定额</w:t>
      </w:r>
      <w:r w:rsidR="00F2631F">
        <w:rPr>
          <w:rFonts w:ascii="宋体" w:hAnsi="宋体" w:cs="Arial" w:hint="eastAsia"/>
          <w:color w:val="000000"/>
          <w:sz w:val="24"/>
          <w:szCs w:val="21"/>
        </w:rPr>
        <w:t>投资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及转换转入业务。</w:t>
      </w:r>
      <w:bookmarkEnd w:id="1"/>
    </w:p>
    <w:p w:rsidR="00F2631F" w:rsidRDefault="00D56329" w:rsidP="00F2631F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  <w:r>
        <w:rPr>
          <w:rFonts w:ascii="宋体" w:hAnsi="宋体" w:cs="Arial" w:hint="eastAsia"/>
          <w:color w:val="000000"/>
          <w:sz w:val="24"/>
          <w:szCs w:val="21"/>
        </w:rPr>
        <w:t>（2）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投资者办理本基金具体业务的流程、规则等信息，请</w:t>
      </w:r>
      <w:r w:rsidR="005C59F9">
        <w:rPr>
          <w:rFonts w:ascii="宋体" w:hAnsi="宋体" w:cs="Arial" w:hint="eastAsia"/>
          <w:color w:val="000000"/>
          <w:sz w:val="24"/>
          <w:szCs w:val="21"/>
        </w:rPr>
        <w:t>依照</w:t>
      </w:r>
      <w:r w:rsidR="00F2631F" w:rsidRPr="00F2631F">
        <w:rPr>
          <w:rFonts w:ascii="宋体" w:hAnsi="宋体" w:cs="Arial" w:hint="eastAsia"/>
          <w:color w:val="000000"/>
          <w:sz w:val="24"/>
          <w:szCs w:val="21"/>
        </w:rPr>
        <w:t>本基金基金合同、招募说明书（更新）及销售机构的相关规定。</w:t>
      </w:r>
    </w:p>
    <w:p w:rsidR="00F2631F" w:rsidRDefault="00D56329" w:rsidP="00F2631F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  <w:r>
        <w:rPr>
          <w:rFonts w:ascii="宋体" w:hAnsi="宋体" w:cs="Arial" w:hint="eastAsia"/>
          <w:color w:val="000000"/>
          <w:sz w:val="24"/>
          <w:szCs w:val="21"/>
        </w:rPr>
        <w:t>（3）</w:t>
      </w:r>
      <w:r w:rsidR="00F2631F" w:rsidRPr="008D6FF8">
        <w:rPr>
          <w:rFonts w:ascii="宋体" w:hAnsi="宋体" w:cs="Arial" w:hint="eastAsia"/>
          <w:color w:val="000000"/>
          <w:sz w:val="24"/>
          <w:szCs w:val="21"/>
        </w:rPr>
        <w:t>投资者可以登录本公司网站（</w:t>
      </w:r>
      <w:r w:rsidR="00F2631F" w:rsidRPr="008D6FF8">
        <w:rPr>
          <w:rFonts w:ascii="宋体" w:hAnsi="宋体" w:cs="Arial"/>
          <w:color w:val="000000"/>
          <w:sz w:val="24"/>
          <w:szCs w:val="21"/>
        </w:rPr>
        <w:t>www.foresightfund.com</w:t>
      </w:r>
      <w:r w:rsidR="00F2631F" w:rsidRPr="008D6FF8">
        <w:rPr>
          <w:rFonts w:ascii="宋体" w:hAnsi="宋体" w:cs="Arial" w:hint="eastAsia"/>
          <w:color w:val="000000"/>
          <w:sz w:val="24"/>
          <w:szCs w:val="21"/>
        </w:rPr>
        <w:t>）查询或者拨打本公司的客户服务电话</w:t>
      </w:r>
      <w:r w:rsidR="00F2631F" w:rsidRPr="008D6FF8">
        <w:rPr>
          <w:rFonts w:ascii="宋体" w:hAnsi="宋体" w:cs="Arial"/>
          <w:color w:val="000000"/>
          <w:sz w:val="24"/>
          <w:szCs w:val="21"/>
        </w:rPr>
        <w:t>(400-920-1000)垂询相关事宜。</w:t>
      </w:r>
    </w:p>
    <w:p w:rsidR="00F2631F" w:rsidRPr="00F2631F" w:rsidRDefault="00F2631F" w:rsidP="00F2631F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</w:p>
    <w:p w:rsidR="00F2631F" w:rsidRPr="00E7116D" w:rsidRDefault="00F2631F" w:rsidP="00F2631F">
      <w:pPr>
        <w:spacing w:after="100" w:afterAutospacing="1" w:line="480" w:lineRule="exact"/>
        <w:ind w:firstLine="420"/>
        <w:rPr>
          <w:sz w:val="24"/>
        </w:rPr>
      </w:pPr>
      <w:r w:rsidRPr="00E7116D">
        <w:rPr>
          <w:sz w:val="24"/>
        </w:rPr>
        <w:lastRenderedPageBreak/>
        <w:t>风险提示：基金管理人承诺依照诚实信用、勤勉尽职的原则管理和运用基金资产，但不保证基金一定盈利，也不保证最低收益。本基金的过往业绩及其净值高低并不预示其未来业绩表现。投资者投资本基金前应认真阅读基金合同、招募说明书等法律文件，了解拟投资基金的风险收益特征，并根据自身投资目的、投资期限、投资经验、资产状况等判断基金是否和投资者风险承受能力匹配。</w:t>
      </w:r>
    </w:p>
    <w:p w:rsidR="00861AC6" w:rsidRPr="00F2631F" w:rsidRDefault="00861AC6" w:rsidP="00B16F6E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</w:p>
    <w:p w:rsidR="00B16F6E" w:rsidRDefault="00B16F6E" w:rsidP="00B16F6E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  <w:r w:rsidRPr="008D6FF8">
        <w:rPr>
          <w:rFonts w:ascii="宋体" w:hAnsi="宋体" w:cs="Arial"/>
          <w:color w:val="000000"/>
          <w:sz w:val="24"/>
          <w:szCs w:val="21"/>
        </w:rPr>
        <w:t>特此公告。</w:t>
      </w:r>
    </w:p>
    <w:p w:rsidR="00D43014" w:rsidRDefault="00D43014" w:rsidP="00B16F6E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</w:p>
    <w:p w:rsidR="00D43014" w:rsidRPr="008D6FF8" w:rsidRDefault="00D43014" w:rsidP="00B16F6E">
      <w:pPr>
        <w:spacing w:line="480" w:lineRule="exact"/>
        <w:ind w:firstLineChars="200" w:firstLine="480"/>
        <w:rPr>
          <w:rFonts w:ascii="宋体" w:hAnsi="宋体" w:cs="Arial"/>
          <w:color w:val="000000"/>
          <w:sz w:val="24"/>
          <w:szCs w:val="21"/>
        </w:rPr>
      </w:pPr>
    </w:p>
    <w:p w:rsidR="00B16F6E" w:rsidRPr="008D6FF8" w:rsidRDefault="00B16F6E" w:rsidP="00B16F6E">
      <w:pPr>
        <w:spacing w:line="480" w:lineRule="exact"/>
        <w:ind w:firstLineChars="200" w:firstLine="480"/>
        <w:jc w:val="right"/>
        <w:rPr>
          <w:rFonts w:ascii="宋体" w:hAnsi="宋体" w:cs="Arial"/>
          <w:color w:val="000000"/>
          <w:sz w:val="24"/>
          <w:szCs w:val="21"/>
        </w:rPr>
      </w:pPr>
      <w:r w:rsidRPr="008D6FF8">
        <w:rPr>
          <w:rFonts w:ascii="宋体" w:hAnsi="宋体" w:cs="Arial" w:hint="eastAsia"/>
          <w:color w:val="000000"/>
          <w:sz w:val="24"/>
          <w:szCs w:val="21"/>
        </w:rPr>
        <w:t>睿远</w:t>
      </w:r>
      <w:r w:rsidRPr="008D6FF8">
        <w:rPr>
          <w:rFonts w:ascii="宋体" w:hAnsi="宋体" w:cs="Arial"/>
          <w:color w:val="000000"/>
          <w:sz w:val="24"/>
          <w:szCs w:val="21"/>
        </w:rPr>
        <w:t>基金管理有限公司</w:t>
      </w:r>
    </w:p>
    <w:p w:rsidR="00B16F6E" w:rsidRPr="008D6FF8" w:rsidRDefault="008D6FF8" w:rsidP="00B16F6E">
      <w:pPr>
        <w:spacing w:line="480" w:lineRule="exact"/>
        <w:ind w:firstLineChars="200" w:firstLine="480"/>
        <w:jc w:val="right"/>
        <w:rPr>
          <w:rFonts w:ascii="宋体" w:hAnsi="宋体" w:cs="Arial"/>
          <w:color w:val="000000"/>
          <w:sz w:val="24"/>
          <w:szCs w:val="21"/>
        </w:rPr>
      </w:pPr>
      <w:r w:rsidRPr="008D6FF8">
        <w:rPr>
          <w:rFonts w:ascii="宋体" w:hAnsi="宋体" w:cs="Arial"/>
          <w:color w:val="000000"/>
          <w:sz w:val="24"/>
          <w:szCs w:val="21"/>
        </w:rPr>
        <w:t>202</w:t>
      </w:r>
      <w:r w:rsidR="00417926">
        <w:rPr>
          <w:rFonts w:ascii="宋体" w:hAnsi="宋体" w:cs="Arial"/>
          <w:color w:val="000000"/>
          <w:sz w:val="24"/>
          <w:szCs w:val="21"/>
        </w:rPr>
        <w:t>6</w:t>
      </w:r>
      <w:r w:rsidR="00B16F6E" w:rsidRPr="008D6FF8">
        <w:rPr>
          <w:rFonts w:ascii="宋体" w:hAnsi="宋体" w:cs="Arial"/>
          <w:color w:val="000000"/>
          <w:sz w:val="24"/>
          <w:szCs w:val="21"/>
        </w:rPr>
        <w:t>年</w:t>
      </w:r>
      <w:r w:rsidR="008B740F">
        <w:rPr>
          <w:rFonts w:ascii="宋体" w:hAnsi="宋体" w:cs="Arial"/>
          <w:color w:val="000000"/>
          <w:sz w:val="24"/>
          <w:szCs w:val="21"/>
        </w:rPr>
        <w:t>4</w:t>
      </w:r>
      <w:r w:rsidR="00B16F6E" w:rsidRPr="008D6FF8">
        <w:rPr>
          <w:rFonts w:ascii="宋体" w:hAnsi="宋体" w:cs="Arial"/>
          <w:color w:val="000000"/>
          <w:sz w:val="24"/>
          <w:szCs w:val="21"/>
        </w:rPr>
        <w:t>月</w:t>
      </w:r>
      <w:r w:rsidR="008B740F">
        <w:rPr>
          <w:rFonts w:ascii="宋体" w:hAnsi="宋体" w:cs="Arial"/>
          <w:color w:val="000000"/>
          <w:sz w:val="24"/>
          <w:szCs w:val="21"/>
        </w:rPr>
        <w:t>14</w:t>
      </w:r>
      <w:r w:rsidR="00B16F6E" w:rsidRPr="008D6FF8">
        <w:rPr>
          <w:rFonts w:ascii="宋体" w:hAnsi="宋体" w:cs="Arial"/>
          <w:color w:val="000000"/>
          <w:sz w:val="24"/>
          <w:szCs w:val="21"/>
        </w:rPr>
        <w:t>日</w:t>
      </w:r>
    </w:p>
    <w:sectPr w:rsidR="00B16F6E" w:rsidRPr="008D6FF8" w:rsidSect="001A739D">
      <w:headerReference w:type="default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8C" w:rsidRDefault="00B2778C" w:rsidP="00B16F6E">
      <w:r>
        <w:separator/>
      </w:r>
    </w:p>
  </w:endnote>
  <w:endnote w:type="continuationSeparator" w:id="0">
    <w:p w:rsidR="00B2778C" w:rsidRDefault="00B2778C" w:rsidP="00B1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800038"/>
      <w:docPartObj>
        <w:docPartGallery w:val="Page Numbers (Bottom of Page)"/>
        <w:docPartUnique/>
      </w:docPartObj>
    </w:sdtPr>
    <w:sdtContent>
      <w:p w:rsidR="00A80706" w:rsidRDefault="00D93818" w:rsidP="001A739D">
        <w:pPr>
          <w:pStyle w:val="a4"/>
          <w:jc w:val="center"/>
        </w:pPr>
        <w:r>
          <w:fldChar w:fldCharType="begin"/>
        </w:r>
        <w:r w:rsidR="00B16F6E">
          <w:instrText>PAGE   \* MERGEFORMAT</w:instrText>
        </w:r>
        <w:r>
          <w:fldChar w:fldCharType="separate"/>
        </w:r>
        <w:r w:rsidR="004641C6" w:rsidRPr="004641C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537901"/>
      <w:docPartObj>
        <w:docPartGallery w:val="Page Numbers (Bottom of Page)"/>
        <w:docPartUnique/>
      </w:docPartObj>
    </w:sdtPr>
    <w:sdtContent>
      <w:p w:rsidR="002F1DA7" w:rsidRDefault="00D93818">
        <w:pPr>
          <w:pStyle w:val="a4"/>
          <w:jc w:val="center"/>
        </w:pPr>
        <w:r>
          <w:fldChar w:fldCharType="begin"/>
        </w:r>
        <w:r w:rsidR="00B16F6E">
          <w:instrText>PAGE   \* MERGEFORMAT</w:instrText>
        </w:r>
        <w:r>
          <w:fldChar w:fldCharType="separate"/>
        </w:r>
        <w:r w:rsidR="00F04599" w:rsidRPr="00F04599">
          <w:rPr>
            <w:noProof/>
            <w:lang w:val="zh-CN"/>
          </w:rPr>
          <w:t>1</w:t>
        </w:r>
        <w:r>
          <w:fldChar w:fldCharType="end"/>
        </w:r>
      </w:p>
    </w:sdtContent>
  </w:sdt>
  <w:p w:rsidR="000A707D" w:rsidRDefault="00F045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8C" w:rsidRDefault="00B2778C" w:rsidP="00B16F6E">
      <w:r>
        <w:separator/>
      </w:r>
    </w:p>
  </w:footnote>
  <w:footnote w:type="continuationSeparator" w:id="0">
    <w:p w:rsidR="00B2778C" w:rsidRDefault="00B2778C" w:rsidP="00B16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DF" w:rsidRPr="004649DF" w:rsidRDefault="00F04599" w:rsidP="004649DF">
    <w:pPr>
      <w:pStyle w:val="a3"/>
      <w:rPr>
        <w:rStyle w:val="a6"/>
      </w:rPr>
    </w:pPr>
  </w:p>
  <w:p w:rsidR="00A80706" w:rsidRPr="004649DF" w:rsidRDefault="00F04599" w:rsidP="004649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C43"/>
    <w:rsid w:val="00047E7B"/>
    <w:rsid w:val="00054977"/>
    <w:rsid w:val="0008290E"/>
    <w:rsid w:val="000C2275"/>
    <w:rsid w:val="0010069A"/>
    <w:rsid w:val="00202C54"/>
    <w:rsid w:val="00265308"/>
    <w:rsid w:val="003A4CF4"/>
    <w:rsid w:val="00417926"/>
    <w:rsid w:val="004641C6"/>
    <w:rsid w:val="00556BCF"/>
    <w:rsid w:val="005C59F9"/>
    <w:rsid w:val="005D1B95"/>
    <w:rsid w:val="00660127"/>
    <w:rsid w:val="007F1A9D"/>
    <w:rsid w:val="00861AC6"/>
    <w:rsid w:val="008A4454"/>
    <w:rsid w:val="008B740F"/>
    <w:rsid w:val="008D6FF8"/>
    <w:rsid w:val="009F7DDA"/>
    <w:rsid w:val="00A0500F"/>
    <w:rsid w:val="00A14FF4"/>
    <w:rsid w:val="00A27C43"/>
    <w:rsid w:val="00A31924"/>
    <w:rsid w:val="00B16F6E"/>
    <w:rsid w:val="00B2778C"/>
    <w:rsid w:val="00BB572E"/>
    <w:rsid w:val="00C47295"/>
    <w:rsid w:val="00CD33FE"/>
    <w:rsid w:val="00D03730"/>
    <w:rsid w:val="00D43014"/>
    <w:rsid w:val="00D56329"/>
    <w:rsid w:val="00D93818"/>
    <w:rsid w:val="00DE56A1"/>
    <w:rsid w:val="00E12F0B"/>
    <w:rsid w:val="00E24DCF"/>
    <w:rsid w:val="00ED14F7"/>
    <w:rsid w:val="00F04599"/>
    <w:rsid w:val="00F2631F"/>
    <w:rsid w:val="00F96B1E"/>
    <w:rsid w:val="00FC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B16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1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F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F6E"/>
    <w:rPr>
      <w:sz w:val="18"/>
      <w:szCs w:val="18"/>
    </w:rPr>
  </w:style>
  <w:style w:type="character" w:customStyle="1" w:styleId="3Char">
    <w:name w:val="标题 3 Char"/>
    <w:basedOn w:val="a0"/>
    <w:link w:val="3"/>
    <w:rsid w:val="00B16F6E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"/>
    <w:aliases w:val="正文文字 Char Char Char Char Char Char Char"/>
    <w:basedOn w:val="a"/>
    <w:link w:val="Char1"/>
    <w:rsid w:val="00B16F6E"/>
    <w:pPr>
      <w:adjustRightInd w:val="0"/>
      <w:snapToGrid w:val="0"/>
      <w:spacing w:line="324" w:lineRule="auto"/>
      <w:ind w:right="28"/>
      <w:jc w:val="left"/>
    </w:pPr>
    <w:rPr>
      <w:rFonts w:ascii="仿宋_GB2312" w:eastAsia="仿宋_GB2312" w:hint="eastAsia"/>
      <w:kern w:val="0"/>
      <w:sz w:val="28"/>
      <w:szCs w:val="20"/>
    </w:rPr>
  </w:style>
  <w:style w:type="character" w:customStyle="1" w:styleId="Char1">
    <w:name w:val="正文文本 Char"/>
    <w:aliases w:val="正文文字 Char Char Char Char Char Char Char Char"/>
    <w:basedOn w:val="a0"/>
    <w:link w:val="a5"/>
    <w:rsid w:val="00B16F6E"/>
    <w:rPr>
      <w:rFonts w:ascii="仿宋_GB2312" w:eastAsia="仿宋_GB2312" w:hAnsi="Times New Roman" w:cs="Times New Roman"/>
      <w:kern w:val="0"/>
      <w:sz w:val="28"/>
      <w:szCs w:val="20"/>
    </w:rPr>
  </w:style>
  <w:style w:type="character" w:styleId="a6">
    <w:name w:val="page number"/>
    <w:basedOn w:val="a0"/>
    <w:rsid w:val="00B16F6E"/>
  </w:style>
  <w:style w:type="paragraph" w:customStyle="1" w:styleId="TableParagraph">
    <w:name w:val="Table Paragraph"/>
    <w:basedOn w:val="a"/>
    <w:uiPriority w:val="1"/>
    <w:qFormat/>
    <w:rsid w:val="00B16F6E"/>
    <w:pPr>
      <w:autoSpaceDE w:val="0"/>
      <w:autoSpaceDN w:val="0"/>
      <w:spacing w:line="262" w:lineRule="exact"/>
      <w:ind w:left="103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4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李鹏飞</dc:creator>
  <cp:keywords/>
  <dc:description/>
  <cp:lastModifiedBy>ZHONGM</cp:lastModifiedBy>
  <cp:revision>2</cp:revision>
  <dcterms:created xsi:type="dcterms:W3CDTF">2026-04-13T16:00:00Z</dcterms:created>
  <dcterms:modified xsi:type="dcterms:W3CDTF">2026-04-13T16:00:00Z</dcterms:modified>
</cp:coreProperties>
</file>