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A96" w:rsidRPr="00DA4A96" w:rsidRDefault="00DA4A96" w:rsidP="00DA4A96">
      <w:pPr>
        <w:widowControl/>
        <w:spacing w:before="600"/>
        <w:ind w:left="450"/>
        <w:jc w:val="left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6"/>
          <w:szCs w:val="36"/>
        </w:rPr>
      </w:pPr>
      <w:r w:rsidRPr="00DA4A96"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</w:rPr>
        <w:t>人保民鸿混合型证券投资基金基金合同、招募说明书及基金产品资料概要提示性公告</w:t>
      </w:r>
    </w:p>
    <w:p w:rsidR="00DA4A96" w:rsidRPr="00DA4A96" w:rsidRDefault="00DA4A96" w:rsidP="00DA4A96">
      <w:pPr>
        <w:widowControl/>
        <w:jc w:val="left"/>
        <w:rPr>
          <w:rFonts w:ascii="微软雅黑" w:eastAsia="微软雅黑" w:hAnsi="微软雅黑" w:cs="宋体" w:hint="eastAsia"/>
          <w:color w:val="999999"/>
          <w:kern w:val="0"/>
          <w:szCs w:val="21"/>
        </w:rPr>
      </w:pPr>
      <w:r w:rsidRPr="00DA4A96">
        <w:rPr>
          <w:rFonts w:ascii="微软雅黑" w:eastAsia="微软雅黑" w:hAnsi="微软雅黑" w:cs="宋体" w:hint="eastAsia"/>
          <w:color w:val="999999"/>
          <w:kern w:val="0"/>
          <w:szCs w:val="21"/>
        </w:rPr>
        <w:t>时间：2026-04-04</w:t>
      </w:r>
    </w:p>
    <w:p w:rsidR="00DA4A96" w:rsidRPr="00DA4A96" w:rsidRDefault="00DA4A96" w:rsidP="00DA4A96">
      <w:pPr>
        <w:widowControl/>
        <w:spacing w:line="450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DA4A96">
        <w:rPr>
          <w:rFonts w:ascii="微软雅黑" w:eastAsia="微软雅黑" w:hAnsi="微软雅黑" w:cs="宋体" w:hint="eastAsia"/>
          <w:color w:val="333333"/>
          <w:kern w:val="0"/>
          <w:szCs w:val="21"/>
        </w:rPr>
        <w:t>人保民鸿混合型证券投资基金基金合同全文、招募说明书全文和基金产品资料概要于2026年4月4日在本公司网站（fund.piccamc.com）和中国证监会基金电子披露网站（http://eid.csrc.gov.cn/fund）披露，供投资者查阅。如有疑问可拨打本公司客服电话（400-820-7999）咨询。</w:t>
      </w:r>
    </w:p>
    <w:p w:rsidR="00DA4A96" w:rsidRPr="00DA4A96" w:rsidRDefault="00DA4A96" w:rsidP="00DA4A96">
      <w:pPr>
        <w:widowControl/>
        <w:spacing w:line="450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DA4A96">
        <w:rPr>
          <w:rFonts w:ascii="微软雅黑" w:eastAsia="微软雅黑" w:hAnsi="微软雅黑" w:cs="宋体" w:hint="eastAsia"/>
          <w:color w:val="333333"/>
          <w:kern w:val="0"/>
          <w:szCs w:val="21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DA4A96" w:rsidRPr="00DA4A96" w:rsidRDefault="00DA4A96" w:rsidP="00DA4A96">
      <w:pPr>
        <w:widowControl/>
        <w:spacing w:line="450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DA4A96">
        <w:rPr>
          <w:rFonts w:ascii="微软雅黑" w:eastAsia="微软雅黑" w:hAnsi="微软雅黑" w:cs="宋体" w:hint="eastAsia"/>
          <w:color w:val="333333"/>
          <w:kern w:val="0"/>
          <w:szCs w:val="21"/>
        </w:rPr>
        <w:t>特此公告。</w:t>
      </w:r>
    </w:p>
    <w:p w:rsidR="00DA4A96" w:rsidRPr="00DA4A96" w:rsidRDefault="00DA4A96" w:rsidP="00DA4A96">
      <w:pPr>
        <w:widowControl/>
        <w:spacing w:line="450" w:lineRule="atLeast"/>
        <w:ind w:firstLine="800"/>
        <w:jc w:val="righ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DA4A96">
        <w:rPr>
          <w:rFonts w:ascii="微软雅黑" w:eastAsia="微软雅黑" w:hAnsi="微软雅黑" w:cs="宋体" w:hint="eastAsia"/>
          <w:color w:val="333333"/>
          <w:kern w:val="0"/>
          <w:szCs w:val="21"/>
        </w:rPr>
        <w:t>中国人保资产管理有限公司</w:t>
      </w:r>
    </w:p>
    <w:p w:rsidR="00DA4A96" w:rsidRPr="00DA4A96" w:rsidRDefault="00DA4A96" w:rsidP="00DA4A96">
      <w:pPr>
        <w:widowControl/>
        <w:spacing w:line="450" w:lineRule="atLeast"/>
        <w:ind w:firstLine="800"/>
        <w:jc w:val="righ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DA4A96">
        <w:rPr>
          <w:rFonts w:ascii="微软雅黑" w:eastAsia="微软雅黑" w:hAnsi="微软雅黑" w:cs="宋体" w:hint="eastAsia"/>
          <w:color w:val="333333"/>
          <w:kern w:val="0"/>
          <w:szCs w:val="21"/>
        </w:rPr>
        <w:t>2026年4月4</w:t>
      </w:r>
    </w:p>
    <w:p w:rsidR="00AE0C49" w:rsidRDefault="00DA4A96">
      <w:bookmarkStart w:id="0" w:name="_GoBack"/>
      <w:bookmarkEnd w:id="0"/>
    </w:p>
    <w:sectPr w:rsidR="00AE0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772"/>
    <w:rsid w:val="00073D69"/>
    <w:rsid w:val="003D1772"/>
    <w:rsid w:val="00DA4A96"/>
    <w:rsid w:val="00ED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F1A975-0A7B-4B5B-8D70-D0D316BA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A4A9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A96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info">
    <w:name w:val="info"/>
    <w:basedOn w:val="a"/>
    <w:rsid w:val="00DA4A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2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3932">
          <w:marLeft w:val="45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顾雪莲</dc:creator>
  <cp:keywords/>
  <dc:description/>
  <cp:lastModifiedBy>顾雪莲</cp:lastModifiedBy>
  <cp:revision>2</cp:revision>
  <dcterms:created xsi:type="dcterms:W3CDTF">2026-04-04T02:34:00Z</dcterms:created>
  <dcterms:modified xsi:type="dcterms:W3CDTF">2026-04-04T02:34:00Z</dcterms:modified>
</cp:coreProperties>
</file>