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89" w:rsidRDefault="00D46CF1" w:rsidP="00C621AC">
      <w:pPr>
        <w:spacing w:line="360" w:lineRule="auto"/>
        <w:jc w:val="center"/>
        <w:rPr>
          <w:rFonts w:ascii="宋体" w:eastAsia="宋体" w:hAnsi="宋体"/>
          <w:b/>
          <w:bCs/>
          <w:sz w:val="24"/>
          <w:szCs w:val="24"/>
        </w:rPr>
      </w:pPr>
      <w:bookmarkStart w:id="0" w:name="_GoBack"/>
      <w:r>
        <w:rPr>
          <w:rFonts w:ascii="宋体" w:eastAsia="宋体" w:hAnsi="宋体"/>
          <w:b/>
          <w:bCs/>
          <w:sz w:val="24"/>
          <w:szCs w:val="24"/>
        </w:rPr>
        <w:t>汇添富中证家电龙头交易型开放式指数证券投资基金基金合同及招募说明书提示性公告</w:t>
      </w:r>
      <w:bookmarkEnd w:id="0"/>
      <w:r>
        <w:rPr>
          <w:rFonts w:ascii="宋体" w:eastAsia="宋体" w:hAnsi="宋体"/>
          <w:b/>
          <w:bCs/>
          <w:sz w:val="24"/>
          <w:szCs w:val="24"/>
        </w:rPr>
        <w:t xml:space="preserve"> </w:t>
      </w:r>
    </w:p>
    <w:p w:rsidR="00AA5E89" w:rsidRDefault="00AA5E89" w:rsidP="00C621AC">
      <w:pPr>
        <w:rPr>
          <w:rFonts w:ascii="宋体" w:eastAsia="宋体" w:hAnsi="宋体"/>
          <w:sz w:val="24"/>
          <w:szCs w:val="24"/>
        </w:rPr>
      </w:pPr>
    </w:p>
    <w:p w:rsidR="00AA5E89" w:rsidRDefault="00D46CF1"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汇添富中证家电龙头交易型开放式指数证券投资基金基金合同全文和招募说明书全文于</w:t>
      </w:r>
      <w:r>
        <w:rPr>
          <w:rFonts w:ascii="宋体" w:eastAsia="宋体" w:hAnsi="宋体" w:cs="宋体" w:hint="eastAsia"/>
          <w:color w:val="000000" w:themeColor="text1"/>
          <w:kern w:val="0"/>
          <w:sz w:val="24"/>
          <w:szCs w:val="24"/>
        </w:rPr>
        <w:t>2026</w:t>
      </w:r>
      <w:r>
        <w:rPr>
          <w:rFonts w:ascii="宋体" w:eastAsia="宋体" w:hAnsi="宋体" w:cs="宋体" w:hint="eastAsia"/>
          <w:color w:val="000000" w:themeColor="text1"/>
          <w:kern w:val="0"/>
          <w:sz w:val="24"/>
          <w:szCs w:val="24"/>
        </w:rPr>
        <w:t>年</w:t>
      </w:r>
      <w:r>
        <w:rPr>
          <w:rFonts w:ascii="宋体" w:eastAsia="宋体" w:hAnsi="宋体" w:cs="宋体" w:hint="eastAsia"/>
          <w:color w:val="000000" w:themeColor="text1"/>
          <w:kern w:val="0"/>
          <w:sz w:val="24"/>
          <w:szCs w:val="24"/>
        </w:rPr>
        <w:t>03</w:t>
      </w:r>
      <w:r>
        <w:rPr>
          <w:rFonts w:ascii="宋体" w:eastAsia="宋体" w:hAnsi="宋体" w:cs="宋体" w:hint="eastAsia"/>
          <w:color w:val="000000" w:themeColor="text1"/>
          <w:kern w:val="0"/>
          <w:sz w:val="24"/>
          <w:szCs w:val="24"/>
        </w:rPr>
        <w:t>月</w:t>
      </w:r>
      <w:r>
        <w:rPr>
          <w:rFonts w:ascii="宋体" w:eastAsia="宋体" w:hAnsi="宋体" w:cs="宋体" w:hint="eastAsia"/>
          <w:color w:val="000000" w:themeColor="text1"/>
          <w:kern w:val="0"/>
          <w:sz w:val="24"/>
          <w:szCs w:val="24"/>
        </w:rPr>
        <w:t>31</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）披露，供投资者查阅。如有疑问可拨打本公司客服电话</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400-888-9918</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咨询。</w:t>
      </w:r>
    </w:p>
    <w:p w:rsidR="00AA5E89" w:rsidRDefault="00D46CF1"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本基金管理人承诺以诚实信用、勤勉尽责的原则管理和运用基金资产，但不保证本基金一定盈利，也不保证最低收益。请充分了解本基金的风险收益特征，审慎做出投资决定。</w:t>
      </w:r>
    </w:p>
    <w:p w:rsidR="00AA5E89" w:rsidRDefault="00D46CF1"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特此公告。</w:t>
      </w:r>
    </w:p>
    <w:p w:rsidR="00AA5E89" w:rsidRDefault="00D46CF1" w:rsidP="00C621AC">
      <w:pPr>
        <w:widowControl/>
        <w:shd w:val="clear" w:color="auto" w:fill="FFFFFF"/>
        <w:spacing w:line="360" w:lineRule="auto"/>
        <w:ind w:firstLine="600"/>
        <w:jc w:val="righ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Pr>
          <w:rFonts w:ascii="宋体" w:eastAsia="宋体" w:hAnsi="宋体" w:cs="宋体" w:hint="eastAsia"/>
          <w:color w:val="000000" w:themeColor="text1"/>
          <w:kern w:val="0"/>
          <w:sz w:val="24"/>
          <w:szCs w:val="24"/>
        </w:rPr>
        <w:t>汇添富基金管理股份有限公司</w:t>
      </w:r>
    </w:p>
    <w:p w:rsidR="00594430" w:rsidRPr="00B15A06" w:rsidRDefault="00D46CF1" w:rsidP="00C621AC">
      <w:pPr>
        <w:widowControl/>
        <w:shd w:val="clear" w:color="auto" w:fill="FFFFFF"/>
        <w:spacing w:line="360" w:lineRule="auto"/>
        <w:jc w:val="right"/>
        <w:rPr>
          <w:rFonts w:ascii="宋体" w:eastAsia="宋体" w:hAnsi="宋体" w:cs="宋体"/>
          <w:color w:val="000000" w:themeColor="text1"/>
          <w:kern w:val="0"/>
          <w:sz w:val="24"/>
          <w:szCs w:val="24"/>
        </w:rPr>
      </w:pPr>
      <w:r w:rsidRPr="00B15A06">
        <w:rPr>
          <w:rFonts w:ascii="宋体" w:eastAsia="宋体" w:hAnsi="宋体" w:cs="宋体"/>
          <w:color w:val="000000" w:themeColor="text1"/>
          <w:kern w:val="0"/>
          <w:sz w:val="24"/>
          <w:szCs w:val="24"/>
        </w:rPr>
        <w:t>2026</w:t>
      </w:r>
      <w:r w:rsidRPr="00B15A06">
        <w:rPr>
          <w:rFonts w:ascii="宋体" w:eastAsia="宋体" w:hAnsi="宋体" w:cs="宋体"/>
          <w:color w:val="000000" w:themeColor="text1"/>
          <w:kern w:val="0"/>
          <w:sz w:val="24"/>
          <w:szCs w:val="24"/>
        </w:rPr>
        <w:t>年</w:t>
      </w:r>
      <w:r w:rsidRPr="00B15A06">
        <w:rPr>
          <w:rFonts w:ascii="宋体" w:eastAsia="宋体" w:hAnsi="宋体" w:cs="宋体"/>
          <w:color w:val="000000" w:themeColor="text1"/>
          <w:kern w:val="0"/>
          <w:sz w:val="24"/>
          <w:szCs w:val="24"/>
        </w:rPr>
        <w:t>03</w:t>
      </w:r>
      <w:r w:rsidRPr="00B15A06">
        <w:rPr>
          <w:rFonts w:ascii="宋体" w:eastAsia="宋体" w:hAnsi="宋体" w:cs="宋体"/>
          <w:color w:val="000000" w:themeColor="text1"/>
          <w:kern w:val="0"/>
          <w:sz w:val="24"/>
          <w:szCs w:val="24"/>
        </w:rPr>
        <w:t>月</w:t>
      </w:r>
      <w:r w:rsidRPr="00B15A06">
        <w:rPr>
          <w:rFonts w:ascii="宋体" w:eastAsia="宋体" w:hAnsi="宋体" w:cs="宋体"/>
          <w:color w:val="000000" w:themeColor="text1"/>
          <w:kern w:val="0"/>
          <w:sz w:val="24"/>
          <w:szCs w:val="24"/>
        </w:rPr>
        <w:t>31</w:t>
      </w:r>
      <w:r w:rsidRPr="00B15A06">
        <w:rPr>
          <w:rFonts w:ascii="宋体" w:eastAsia="宋体" w:hAnsi="宋体" w:cs="宋体"/>
          <w:color w:val="000000" w:themeColor="text1"/>
          <w:kern w:val="0"/>
          <w:sz w:val="24"/>
          <w:szCs w:val="24"/>
        </w:rPr>
        <w:t>日</w:t>
      </w:r>
    </w:p>
    <w:sectPr w:rsidR="00594430" w:rsidRPr="00B15A06" w:rsidSect="00F25C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华文行楷">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D915C5"/>
    <w:rsid w:val="000B3268"/>
    <w:rsid w:val="00221EB6"/>
    <w:rsid w:val="00254864"/>
    <w:rsid w:val="003621AD"/>
    <w:rsid w:val="00382F1A"/>
    <w:rsid w:val="003D1459"/>
    <w:rsid w:val="00440F4E"/>
    <w:rsid w:val="00445C0F"/>
    <w:rsid w:val="00497446"/>
    <w:rsid w:val="005301AD"/>
    <w:rsid w:val="00594430"/>
    <w:rsid w:val="005C20E8"/>
    <w:rsid w:val="005C33FD"/>
    <w:rsid w:val="00657A02"/>
    <w:rsid w:val="006A71AB"/>
    <w:rsid w:val="006D74A4"/>
    <w:rsid w:val="00943E85"/>
    <w:rsid w:val="009C3DE9"/>
    <w:rsid w:val="00A9716A"/>
    <w:rsid w:val="00AA5E89"/>
    <w:rsid w:val="00B15A06"/>
    <w:rsid w:val="00B722B4"/>
    <w:rsid w:val="00C05E70"/>
    <w:rsid w:val="00C621AC"/>
    <w:rsid w:val="00D46CF1"/>
    <w:rsid w:val="00D53D29"/>
    <w:rsid w:val="00D915C5"/>
    <w:rsid w:val="00DC25D9"/>
    <w:rsid w:val="00DE1E00"/>
    <w:rsid w:val="00DE4CC4"/>
    <w:rsid w:val="00E46632"/>
    <w:rsid w:val="00E473A1"/>
    <w:rsid w:val="00E52708"/>
    <w:rsid w:val="00EF4CAC"/>
    <w:rsid w:val="00F25CB2"/>
    <w:rsid w:val="00F37760"/>
    <w:rsid w:val="00F57EB2"/>
    <w:rsid w:val="00F93C79"/>
    <w:rsid w:val="00FC0A01"/>
    <w:rsid w:val="5E105F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CB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25CB2"/>
    <w:pPr>
      <w:tabs>
        <w:tab w:val="center" w:pos="4153"/>
        <w:tab w:val="right" w:pos="8306"/>
      </w:tabs>
      <w:snapToGrid w:val="0"/>
      <w:jc w:val="left"/>
    </w:pPr>
    <w:rPr>
      <w:sz w:val="18"/>
      <w:szCs w:val="18"/>
    </w:rPr>
  </w:style>
  <w:style w:type="paragraph" w:styleId="a4">
    <w:name w:val="header"/>
    <w:basedOn w:val="a"/>
    <w:link w:val="Char0"/>
    <w:uiPriority w:val="99"/>
    <w:unhideWhenUsed/>
    <w:rsid w:val="00F25CB2"/>
    <w:pPr>
      <w:pBdr>
        <w:bottom w:val="single" w:sz="6" w:space="1" w:color="auto"/>
      </w:pBdr>
      <w:tabs>
        <w:tab w:val="center" w:pos="4153"/>
        <w:tab w:val="right" w:pos="8306"/>
      </w:tabs>
      <w:snapToGrid w:val="0"/>
      <w:jc w:val="center"/>
    </w:pPr>
    <w:rPr>
      <w:sz w:val="18"/>
      <w:szCs w:val="18"/>
    </w:rPr>
  </w:style>
  <w:style w:type="paragraph" w:customStyle="1" w:styleId="1">
    <w:name w:val="测试1级标题"/>
    <w:basedOn w:val="a"/>
    <w:link w:val="10"/>
    <w:qFormat/>
    <w:rsid w:val="00F25CB2"/>
    <w:pPr>
      <w:spacing w:line="480" w:lineRule="auto"/>
    </w:pPr>
    <w:rPr>
      <w:rFonts w:eastAsia="华文行楷"/>
      <w:b/>
      <w:i/>
      <w:sz w:val="36"/>
      <w:u w:val="single"/>
    </w:rPr>
  </w:style>
  <w:style w:type="character" w:customStyle="1" w:styleId="10">
    <w:name w:val="测试1级标题 字符"/>
    <w:basedOn w:val="a0"/>
    <w:link w:val="1"/>
    <w:qFormat/>
    <w:rsid w:val="00F25CB2"/>
    <w:rPr>
      <w:rFonts w:eastAsia="华文行楷"/>
      <w:b/>
      <w:i/>
      <w:sz w:val="36"/>
      <w:u w:val="single"/>
    </w:rPr>
  </w:style>
  <w:style w:type="paragraph" w:customStyle="1" w:styleId="2">
    <w:name w:val="测试2级"/>
    <w:basedOn w:val="a"/>
    <w:link w:val="20"/>
    <w:qFormat/>
    <w:rsid w:val="00F25CB2"/>
    <w:pPr>
      <w:spacing w:line="480" w:lineRule="auto"/>
    </w:pPr>
    <w:rPr>
      <w:rFonts w:eastAsia="华文行楷"/>
      <w:b/>
      <w:i/>
      <w:sz w:val="28"/>
      <w:u w:val="single"/>
    </w:rPr>
  </w:style>
  <w:style w:type="character" w:customStyle="1" w:styleId="20">
    <w:name w:val="测试2级 字符"/>
    <w:basedOn w:val="a0"/>
    <w:link w:val="2"/>
    <w:rsid w:val="00F25CB2"/>
    <w:rPr>
      <w:rFonts w:eastAsia="华文行楷"/>
      <w:b/>
      <w:i/>
      <w:sz w:val="28"/>
      <w:u w:val="single"/>
    </w:rPr>
  </w:style>
  <w:style w:type="paragraph" w:customStyle="1" w:styleId="3">
    <w:name w:val="测试3级"/>
    <w:basedOn w:val="a"/>
    <w:link w:val="30"/>
    <w:qFormat/>
    <w:rsid w:val="00F25CB2"/>
    <w:pPr>
      <w:spacing w:line="480" w:lineRule="auto"/>
    </w:pPr>
    <w:rPr>
      <w:rFonts w:eastAsia="华文行楷"/>
      <w:b/>
      <w:i/>
      <w:sz w:val="18"/>
      <w:u w:val="single"/>
    </w:rPr>
  </w:style>
  <w:style w:type="character" w:customStyle="1" w:styleId="30">
    <w:name w:val="测试3级 字符"/>
    <w:basedOn w:val="a0"/>
    <w:link w:val="3"/>
    <w:qFormat/>
    <w:rsid w:val="00F25CB2"/>
    <w:rPr>
      <w:rFonts w:eastAsia="华文行楷"/>
      <w:b/>
      <w:i/>
      <w:sz w:val="18"/>
      <w:u w:val="single"/>
    </w:rPr>
  </w:style>
  <w:style w:type="paragraph" w:customStyle="1" w:styleId="a5">
    <w:name w:val="测试正文"/>
    <w:basedOn w:val="3"/>
    <w:link w:val="a6"/>
    <w:qFormat/>
    <w:rsid w:val="00F25CB2"/>
    <w:rPr>
      <w:sz w:val="44"/>
    </w:rPr>
  </w:style>
  <w:style w:type="character" w:customStyle="1" w:styleId="a6">
    <w:name w:val="测试正文 字符"/>
    <w:basedOn w:val="30"/>
    <w:link w:val="a5"/>
    <w:qFormat/>
    <w:rsid w:val="00F25CB2"/>
    <w:rPr>
      <w:rFonts w:eastAsia="华文行楷"/>
      <w:b/>
      <w:i/>
      <w:sz w:val="44"/>
      <w:u w:val="single"/>
    </w:rPr>
  </w:style>
  <w:style w:type="character" w:customStyle="1" w:styleId="Char0">
    <w:name w:val="页眉 Char"/>
    <w:basedOn w:val="a0"/>
    <w:link w:val="a4"/>
    <w:uiPriority w:val="99"/>
    <w:qFormat/>
    <w:rsid w:val="00F25CB2"/>
    <w:rPr>
      <w:sz w:val="18"/>
      <w:szCs w:val="18"/>
    </w:rPr>
  </w:style>
  <w:style w:type="character" w:customStyle="1" w:styleId="Char">
    <w:name w:val="页脚 Char"/>
    <w:basedOn w:val="a0"/>
    <w:link w:val="a3"/>
    <w:uiPriority w:val="99"/>
    <w:qFormat/>
    <w:rsid w:val="00F25CB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4</DocSecurity>
  <Lines>2</Lines>
  <Paragraphs>1</Paragraphs>
  <ScaleCrop>false</ScaleCrop>
  <Company/>
  <LinksUpToDate>false</LinksUpToDate>
  <CharactersWithSpaces>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txzhang@bylytech.com</dc:creator>
  <cp:lastModifiedBy>ZHONGM</cp:lastModifiedBy>
  <cp:revision>2</cp:revision>
  <dcterms:created xsi:type="dcterms:W3CDTF">2026-03-30T16:11:00Z</dcterms:created>
  <dcterms:modified xsi:type="dcterms:W3CDTF">2026-03-30T16:11:00Z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