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CDE" w:rsidRDefault="00186D90" w:rsidP="00186D90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国新国证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基金管理有限公司</w:t>
      </w:r>
    </w:p>
    <w:p w:rsidR="00745CDE" w:rsidRDefault="00186D90" w:rsidP="00186D90">
      <w:pPr>
        <w:spacing w:line="540" w:lineRule="exact"/>
        <w:ind w:firstLineChars="50" w:firstLine="160"/>
        <w:jc w:val="center"/>
        <w:outlineLvl w:val="0"/>
        <w:rPr>
          <w:rFonts w:ascii="仿宋" w:eastAsia="仿宋" w:hAnsi="仿宋"/>
          <w:b/>
          <w:color w:val="000000" w:themeColor="text1"/>
          <w:sz w:val="32"/>
          <w:szCs w:val="32"/>
        </w:rPr>
      </w:pP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旗下基金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202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5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年度</w:t>
      </w:r>
      <w:r>
        <w:rPr>
          <w:rFonts w:ascii="仿宋" w:eastAsia="仿宋" w:hAnsi="仿宋" w:hint="eastAsia"/>
          <w:b/>
          <w:color w:val="000000" w:themeColor="text1"/>
          <w:sz w:val="32"/>
          <w:szCs w:val="32"/>
        </w:rPr>
        <w:t>报告提示性公告</w:t>
      </w:r>
    </w:p>
    <w:p w:rsidR="00745CDE" w:rsidRDefault="00745CDE" w:rsidP="00186D90">
      <w:pPr>
        <w:spacing w:line="540" w:lineRule="exact"/>
        <w:ind w:firstLineChars="50" w:firstLine="160"/>
        <w:jc w:val="center"/>
        <w:rPr>
          <w:rFonts w:ascii="仿宋" w:eastAsia="仿宋" w:hAnsi="仿宋"/>
          <w:b/>
          <w:color w:val="000000" w:themeColor="text1"/>
          <w:sz w:val="32"/>
          <w:szCs w:val="32"/>
        </w:rPr>
      </w:pPr>
    </w:p>
    <w:p w:rsidR="00745CDE" w:rsidRDefault="00186D9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（以下简称“本公司”）董事会及董事保证基金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报告所载资料不存在虚假记载、误导性陈述或重大遗漏，并对其内容的真实性、准确性和完整性承担个别及连带责任。</w:t>
      </w:r>
    </w:p>
    <w:p w:rsidR="00745CDE" w:rsidRDefault="00186D90">
      <w:pPr>
        <w:spacing w:line="540" w:lineRule="exact"/>
        <w:ind w:firstLineChars="200" w:firstLine="560"/>
        <w:jc w:val="left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本公司旗下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现金增利货币市场基金、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新锐灵活配置混合型证券投资基金、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新利灵活配置混合型证券投资基金、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雄安建设发展三年定期开放债券型证券投资基金、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荣赢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融泽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个月定期开放灵活配置混合型证券投资基金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、国新国证鑫颐中短债债券型证券投资基金、国新国证鑫裕央企债六个月定期开放债券型证券投资基金、国新国证鑫泰三个月定期开放债券型证券投资基金、国新国证鑫和利率债债券型证券投资基金、国新国证汇铭债券型证券投资基金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的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5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年度</w:t>
      </w:r>
      <w:r>
        <w:rPr>
          <w:rFonts w:ascii="仿宋" w:eastAsia="仿宋" w:hAnsi="仿宋"/>
          <w:color w:val="000000" w:themeColor="text1"/>
          <w:sz w:val="28"/>
          <w:szCs w:val="28"/>
        </w:rPr>
        <w:t>报告全文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于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日</w:t>
      </w:r>
      <w:bookmarkStart w:id="0" w:name="_GoBack"/>
      <w:bookmarkEnd w:id="0"/>
      <w:r>
        <w:rPr>
          <w:rFonts w:ascii="仿宋" w:eastAsia="仿宋" w:hAnsi="仿宋" w:hint="eastAsia"/>
          <w:color w:val="000000" w:themeColor="text1"/>
          <w:sz w:val="28"/>
          <w:szCs w:val="28"/>
        </w:rPr>
        <w:t>在</w:t>
      </w:r>
      <w:r>
        <w:rPr>
          <w:rFonts w:ascii="仿宋" w:eastAsia="仿宋" w:hAnsi="仿宋"/>
          <w:color w:val="000000" w:themeColor="text1"/>
          <w:sz w:val="28"/>
          <w:szCs w:val="28"/>
        </w:rPr>
        <w:t>本公司网站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r>
        <w:rPr>
          <w:rStyle w:val="a9"/>
          <w:rFonts w:ascii="仿宋" w:eastAsia="仿宋" w:hAnsi="仿宋"/>
          <w:sz w:val="28"/>
          <w:szCs w:val="28"/>
        </w:rPr>
        <w:t>http://www.</w:t>
      </w:r>
      <w:r>
        <w:rPr>
          <w:rStyle w:val="a9"/>
          <w:rFonts w:ascii="仿宋" w:eastAsia="仿宋" w:hAnsi="仿宋" w:hint="eastAsia"/>
          <w:sz w:val="28"/>
          <w:szCs w:val="28"/>
        </w:rPr>
        <w:t>crs</w:t>
      </w:r>
      <w:r>
        <w:rPr>
          <w:rStyle w:val="a9"/>
          <w:rFonts w:ascii="仿宋" w:eastAsia="仿宋" w:hAnsi="仿宋"/>
          <w:sz w:val="28"/>
          <w:szCs w:val="28"/>
        </w:rPr>
        <w:t>fund.com.cn</w:t>
      </w:r>
      <w:r>
        <w:rPr>
          <w:rFonts w:ascii="仿宋" w:eastAsia="仿宋" w:hAnsi="仿宋"/>
          <w:color w:val="000000" w:themeColor="text1"/>
          <w:sz w:val="28"/>
          <w:szCs w:val="28"/>
        </w:rPr>
        <w:t>）和中国证监会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</w:t>
      </w:r>
      <w:r>
        <w:rPr>
          <w:rFonts w:ascii="仿宋" w:eastAsia="仿宋" w:hAnsi="仿宋"/>
          <w:color w:val="000000" w:themeColor="text1"/>
          <w:sz w:val="28"/>
          <w:szCs w:val="28"/>
        </w:rPr>
        <w:t>电子披露网站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（</w:t>
      </w:r>
      <w:hyperlink r:id="rId7" w:history="1">
        <w:r>
          <w:rPr>
            <w:rStyle w:val="a9"/>
            <w:rFonts w:ascii="仿宋" w:eastAsia="仿宋" w:hAnsi="仿宋" w:hint="eastAsia"/>
            <w:sz w:val="28"/>
            <w:szCs w:val="28"/>
          </w:rPr>
          <w:t>http://eid.csrc.gov.cn/fund</w:t>
        </w:r>
      </w:hyperlink>
      <w:r>
        <w:rPr>
          <w:rFonts w:ascii="仿宋" w:eastAsia="仿宋" w:hAnsi="仿宋" w:hint="eastAsia"/>
          <w:color w:val="000000" w:themeColor="text1"/>
          <w:sz w:val="28"/>
          <w:szCs w:val="28"/>
        </w:rPr>
        <w:t>）</w:t>
      </w:r>
      <w:r>
        <w:rPr>
          <w:rFonts w:ascii="仿宋" w:eastAsia="仿宋" w:hAnsi="仿宋"/>
          <w:color w:val="000000" w:themeColor="text1"/>
          <w:sz w:val="28"/>
          <w:szCs w:val="28"/>
        </w:rPr>
        <w:t>披露，供投资者查阅。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如有疑问可拨打本公司客服电话（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400-819-0789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）咨询</w:t>
      </w:r>
      <w:r>
        <w:rPr>
          <w:rFonts w:ascii="仿宋" w:eastAsia="仿宋" w:hAnsi="仿宋"/>
          <w:color w:val="000000" w:themeColor="text1"/>
          <w:sz w:val="28"/>
          <w:szCs w:val="28"/>
        </w:rPr>
        <w:t>。</w:t>
      </w:r>
    </w:p>
    <w:p w:rsidR="00745CDE" w:rsidRDefault="00186D9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本公司承诺以诚实信用、勤勉尽责的原则管理和运用基金资产，但不保证基金一定盈利，也不保证最低收益。请充分了解基金的风险收益特征，审慎做出投资决定。</w:t>
      </w:r>
    </w:p>
    <w:p w:rsidR="00745CDE" w:rsidRDefault="00186D90">
      <w:pPr>
        <w:spacing w:line="540" w:lineRule="exact"/>
        <w:ind w:firstLineChars="200" w:firstLine="56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>特此公告。</w:t>
      </w:r>
    </w:p>
    <w:p w:rsidR="00745CDE" w:rsidRDefault="00186D90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国新国证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基金管理有限</w:t>
      </w:r>
      <w:r>
        <w:rPr>
          <w:rFonts w:ascii="仿宋" w:eastAsia="仿宋" w:hAnsi="仿宋"/>
          <w:color w:val="000000" w:themeColor="text1"/>
          <w:sz w:val="28"/>
          <w:szCs w:val="28"/>
        </w:rPr>
        <w:t>公司</w:t>
      </w:r>
    </w:p>
    <w:p w:rsidR="00745CDE" w:rsidRDefault="00186D90">
      <w:pPr>
        <w:spacing w:line="540" w:lineRule="exact"/>
        <w:ind w:firstLineChars="250" w:firstLine="700"/>
        <w:rPr>
          <w:rFonts w:ascii="仿宋" w:eastAsia="仿宋" w:hAnsi="仿宋"/>
          <w:color w:val="000000" w:themeColor="text1"/>
          <w:sz w:val="28"/>
          <w:szCs w:val="28"/>
        </w:rPr>
      </w:pPr>
      <w:r>
        <w:rPr>
          <w:rFonts w:ascii="仿宋" w:eastAsia="仿宋" w:hAnsi="仿宋" w:hint="eastAsia"/>
          <w:color w:val="000000" w:themeColor="text1"/>
          <w:sz w:val="28"/>
          <w:szCs w:val="28"/>
        </w:rPr>
        <w:t xml:space="preserve">                                      202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6</w:t>
      </w:r>
      <w:r>
        <w:rPr>
          <w:rFonts w:ascii="仿宋" w:eastAsia="仿宋" w:hAnsi="仿宋"/>
          <w:color w:val="000000" w:themeColor="text1"/>
          <w:sz w:val="28"/>
          <w:szCs w:val="28"/>
        </w:rPr>
        <w:t>年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</w:t>
      </w:r>
      <w:r>
        <w:rPr>
          <w:rFonts w:ascii="仿宋" w:eastAsia="仿宋" w:hAnsi="仿宋"/>
          <w:color w:val="000000" w:themeColor="text1"/>
          <w:sz w:val="28"/>
          <w:szCs w:val="28"/>
        </w:rPr>
        <w:t>月</w:t>
      </w:r>
      <w:r>
        <w:rPr>
          <w:rFonts w:ascii="仿宋" w:eastAsia="仿宋" w:hAnsi="仿宋" w:hint="eastAsia"/>
          <w:color w:val="000000" w:themeColor="text1"/>
          <w:sz w:val="28"/>
          <w:szCs w:val="28"/>
        </w:rPr>
        <w:t>31</w:t>
      </w:r>
      <w:r>
        <w:rPr>
          <w:rFonts w:ascii="仿宋" w:eastAsia="仿宋" w:hAnsi="仿宋"/>
          <w:color w:val="000000" w:themeColor="text1"/>
          <w:sz w:val="28"/>
          <w:szCs w:val="28"/>
        </w:rPr>
        <w:t>日</w:t>
      </w:r>
    </w:p>
    <w:sectPr w:rsidR="00745CDE" w:rsidSect="00745CDE">
      <w:footerReference w:type="default" r:id="rId8"/>
      <w:footerReference w:type="first" r:id="rId9"/>
      <w:pgSz w:w="11906" w:h="16838"/>
      <w:pgMar w:top="1985" w:right="1588" w:bottom="1361" w:left="1588" w:header="851" w:footer="992" w:gutter="0"/>
      <w:pgNumType w:start="1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45CDE" w:rsidRDefault="00745CDE" w:rsidP="00745CDE">
      <w:r>
        <w:separator/>
      </w:r>
    </w:p>
  </w:endnote>
  <w:endnote w:type="continuationSeparator" w:id="0">
    <w:p w:rsidR="00745CDE" w:rsidRDefault="00745CDE" w:rsidP="00745C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">
    <w:altName w:val="Arial Unicode MS"/>
    <w:charset w:val="86"/>
    <w:family w:val="modern"/>
    <w:pitch w:val="default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2596868"/>
    </w:sdtPr>
    <w:sdtContent>
      <w:p w:rsidR="00745CDE" w:rsidRDefault="00745CDE">
        <w:pPr>
          <w:pStyle w:val="a5"/>
          <w:jc w:val="center"/>
        </w:pPr>
        <w:r>
          <w:fldChar w:fldCharType="begin"/>
        </w:r>
        <w:r w:rsidR="00186D90">
          <w:instrText>PAGE   \* MERGEFORMAT</w:instrText>
        </w:r>
        <w:r>
          <w:fldChar w:fldCharType="separate"/>
        </w:r>
        <w:r w:rsidR="00186D90">
          <w:rPr>
            <w:lang w:val="zh-CN"/>
          </w:rPr>
          <w:t>2</w:t>
        </w:r>
        <w:r>
          <w:fldChar w:fldCharType="end"/>
        </w:r>
      </w:p>
    </w:sdtContent>
  </w:sdt>
  <w:p w:rsidR="00745CDE" w:rsidRDefault="00745CDE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680265795"/>
    </w:sdtPr>
    <w:sdtContent>
      <w:p w:rsidR="00745CDE" w:rsidRDefault="00745CDE">
        <w:pPr>
          <w:pStyle w:val="a5"/>
          <w:jc w:val="center"/>
        </w:pPr>
        <w:r>
          <w:fldChar w:fldCharType="begin"/>
        </w:r>
        <w:r w:rsidR="00186D90">
          <w:instrText>PAGE   \* MERGEFORMAT</w:instrText>
        </w:r>
        <w:r>
          <w:fldChar w:fldCharType="separate"/>
        </w:r>
        <w:r w:rsidR="00186D90" w:rsidRPr="00186D90">
          <w:rPr>
            <w:noProof/>
            <w:lang w:val="zh-CN"/>
          </w:rPr>
          <w:t>1</w:t>
        </w:r>
        <w:r>
          <w:fldChar w:fldCharType="end"/>
        </w:r>
      </w:p>
    </w:sdtContent>
  </w:sdt>
  <w:p w:rsidR="00745CDE" w:rsidRDefault="00745CDE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45CDE" w:rsidRDefault="00745CDE" w:rsidP="00745CDE">
      <w:r>
        <w:separator/>
      </w:r>
    </w:p>
  </w:footnote>
  <w:footnote w:type="continuationSeparator" w:id="0">
    <w:p w:rsidR="00745CDE" w:rsidRDefault="00745CDE" w:rsidP="00745C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documentProtection w:formatting="1" w:enforcement="0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A149B"/>
    <w:rsid w:val="00000D4E"/>
    <w:rsid w:val="00001760"/>
    <w:rsid w:val="00010044"/>
    <w:rsid w:val="00022ABD"/>
    <w:rsid w:val="00025D40"/>
    <w:rsid w:val="000300E5"/>
    <w:rsid w:val="0003246C"/>
    <w:rsid w:val="000325D4"/>
    <w:rsid w:val="00033010"/>
    <w:rsid w:val="00033204"/>
    <w:rsid w:val="000475F0"/>
    <w:rsid w:val="000539F6"/>
    <w:rsid w:val="00056EE0"/>
    <w:rsid w:val="00057323"/>
    <w:rsid w:val="0008010F"/>
    <w:rsid w:val="00081ADE"/>
    <w:rsid w:val="00084E7D"/>
    <w:rsid w:val="00087988"/>
    <w:rsid w:val="0009227A"/>
    <w:rsid w:val="00093E55"/>
    <w:rsid w:val="00094F20"/>
    <w:rsid w:val="000A0272"/>
    <w:rsid w:val="000A05F0"/>
    <w:rsid w:val="000A0ECE"/>
    <w:rsid w:val="000A588E"/>
    <w:rsid w:val="000B53A5"/>
    <w:rsid w:val="000C06E1"/>
    <w:rsid w:val="000C1032"/>
    <w:rsid w:val="000D18EF"/>
    <w:rsid w:val="000E13E9"/>
    <w:rsid w:val="000E7D66"/>
    <w:rsid w:val="000F07E6"/>
    <w:rsid w:val="000F407E"/>
    <w:rsid w:val="000F6458"/>
    <w:rsid w:val="001039BC"/>
    <w:rsid w:val="001279BE"/>
    <w:rsid w:val="0013251E"/>
    <w:rsid w:val="001445A9"/>
    <w:rsid w:val="00146307"/>
    <w:rsid w:val="001533B2"/>
    <w:rsid w:val="001623CF"/>
    <w:rsid w:val="00165D5C"/>
    <w:rsid w:val="00166B15"/>
    <w:rsid w:val="00174C8C"/>
    <w:rsid w:val="0017571E"/>
    <w:rsid w:val="00175AED"/>
    <w:rsid w:val="00186D90"/>
    <w:rsid w:val="00191702"/>
    <w:rsid w:val="00192262"/>
    <w:rsid w:val="001A593B"/>
    <w:rsid w:val="001D04AB"/>
    <w:rsid w:val="001D2521"/>
    <w:rsid w:val="001D7261"/>
    <w:rsid w:val="001D74AE"/>
    <w:rsid w:val="001E7CAD"/>
    <w:rsid w:val="001F125D"/>
    <w:rsid w:val="001F15CB"/>
    <w:rsid w:val="001F533E"/>
    <w:rsid w:val="0021172E"/>
    <w:rsid w:val="00221DE2"/>
    <w:rsid w:val="00225252"/>
    <w:rsid w:val="00234298"/>
    <w:rsid w:val="002343BD"/>
    <w:rsid w:val="00236D81"/>
    <w:rsid w:val="002471D4"/>
    <w:rsid w:val="00253326"/>
    <w:rsid w:val="00261CDE"/>
    <w:rsid w:val="0026276F"/>
    <w:rsid w:val="00276CA4"/>
    <w:rsid w:val="002823E9"/>
    <w:rsid w:val="00282A7F"/>
    <w:rsid w:val="00284E14"/>
    <w:rsid w:val="00293DE4"/>
    <w:rsid w:val="002941EC"/>
    <w:rsid w:val="00296096"/>
    <w:rsid w:val="00296303"/>
    <w:rsid w:val="002968AB"/>
    <w:rsid w:val="002970F7"/>
    <w:rsid w:val="002A1F54"/>
    <w:rsid w:val="002A4FF0"/>
    <w:rsid w:val="002B144C"/>
    <w:rsid w:val="002B16F4"/>
    <w:rsid w:val="002B2DA0"/>
    <w:rsid w:val="002B7B4F"/>
    <w:rsid w:val="002C5D36"/>
    <w:rsid w:val="002C7EE6"/>
    <w:rsid w:val="002D28C0"/>
    <w:rsid w:val="002E24D1"/>
    <w:rsid w:val="002E79D9"/>
    <w:rsid w:val="002E7B0A"/>
    <w:rsid w:val="002F2B53"/>
    <w:rsid w:val="002F5E66"/>
    <w:rsid w:val="00303860"/>
    <w:rsid w:val="00311075"/>
    <w:rsid w:val="003117E6"/>
    <w:rsid w:val="0031471A"/>
    <w:rsid w:val="00332619"/>
    <w:rsid w:val="00333802"/>
    <w:rsid w:val="003467B5"/>
    <w:rsid w:val="00355B7C"/>
    <w:rsid w:val="00361065"/>
    <w:rsid w:val="0036248F"/>
    <w:rsid w:val="00382BCB"/>
    <w:rsid w:val="003859ED"/>
    <w:rsid w:val="00391944"/>
    <w:rsid w:val="00393949"/>
    <w:rsid w:val="003948AF"/>
    <w:rsid w:val="00394BBC"/>
    <w:rsid w:val="003A4AC6"/>
    <w:rsid w:val="003C2820"/>
    <w:rsid w:val="003C3CB5"/>
    <w:rsid w:val="003C5A1A"/>
    <w:rsid w:val="003D0424"/>
    <w:rsid w:val="003D32D7"/>
    <w:rsid w:val="003F4E13"/>
    <w:rsid w:val="003F6960"/>
    <w:rsid w:val="0040020D"/>
    <w:rsid w:val="00405ADB"/>
    <w:rsid w:val="004254EE"/>
    <w:rsid w:val="00430D19"/>
    <w:rsid w:val="00433480"/>
    <w:rsid w:val="0043655D"/>
    <w:rsid w:val="00437D86"/>
    <w:rsid w:val="00441246"/>
    <w:rsid w:val="00441E0B"/>
    <w:rsid w:val="00452A46"/>
    <w:rsid w:val="00454581"/>
    <w:rsid w:val="00454978"/>
    <w:rsid w:val="00467E81"/>
    <w:rsid w:val="004744B6"/>
    <w:rsid w:val="004748B9"/>
    <w:rsid w:val="00477BA8"/>
    <w:rsid w:val="00477EB2"/>
    <w:rsid w:val="0048111A"/>
    <w:rsid w:val="004872DB"/>
    <w:rsid w:val="00487BF1"/>
    <w:rsid w:val="00491FCB"/>
    <w:rsid w:val="00497943"/>
    <w:rsid w:val="00497A8B"/>
    <w:rsid w:val="004A0E45"/>
    <w:rsid w:val="004A54A6"/>
    <w:rsid w:val="004B1105"/>
    <w:rsid w:val="004C3109"/>
    <w:rsid w:val="004C44C4"/>
    <w:rsid w:val="004C625A"/>
    <w:rsid w:val="004C6355"/>
    <w:rsid w:val="004E1D5E"/>
    <w:rsid w:val="004E630B"/>
    <w:rsid w:val="004F7313"/>
    <w:rsid w:val="005158A6"/>
    <w:rsid w:val="0052094C"/>
    <w:rsid w:val="00534A41"/>
    <w:rsid w:val="0053650E"/>
    <w:rsid w:val="00542535"/>
    <w:rsid w:val="00544E6E"/>
    <w:rsid w:val="00547910"/>
    <w:rsid w:val="00551033"/>
    <w:rsid w:val="00560AC4"/>
    <w:rsid w:val="00563FE4"/>
    <w:rsid w:val="00567A02"/>
    <w:rsid w:val="005711D9"/>
    <w:rsid w:val="005751C6"/>
    <w:rsid w:val="00582D8F"/>
    <w:rsid w:val="005837B0"/>
    <w:rsid w:val="00596AC1"/>
    <w:rsid w:val="005A09E4"/>
    <w:rsid w:val="005A408B"/>
    <w:rsid w:val="005A46AE"/>
    <w:rsid w:val="005A77EA"/>
    <w:rsid w:val="005B5746"/>
    <w:rsid w:val="005C00AF"/>
    <w:rsid w:val="005C7C95"/>
    <w:rsid w:val="005D3C24"/>
    <w:rsid w:val="005D4528"/>
    <w:rsid w:val="005E088E"/>
    <w:rsid w:val="005E0F00"/>
    <w:rsid w:val="005F4D9C"/>
    <w:rsid w:val="005F7E5C"/>
    <w:rsid w:val="00604996"/>
    <w:rsid w:val="00605B67"/>
    <w:rsid w:val="006163B1"/>
    <w:rsid w:val="00616874"/>
    <w:rsid w:val="0062589F"/>
    <w:rsid w:val="00626EA8"/>
    <w:rsid w:val="00641CEA"/>
    <w:rsid w:val="0065080E"/>
    <w:rsid w:val="00655229"/>
    <w:rsid w:val="00656B0C"/>
    <w:rsid w:val="0066309A"/>
    <w:rsid w:val="0066627D"/>
    <w:rsid w:val="006674CF"/>
    <w:rsid w:val="00674D38"/>
    <w:rsid w:val="006832A2"/>
    <w:rsid w:val="00684A20"/>
    <w:rsid w:val="00690EC4"/>
    <w:rsid w:val="006962CB"/>
    <w:rsid w:val="006A0BB0"/>
    <w:rsid w:val="006A7F42"/>
    <w:rsid w:val="006B4697"/>
    <w:rsid w:val="006D17EF"/>
    <w:rsid w:val="006E4941"/>
    <w:rsid w:val="006E55E9"/>
    <w:rsid w:val="006E5DE5"/>
    <w:rsid w:val="006E7335"/>
    <w:rsid w:val="006F1E9F"/>
    <w:rsid w:val="006F6724"/>
    <w:rsid w:val="0070004D"/>
    <w:rsid w:val="007006AE"/>
    <w:rsid w:val="00702423"/>
    <w:rsid w:val="00702449"/>
    <w:rsid w:val="00702F48"/>
    <w:rsid w:val="00705694"/>
    <w:rsid w:val="00714CEA"/>
    <w:rsid w:val="007159A1"/>
    <w:rsid w:val="0071642F"/>
    <w:rsid w:val="00722DD7"/>
    <w:rsid w:val="00725827"/>
    <w:rsid w:val="00725F68"/>
    <w:rsid w:val="0073075C"/>
    <w:rsid w:val="007315E0"/>
    <w:rsid w:val="0074144B"/>
    <w:rsid w:val="00741A3E"/>
    <w:rsid w:val="007443C2"/>
    <w:rsid w:val="00745CDE"/>
    <w:rsid w:val="00756CAD"/>
    <w:rsid w:val="007629BB"/>
    <w:rsid w:val="00762A82"/>
    <w:rsid w:val="007703B8"/>
    <w:rsid w:val="00771227"/>
    <w:rsid w:val="00772D42"/>
    <w:rsid w:val="00775751"/>
    <w:rsid w:val="00781015"/>
    <w:rsid w:val="00787132"/>
    <w:rsid w:val="007900FC"/>
    <w:rsid w:val="00794869"/>
    <w:rsid w:val="00797876"/>
    <w:rsid w:val="007A5116"/>
    <w:rsid w:val="007A5263"/>
    <w:rsid w:val="007B3A14"/>
    <w:rsid w:val="007B4EC6"/>
    <w:rsid w:val="007B549A"/>
    <w:rsid w:val="007B5745"/>
    <w:rsid w:val="007B6893"/>
    <w:rsid w:val="007C0469"/>
    <w:rsid w:val="007C3F2C"/>
    <w:rsid w:val="007C51E4"/>
    <w:rsid w:val="007D4066"/>
    <w:rsid w:val="007E3EED"/>
    <w:rsid w:val="007F136D"/>
    <w:rsid w:val="007F60CB"/>
    <w:rsid w:val="00801AAB"/>
    <w:rsid w:val="0080773A"/>
    <w:rsid w:val="0081788D"/>
    <w:rsid w:val="00825398"/>
    <w:rsid w:val="008263AE"/>
    <w:rsid w:val="008318C0"/>
    <w:rsid w:val="00831A29"/>
    <w:rsid w:val="00832B61"/>
    <w:rsid w:val="00835A88"/>
    <w:rsid w:val="00847A69"/>
    <w:rsid w:val="008619E1"/>
    <w:rsid w:val="00866E5A"/>
    <w:rsid w:val="008721DF"/>
    <w:rsid w:val="008738A9"/>
    <w:rsid w:val="00876EC6"/>
    <w:rsid w:val="00881C77"/>
    <w:rsid w:val="00882FB0"/>
    <w:rsid w:val="008839E0"/>
    <w:rsid w:val="00887017"/>
    <w:rsid w:val="00891007"/>
    <w:rsid w:val="008A1AFA"/>
    <w:rsid w:val="008A2CE2"/>
    <w:rsid w:val="008A3460"/>
    <w:rsid w:val="008B539C"/>
    <w:rsid w:val="008B77D5"/>
    <w:rsid w:val="008C155D"/>
    <w:rsid w:val="008D1441"/>
    <w:rsid w:val="008D4634"/>
    <w:rsid w:val="008E40AA"/>
    <w:rsid w:val="008E4CD7"/>
    <w:rsid w:val="008E58F7"/>
    <w:rsid w:val="008E6EC1"/>
    <w:rsid w:val="00903815"/>
    <w:rsid w:val="00903C0A"/>
    <w:rsid w:val="009062C4"/>
    <w:rsid w:val="0090723B"/>
    <w:rsid w:val="00910193"/>
    <w:rsid w:val="0092312D"/>
    <w:rsid w:val="00933628"/>
    <w:rsid w:val="009465EA"/>
    <w:rsid w:val="009506DC"/>
    <w:rsid w:val="009566C4"/>
    <w:rsid w:val="00956DD9"/>
    <w:rsid w:val="009628AE"/>
    <w:rsid w:val="00967A04"/>
    <w:rsid w:val="00973509"/>
    <w:rsid w:val="00977BBE"/>
    <w:rsid w:val="00977E7B"/>
    <w:rsid w:val="00986792"/>
    <w:rsid w:val="009871EF"/>
    <w:rsid w:val="00991292"/>
    <w:rsid w:val="00991AEE"/>
    <w:rsid w:val="009923CA"/>
    <w:rsid w:val="0099252E"/>
    <w:rsid w:val="00993CBF"/>
    <w:rsid w:val="00997D63"/>
    <w:rsid w:val="009A149B"/>
    <w:rsid w:val="009B33C8"/>
    <w:rsid w:val="009B5D57"/>
    <w:rsid w:val="009C15E2"/>
    <w:rsid w:val="009C33BF"/>
    <w:rsid w:val="009C3820"/>
    <w:rsid w:val="009E35EB"/>
    <w:rsid w:val="009E64F2"/>
    <w:rsid w:val="009E75A6"/>
    <w:rsid w:val="009E7875"/>
    <w:rsid w:val="009F72D1"/>
    <w:rsid w:val="00A144A6"/>
    <w:rsid w:val="00A21627"/>
    <w:rsid w:val="00A37A94"/>
    <w:rsid w:val="00A41611"/>
    <w:rsid w:val="00A441B7"/>
    <w:rsid w:val="00A447AF"/>
    <w:rsid w:val="00A46430"/>
    <w:rsid w:val="00A55A5E"/>
    <w:rsid w:val="00A5780A"/>
    <w:rsid w:val="00A62B15"/>
    <w:rsid w:val="00A63901"/>
    <w:rsid w:val="00A63F21"/>
    <w:rsid w:val="00A7247E"/>
    <w:rsid w:val="00A72BFA"/>
    <w:rsid w:val="00A72FCD"/>
    <w:rsid w:val="00A74844"/>
    <w:rsid w:val="00A81D7B"/>
    <w:rsid w:val="00A87DCB"/>
    <w:rsid w:val="00AB49A1"/>
    <w:rsid w:val="00AC1161"/>
    <w:rsid w:val="00AD18DD"/>
    <w:rsid w:val="00AD562B"/>
    <w:rsid w:val="00AE3F47"/>
    <w:rsid w:val="00AE69BF"/>
    <w:rsid w:val="00AF7347"/>
    <w:rsid w:val="00B014DF"/>
    <w:rsid w:val="00B11B77"/>
    <w:rsid w:val="00B16987"/>
    <w:rsid w:val="00B17EF5"/>
    <w:rsid w:val="00B2068A"/>
    <w:rsid w:val="00B23F95"/>
    <w:rsid w:val="00B25BAB"/>
    <w:rsid w:val="00B26285"/>
    <w:rsid w:val="00B33F4A"/>
    <w:rsid w:val="00B41297"/>
    <w:rsid w:val="00B451B4"/>
    <w:rsid w:val="00B504F2"/>
    <w:rsid w:val="00B517DE"/>
    <w:rsid w:val="00B51CE1"/>
    <w:rsid w:val="00B61D0F"/>
    <w:rsid w:val="00B64EDD"/>
    <w:rsid w:val="00B65E43"/>
    <w:rsid w:val="00B725A0"/>
    <w:rsid w:val="00B7491E"/>
    <w:rsid w:val="00B763C4"/>
    <w:rsid w:val="00B83377"/>
    <w:rsid w:val="00B91560"/>
    <w:rsid w:val="00B9364B"/>
    <w:rsid w:val="00B95F9A"/>
    <w:rsid w:val="00BA0D37"/>
    <w:rsid w:val="00BA0E21"/>
    <w:rsid w:val="00BA1434"/>
    <w:rsid w:val="00BA3915"/>
    <w:rsid w:val="00BA3AE4"/>
    <w:rsid w:val="00BB3501"/>
    <w:rsid w:val="00BB3A06"/>
    <w:rsid w:val="00BB7A7F"/>
    <w:rsid w:val="00BC3F72"/>
    <w:rsid w:val="00BC64B2"/>
    <w:rsid w:val="00BC662F"/>
    <w:rsid w:val="00BC6FFD"/>
    <w:rsid w:val="00BC778B"/>
    <w:rsid w:val="00BC7AFE"/>
    <w:rsid w:val="00BD1958"/>
    <w:rsid w:val="00BD31E2"/>
    <w:rsid w:val="00BD3CFA"/>
    <w:rsid w:val="00BD7C42"/>
    <w:rsid w:val="00BE2CDD"/>
    <w:rsid w:val="00BE6EA1"/>
    <w:rsid w:val="00BF22CF"/>
    <w:rsid w:val="00BF234E"/>
    <w:rsid w:val="00BF2747"/>
    <w:rsid w:val="00BF2F67"/>
    <w:rsid w:val="00BF5588"/>
    <w:rsid w:val="00BF5F4D"/>
    <w:rsid w:val="00C0244D"/>
    <w:rsid w:val="00C04FAE"/>
    <w:rsid w:val="00C057CB"/>
    <w:rsid w:val="00C12754"/>
    <w:rsid w:val="00C1450B"/>
    <w:rsid w:val="00C22765"/>
    <w:rsid w:val="00C22816"/>
    <w:rsid w:val="00C232AD"/>
    <w:rsid w:val="00C234C6"/>
    <w:rsid w:val="00C2753D"/>
    <w:rsid w:val="00C31719"/>
    <w:rsid w:val="00C3318B"/>
    <w:rsid w:val="00C3553B"/>
    <w:rsid w:val="00C44634"/>
    <w:rsid w:val="00C45644"/>
    <w:rsid w:val="00C51B56"/>
    <w:rsid w:val="00C51D3E"/>
    <w:rsid w:val="00C5361C"/>
    <w:rsid w:val="00C53B3E"/>
    <w:rsid w:val="00C61988"/>
    <w:rsid w:val="00C64316"/>
    <w:rsid w:val="00C67F89"/>
    <w:rsid w:val="00C71F74"/>
    <w:rsid w:val="00C73CFC"/>
    <w:rsid w:val="00C7490E"/>
    <w:rsid w:val="00C75104"/>
    <w:rsid w:val="00C81CAD"/>
    <w:rsid w:val="00C84743"/>
    <w:rsid w:val="00C86E10"/>
    <w:rsid w:val="00C9160A"/>
    <w:rsid w:val="00C972C4"/>
    <w:rsid w:val="00CA1FEF"/>
    <w:rsid w:val="00CA25FC"/>
    <w:rsid w:val="00CA6A56"/>
    <w:rsid w:val="00CB2CEE"/>
    <w:rsid w:val="00CB4DE3"/>
    <w:rsid w:val="00CC2F35"/>
    <w:rsid w:val="00CC40C3"/>
    <w:rsid w:val="00CD42C4"/>
    <w:rsid w:val="00CE43F8"/>
    <w:rsid w:val="00CE7C8B"/>
    <w:rsid w:val="00CF01CC"/>
    <w:rsid w:val="00CF6D5C"/>
    <w:rsid w:val="00D04B63"/>
    <w:rsid w:val="00D10B1F"/>
    <w:rsid w:val="00D11E1F"/>
    <w:rsid w:val="00D20C81"/>
    <w:rsid w:val="00D3262F"/>
    <w:rsid w:val="00D361FE"/>
    <w:rsid w:val="00D36E74"/>
    <w:rsid w:val="00D42F13"/>
    <w:rsid w:val="00D43B3D"/>
    <w:rsid w:val="00D5035D"/>
    <w:rsid w:val="00D5213E"/>
    <w:rsid w:val="00D52A3F"/>
    <w:rsid w:val="00D52F7F"/>
    <w:rsid w:val="00D535B2"/>
    <w:rsid w:val="00D56E0D"/>
    <w:rsid w:val="00D62A71"/>
    <w:rsid w:val="00D70A3B"/>
    <w:rsid w:val="00D72110"/>
    <w:rsid w:val="00D919AF"/>
    <w:rsid w:val="00D937BD"/>
    <w:rsid w:val="00DA2D7C"/>
    <w:rsid w:val="00DB6F0A"/>
    <w:rsid w:val="00DD7BAA"/>
    <w:rsid w:val="00DE0FFA"/>
    <w:rsid w:val="00DE6A70"/>
    <w:rsid w:val="00DF3DF3"/>
    <w:rsid w:val="00DF5AA8"/>
    <w:rsid w:val="00E11D7D"/>
    <w:rsid w:val="00E1254C"/>
    <w:rsid w:val="00E16895"/>
    <w:rsid w:val="00E32614"/>
    <w:rsid w:val="00E33250"/>
    <w:rsid w:val="00E3526B"/>
    <w:rsid w:val="00E463DB"/>
    <w:rsid w:val="00E5059C"/>
    <w:rsid w:val="00E54C06"/>
    <w:rsid w:val="00E5664A"/>
    <w:rsid w:val="00E7407A"/>
    <w:rsid w:val="00E81A0A"/>
    <w:rsid w:val="00E964F7"/>
    <w:rsid w:val="00EA6F84"/>
    <w:rsid w:val="00EB7931"/>
    <w:rsid w:val="00ED548C"/>
    <w:rsid w:val="00ED7F3F"/>
    <w:rsid w:val="00EF043C"/>
    <w:rsid w:val="00EF1FBA"/>
    <w:rsid w:val="00EF49B3"/>
    <w:rsid w:val="00EF56E1"/>
    <w:rsid w:val="00EF73FD"/>
    <w:rsid w:val="00F00561"/>
    <w:rsid w:val="00F01150"/>
    <w:rsid w:val="00F01E3D"/>
    <w:rsid w:val="00F04DC2"/>
    <w:rsid w:val="00F066D9"/>
    <w:rsid w:val="00F25F52"/>
    <w:rsid w:val="00F469D5"/>
    <w:rsid w:val="00F47FEE"/>
    <w:rsid w:val="00F527B3"/>
    <w:rsid w:val="00F60E8C"/>
    <w:rsid w:val="00F632AF"/>
    <w:rsid w:val="00F6382D"/>
    <w:rsid w:val="00F63F55"/>
    <w:rsid w:val="00F66378"/>
    <w:rsid w:val="00F71C51"/>
    <w:rsid w:val="00F77F4B"/>
    <w:rsid w:val="00F9100C"/>
    <w:rsid w:val="00FA0934"/>
    <w:rsid w:val="00FA653D"/>
    <w:rsid w:val="00FB0A0C"/>
    <w:rsid w:val="00FB23EE"/>
    <w:rsid w:val="00FC34DF"/>
    <w:rsid w:val="00FD658E"/>
    <w:rsid w:val="00FE0C5A"/>
    <w:rsid w:val="00FE13A2"/>
    <w:rsid w:val="01FC1D65"/>
    <w:rsid w:val="04E87BCA"/>
    <w:rsid w:val="0AD27D3B"/>
    <w:rsid w:val="0C012993"/>
    <w:rsid w:val="10E43238"/>
    <w:rsid w:val="15C8211E"/>
    <w:rsid w:val="205653AC"/>
    <w:rsid w:val="21546644"/>
    <w:rsid w:val="2B1554D2"/>
    <w:rsid w:val="2E885650"/>
    <w:rsid w:val="371F3EF4"/>
    <w:rsid w:val="3C8A6619"/>
    <w:rsid w:val="41957A99"/>
    <w:rsid w:val="4F5E18EE"/>
    <w:rsid w:val="515E5A94"/>
    <w:rsid w:val="5857771D"/>
    <w:rsid w:val="67A0774B"/>
    <w:rsid w:val="6C893A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footnote reference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5CD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745CDE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745CDE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745CD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745C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note text"/>
    <w:basedOn w:val="a"/>
    <w:link w:val="Char3"/>
    <w:uiPriority w:val="99"/>
    <w:semiHidden/>
    <w:unhideWhenUsed/>
    <w:qFormat/>
    <w:rsid w:val="00745CDE"/>
    <w:pPr>
      <w:snapToGrid w:val="0"/>
      <w:jc w:val="left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qFormat/>
    <w:rsid w:val="00745CDE"/>
    <w:rPr>
      <w:b/>
      <w:bCs/>
    </w:rPr>
  </w:style>
  <w:style w:type="character" w:styleId="a9">
    <w:name w:val="Hyperlink"/>
    <w:basedOn w:val="a0"/>
    <w:uiPriority w:val="99"/>
    <w:unhideWhenUsed/>
    <w:qFormat/>
    <w:rsid w:val="00745CDE"/>
    <w:rPr>
      <w:color w:val="0000FF" w:themeColor="hyperlink"/>
      <w:u w:val="single"/>
    </w:rPr>
  </w:style>
  <w:style w:type="character" w:styleId="aa">
    <w:name w:val="annotation reference"/>
    <w:basedOn w:val="a0"/>
    <w:uiPriority w:val="99"/>
    <w:semiHidden/>
    <w:unhideWhenUsed/>
    <w:qFormat/>
    <w:rsid w:val="00745CDE"/>
    <w:rPr>
      <w:sz w:val="21"/>
      <w:szCs w:val="21"/>
    </w:rPr>
  </w:style>
  <w:style w:type="character" w:styleId="ab">
    <w:name w:val="footnote reference"/>
    <w:basedOn w:val="a0"/>
    <w:uiPriority w:val="99"/>
    <w:semiHidden/>
    <w:unhideWhenUsed/>
    <w:qFormat/>
    <w:rsid w:val="00745CDE"/>
    <w:rPr>
      <w:vertAlign w:val="superscript"/>
    </w:rPr>
  </w:style>
  <w:style w:type="character" w:customStyle="1" w:styleId="Char2">
    <w:name w:val="页眉 Char"/>
    <w:basedOn w:val="a0"/>
    <w:link w:val="a6"/>
    <w:uiPriority w:val="99"/>
    <w:qFormat/>
    <w:rsid w:val="00745CDE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745CDE"/>
    <w:rPr>
      <w:sz w:val="18"/>
      <w:szCs w:val="18"/>
    </w:rPr>
  </w:style>
  <w:style w:type="paragraph" w:styleId="ac">
    <w:name w:val="List Paragraph"/>
    <w:basedOn w:val="a"/>
    <w:uiPriority w:val="34"/>
    <w:qFormat/>
    <w:rsid w:val="00745CDE"/>
    <w:pPr>
      <w:ind w:firstLineChars="200" w:firstLine="420"/>
    </w:pPr>
  </w:style>
  <w:style w:type="character" w:customStyle="1" w:styleId="Char0">
    <w:name w:val="批注框文本 Char"/>
    <w:basedOn w:val="a0"/>
    <w:link w:val="a4"/>
    <w:uiPriority w:val="99"/>
    <w:semiHidden/>
    <w:qFormat/>
    <w:rsid w:val="00745CDE"/>
    <w:rPr>
      <w:sz w:val="18"/>
      <w:szCs w:val="18"/>
    </w:rPr>
  </w:style>
  <w:style w:type="character" w:customStyle="1" w:styleId="Char">
    <w:name w:val="批注文字 Char"/>
    <w:basedOn w:val="a0"/>
    <w:link w:val="a3"/>
    <w:uiPriority w:val="99"/>
    <w:semiHidden/>
    <w:qFormat/>
    <w:rsid w:val="00745CDE"/>
  </w:style>
  <w:style w:type="character" w:customStyle="1" w:styleId="Char4">
    <w:name w:val="批注主题 Char"/>
    <w:basedOn w:val="Char"/>
    <w:link w:val="a8"/>
    <w:uiPriority w:val="99"/>
    <w:semiHidden/>
    <w:qFormat/>
    <w:rsid w:val="00745CDE"/>
    <w:rPr>
      <w:b/>
      <w:bCs/>
    </w:rPr>
  </w:style>
  <w:style w:type="character" w:customStyle="1" w:styleId="Char3">
    <w:name w:val="脚注文本 Char"/>
    <w:basedOn w:val="a0"/>
    <w:link w:val="a7"/>
    <w:uiPriority w:val="99"/>
    <w:semiHidden/>
    <w:qFormat/>
    <w:rsid w:val="00745CD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eid.csrc.gov.cn/fund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A101F-72DA-4A00-A1CB-F03AF05A15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616</Characters>
  <Application>Microsoft Office Word</Application>
  <DocSecurity>4</DocSecurity>
  <Lines>5</Lines>
  <Paragraphs>1</Paragraphs>
  <ScaleCrop>false</ScaleCrop>
  <Company>CNSTOCK</Company>
  <LinksUpToDate>false</LinksUpToDate>
  <CharactersWithSpaces>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xiaoming bao</dc:creator>
  <cp:lastModifiedBy>ZHONGM</cp:lastModifiedBy>
  <cp:revision>2</cp:revision>
  <cp:lastPrinted>2019-08-07T06:37:00Z</cp:lastPrinted>
  <dcterms:created xsi:type="dcterms:W3CDTF">2026-03-30T16:04:00Z</dcterms:created>
  <dcterms:modified xsi:type="dcterms:W3CDTF">2026-03-30T16:04:00Z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eyJoZGlkIjoiMDFlN2Q0ZDA5NDcyNzRjZmNiZDQ3YmE3MGI1ZjE1YzQiLCJ1c2VySWQiOiIxNjg0Nzc4MjE4In0=</vt:lpwstr>
  </property>
  <property fmtid="{D5CDD505-2E9C-101B-9397-08002B2CF9AE}" pid="4" name="ICV">
    <vt:lpwstr>398C80BFA37A4412AE8C19CFD6CB904F_12</vt:lpwstr>
  </property>
</Properties>
</file>