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01" w:rsidRPr="00335F16" w:rsidRDefault="00271D7B" w:rsidP="005D75F2">
      <w:pPr>
        <w:spacing w:line="540" w:lineRule="exact"/>
        <w:ind w:firstLineChars="50" w:firstLine="200"/>
        <w:jc w:val="center"/>
        <w:rPr>
          <w:rFonts w:ascii="仿宋" w:eastAsia="仿宋" w:hAnsi="仿宋"/>
          <w:b/>
          <w:color w:val="000000" w:themeColor="text1"/>
          <w:sz w:val="40"/>
          <w:szCs w:val="40"/>
        </w:rPr>
      </w:pPr>
      <w:r w:rsidRPr="00335F16">
        <w:rPr>
          <w:rFonts w:ascii="仿宋" w:eastAsia="仿宋" w:hAnsi="仿宋" w:hint="eastAsia"/>
          <w:b/>
          <w:color w:val="000000" w:themeColor="text1"/>
          <w:sz w:val="40"/>
          <w:szCs w:val="40"/>
        </w:rPr>
        <w:t>蜂巢基金管理有限</w:t>
      </w:r>
      <w:r w:rsidR="005E088E" w:rsidRPr="00335F16">
        <w:rPr>
          <w:rFonts w:ascii="仿宋" w:eastAsia="仿宋" w:hAnsi="仿宋" w:hint="eastAsia"/>
          <w:b/>
          <w:color w:val="000000" w:themeColor="text1"/>
          <w:sz w:val="40"/>
          <w:szCs w:val="40"/>
        </w:rPr>
        <w:t>公司旗下</w:t>
      </w:r>
      <w:bookmarkStart w:id="0" w:name="_GoBack"/>
      <w:bookmarkEnd w:id="0"/>
      <w:r w:rsidR="005E088E" w:rsidRPr="00335F16">
        <w:rPr>
          <w:rFonts w:ascii="仿宋" w:eastAsia="仿宋" w:hAnsi="仿宋" w:hint="eastAsia"/>
          <w:b/>
          <w:color w:val="000000" w:themeColor="text1"/>
          <w:sz w:val="40"/>
          <w:szCs w:val="40"/>
        </w:rPr>
        <w:t>基金</w:t>
      </w:r>
      <w:r w:rsidR="00F91545">
        <w:rPr>
          <w:rFonts w:ascii="仿宋" w:eastAsia="仿宋" w:hAnsi="仿宋" w:hint="eastAsia"/>
          <w:b/>
          <w:color w:val="000000" w:themeColor="text1"/>
          <w:sz w:val="40"/>
          <w:szCs w:val="40"/>
        </w:rPr>
        <w:t>年度</w:t>
      </w:r>
      <w:r w:rsidR="00BB3501" w:rsidRPr="00335F16">
        <w:rPr>
          <w:rFonts w:ascii="仿宋" w:eastAsia="仿宋" w:hAnsi="仿宋" w:hint="eastAsia"/>
          <w:b/>
          <w:color w:val="000000" w:themeColor="text1"/>
          <w:sz w:val="40"/>
          <w:szCs w:val="40"/>
        </w:rPr>
        <w:t>报告提示性公告</w:t>
      </w:r>
    </w:p>
    <w:p w:rsidR="00B33270" w:rsidRPr="00676100" w:rsidRDefault="00B33270" w:rsidP="005D75F2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BB3501" w:rsidRPr="00335F16" w:rsidRDefault="00B16987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335F16"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本公司董事会及董事保证基金</w:t>
      </w:r>
      <w:r w:rsidR="00F91545">
        <w:rPr>
          <w:rFonts w:ascii="仿宋" w:eastAsia="仿宋" w:hAnsi="仿宋" w:hint="eastAsia"/>
          <w:color w:val="000000" w:themeColor="text1"/>
          <w:sz w:val="32"/>
          <w:szCs w:val="32"/>
        </w:rPr>
        <w:t>年度</w:t>
      </w:r>
      <w:r w:rsidRPr="00335F16">
        <w:rPr>
          <w:rFonts w:ascii="仿宋" w:eastAsia="仿宋" w:hAnsi="仿宋" w:hint="eastAsia"/>
          <w:color w:val="000000" w:themeColor="text1"/>
          <w:sz w:val="32"/>
          <w:szCs w:val="32"/>
        </w:rPr>
        <w:t>报告所载资料不存在虚假记载、误导性陈述或重大遗漏，并对其内容的真实性、准确性和完整性承担个别及连带责任。</w:t>
      </w:r>
    </w:p>
    <w:p w:rsidR="00BB3501" w:rsidRPr="00335F16" w:rsidRDefault="00271D7B" w:rsidP="008A4F79">
      <w:pPr>
        <w:wordWrap w:val="0"/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335F16">
        <w:rPr>
          <w:rFonts w:ascii="仿宋" w:eastAsia="仿宋" w:hAnsi="仿宋" w:hint="eastAsia"/>
          <w:color w:val="000000" w:themeColor="text1"/>
          <w:sz w:val="32"/>
          <w:szCs w:val="32"/>
        </w:rPr>
        <w:t>蜂巢基金管理有限</w:t>
      </w:r>
      <w:r w:rsidR="00BB3501" w:rsidRPr="00335F16">
        <w:rPr>
          <w:rFonts w:ascii="仿宋" w:eastAsia="仿宋" w:hAnsi="仿宋"/>
          <w:color w:val="000000" w:themeColor="text1"/>
          <w:sz w:val="32"/>
          <w:szCs w:val="32"/>
        </w:rPr>
        <w:t>公司</w:t>
      </w:r>
      <w:r w:rsidR="00056EE0" w:rsidRPr="00335F16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  <w:r w:rsidR="0023565B" w:rsidRPr="00543399">
        <w:rPr>
          <w:rFonts w:ascii="仿宋" w:eastAsia="仿宋" w:hAnsi="仿宋" w:hint="eastAsia"/>
          <w:color w:val="000000" w:themeColor="text1"/>
          <w:sz w:val="32"/>
          <w:szCs w:val="32"/>
        </w:rPr>
        <w:t>“蜂巢添鑫纯债债券型证券投资基金”、“蜂巢添汇纯债债券型证券投资基金”、“蜂巢添幂中短债债券型证券投资基金”、“蜂巢丰业纯债一年定期开放债券型发起式证券投资基金”、“蜂巢添盈纯债债券型证券投资基金”、“蜂巢丰鑫纯债一年定期开放债券型发起式证券投资基金”、“蜂巢添禧</w:t>
      </w:r>
      <w:r w:rsidR="0023565B" w:rsidRPr="00543399">
        <w:rPr>
          <w:rFonts w:ascii="仿宋" w:eastAsia="仿宋" w:hAnsi="仿宋"/>
          <w:color w:val="000000" w:themeColor="text1"/>
          <w:sz w:val="32"/>
          <w:szCs w:val="32"/>
        </w:rPr>
        <w:t>87</w:t>
      </w:r>
      <w:r w:rsidR="0023565B" w:rsidRPr="00543399">
        <w:rPr>
          <w:rFonts w:ascii="仿宋" w:eastAsia="仿宋" w:hAnsi="仿宋" w:hint="eastAsia"/>
          <w:color w:val="000000" w:themeColor="text1"/>
          <w:sz w:val="32"/>
          <w:szCs w:val="32"/>
        </w:rPr>
        <w:t>个月定期开放债券型证券投资基金”、“蜂巢添益纯债债券型证券投资基金”、“蜂巢恒利债券型证券投资基金”、“蜂巢添元纯债债券型证券投资基金”、“蜂巢添跃</w:t>
      </w:r>
      <w:r w:rsidR="0023565B" w:rsidRPr="00543399">
        <w:rPr>
          <w:rFonts w:ascii="仿宋" w:eastAsia="仿宋" w:hAnsi="仿宋"/>
          <w:color w:val="000000" w:themeColor="text1"/>
          <w:sz w:val="32"/>
          <w:szCs w:val="32"/>
        </w:rPr>
        <w:t>66</w:t>
      </w:r>
      <w:r w:rsidR="0023565B" w:rsidRPr="00543399">
        <w:rPr>
          <w:rFonts w:ascii="仿宋" w:eastAsia="仿宋" w:hAnsi="仿宋" w:hint="eastAsia"/>
          <w:color w:val="000000" w:themeColor="text1"/>
          <w:sz w:val="32"/>
          <w:szCs w:val="32"/>
        </w:rPr>
        <w:t>个月定期开放债券型证券投资基金”、“蜂巢丰瑞债券型证券投资基金”、“蜂巢丰远债券型证券投资基金”、“蜂巢丰华债券型证券投资基金”、“蜂巢丰吉纯债债券型证券投资基金”、“蜂巢丰和债券型证券投资基金”、“蜂巢丰颐债券型证券投资基金”、“蜂巢润和六个月持有期混合型证券投资基金”、“蜂巢丰泰三个月定期开放债券型证券投资基金”、“蜂巢中债</w:t>
      </w:r>
      <w:r w:rsidR="0023565B" w:rsidRPr="00543399">
        <w:rPr>
          <w:rFonts w:ascii="仿宋" w:eastAsia="仿宋" w:hAnsi="仿宋"/>
          <w:color w:val="000000" w:themeColor="text1"/>
          <w:sz w:val="32"/>
          <w:szCs w:val="32"/>
        </w:rPr>
        <w:t>1-5</w:t>
      </w:r>
      <w:r w:rsidR="0023565B" w:rsidRPr="00543399">
        <w:rPr>
          <w:rFonts w:ascii="仿宋" w:eastAsia="仿宋" w:hAnsi="仿宋" w:hint="eastAsia"/>
          <w:color w:val="000000" w:themeColor="text1"/>
          <w:sz w:val="32"/>
          <w:szCs w:val="32"/>
        </w:rPr>
        <w:t>年政策性金融债指数证券投资基金”、“蜂巢丰裕债券型证券投资基金”、“蜂巢丰嘉债券型证券投资基金”、“蜂巢丰启一年定期开放债券型发起式证券投资基金”、“蜂巢先进制造混合型发起式证券投资基金”、“蜂巢中证同业存单</w:t>
      </w:r>
      <w:r w:rsidR="0023565B" w:rsidRPr="00543399">
        <w:rPr>
          <w:rFonts w:ascii="仿宋" w:eastAsia="仿宋" w:hAnsi="仿宋"/>
          <w:color w:val="000000" w:themeColor="text1"/>
          <w:sz w:val="32"/>
          <w:szCs w:val="32"/>
        </w:rPr>
        <w:t>AAA</w:t>
      </w:r>
      <w:r w:rsidR="0023565B" w:rsidRPr="00543399">
        <w:rPr>
          <w:rFonts w:ascii="仿宋" w:eastAsia="仿宋" w:hAnsi="仿宋" w:hint="eastAsia"/>
          <w:color w:val="000000" w:themeColor="text1"/>
          <w:sz w:val="32"/>
          <w:szCs w:val="32"/>
        </w:rPr>
        <w:t>指数</w:t>
      </w:r>
      <w:r w:rsidR="0023565B" w:rsidRPr="00543399">
        <w:rPr>
          <w:rFonts w:ascii="仿宋" w:eastAsia="仿宋" w:hAnsi="仿宋"/>
          <w:color w:val="000000" w:themeColor="text1"/>
          <w:sz w:val="32"/>
          <w:szCs w:val="32"/>
        </w:rPr>
        <w:t>7</w:t>
      </w:r>
      <w:r w:rsidR="0023565B" w:rsidRPr="00543399">
        <w:rPr>
          <w:rFonts w:ascii="仿宋" w:eastAsia="仿宋" w:hAnsi="仿宋" w:hint="eastAsia"/>
          <w:color w:val="000000" w:themeColor="text1"/>
          <w:sz w:val="32"/>
          <w:szCs w:val="32"/>
        </w:rPr>
        <w:t>天持有期证券投资基金”</w:t>
      </w:r>
      <w:r w:rsidR="0023565B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23565B" w:rsidRPr="00543399">
        <w:rPr>
          <w:rFonts w:ascii="仿宋" w:eastAsia="仿宋" w:hAnsi="仿宋" w:hint="eastAsia"/>
          <w:color w:val="000000" w:themeColor="text1"/>
          <w:sz w:val="32"/>
          <w:szCs w:val="32"/>
        </w:rPr>
        <w:t>“蜂巢上海清算所</w:t>
      </w:r>
      <w:r w:rsidR="0023565B" w:rsidRPr="00543399">
        <w:rPr>
          <w:rFonts w:ascii="仿宋" w:eastAsia="仿宋" w:hAnsi="仿宋"/>
          <w:color w:val="000000" w:themeColor="text1"/>
          <w:sz w:val="32"/>
          <w:szCs w:val="32"/>
        </w:rPr>
        <w:t>0-3</w:t>
      </w:r>
      <w:r w:rsidR="0023565B" w:rsidRPr="00543399">
        <w:rPr>
          <w:rFonts w:ascii="仿宋" w:eastAsia="仿宋" w:hAnsi="仿宋" w:hint="eastAsia"/>
          <w:color w:val="000000" w:themeColor="text1"/>
          <w:sz w:val="32"/>
          <w:szCs w:val="32"/>
        </w:rPr>
        <w:t>年政策性金融债指数证券投资基金”、“蜂巢丰旭债券型证券投资基金”、“蜂巢趋势臻选混合型证券投资</w:t>
      </w:r>
      <w:r w:rsidR="0023565B" w:rsidRPr="00543399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基金”</w:t>
      </w:r>
      <w:r w:rsidR="0023565B">
        <w:rPr>
          <w:rFonts w:ascii="仿宋" w:eastAsia="仿宋" w:hAnsi="仿宋" w:hint="eastAsia"/>
          <w:color w:val="000000" w:themeColor="text1"/>
          <w:sz w:val="32"/>
          <w:szCs w:val="32"/>
        </w:rPr>
        <w:t>、“</w:t>
      </w:r>
      <w:r w:rsidR="0023565B" w:rsidRPr="001D14DF">
        <w:rPr>
          <w:rFonts w:ascii="仿宋" w:eastAsia="仿宋" w:hAnsi="仿宋" w:hint="eastAsia"/>
          <w:color w:val="000000" w:themeColor="text1"/>
          <w:sz w:val="32"/>
          <w:szCs w:val="32"/>
        </w:rPr>
        <w:t>蜂巢稳鑫90天持有期债券型证券投资基金</w:t>
      </w:r>
      <w:r w:rsidR="0023565B">
        <w:rPr>
          <w:rFonts w:ascii="仿宋" w:eastAsia="仿宋" w:hAnsi="仿宋" w:hint="eastAsia"/>
          <w:color w:val="000000" w:themeColor="text1"/>
          <w:sz w:val="32"/>
          <w:szCs w:val="32"/>
        </w:rPr>
        <w:t>”</w:t>
      </w:r>
      <w:r w:rsidR="00F91545" w:rsidRPr="00F91545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797DB5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F91545" w:rsidRPr="00F91545">
        <w:rPr>
          <w:rFonts w:ascii="仿宋" w:eastAsia="仿宋" w:hAnsi="仿宋" w:hint="eastAsia"/>
          <w:color w:val="000000" w:themeColor="text1"/>
          <w:sz w:val="32"/>
          <w:szCs w:val="32"/>
        </w:rPr>
        <w:t>年年度报告</w:t>
      </w:r>
      <w:r w:rsidR="00C37EFB" w:rsidRPr="00335F16"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 w:rsidR="00C37EFB" w:rsidRPr="00335F16">
        <w:rPr>
          <w:rFonts w:ascii="仿宋" w:eastAsia="仿宋" w:hAnsi="仿宋"/>
          <w:color w:val="000000" w:themeColor="text1"/>
          <w:sz w:val="32"/>
          <w:szCs w:val="32"/>
        </w:rPr>
        <w:t>报告</w:t>
      </w:r>
      <w:r w:rsidR="00BB3501" w:rsidRPr="00335F16">
        <w:rPr>
          <w:rFonts w:ascii="仿宋" w:eastAsia="仿宋" w:hAnsi="仿宋"/>
          <w:color w:val="000000" w:themeColor="text1"/>
          <w:sz w:val="32"/>
          <w:szCs w:val="32"/>
        </w:rPr>
        <w:t>全文</w:t>
      </w:r>
      <w:r w:rsidR="00BB3501" w:rsidRPr="00335F16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Pr="00335F16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676100" w:rsidRPr="00335F16">
        <w:rPr>
          <w:rFonts w:ascii="仿宋" w:eastAsia="仿宋" w:hAnsi="仿宋"/>
          <w:color w:val="000000" w:themeColor="text1"/>
          <w:sz w:val="32"/>
          <w:szCs w:val="32"/>
        </w:rPr>
        <w:t>02</w:t>
      </w:r>
      <w:r w:rsidR="00797DB5"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="00BB3501" w:rsidRPr="00335F16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F91545">
        <w:rPr>
          <w:rFonts w:ascii="仿宋" w:eastAsia="仿宋" w:hAnsi="仿宋"/>
          <w:color w:val="000000" w:themeColor="text1"/>
          <w:sz w:val="32"/>
          <w:szCs w:val="32"/>
        </w:rPr>
        <w:t>3</w:t>
      </w:r>
      <w:r w:rsidR="00BB3501" w:rsidRPr="00335F16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910D93">
        <w:rPr>
          <w:rFonts w:ascii="仿宋" w:eastAsia="仿宋" w:hAnsi="仿宋"/>
          <w:color w:val="000000" w:themeColor="text1"/>
          <w:sz w:val="32"/>
          <w:szCs w:val="32"/>
        </w:rPr>
        <w:t>31</w:t>
      </w:r>
      <w:r w:rsidR="00BB3501" w:rsidRPr="00335F16">
        <w:rPr>
          <w:rFonts w:ascii="仿宋" w:eastAsia="仿宋" w:hAnsi="仿宋" w:hint="eastAsia"/>
          <w:color w:val="000000" w:themeColor="text1"/>
          <w:sz w:val="32"/>
          <w:szCs w:val="32"/>
        </w:rPr>
        <w:t>日在</w:t>
      </w:r>
      <w:r w:rsidR="00BB3501" w:rsidRPr="00335F16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 w:rsidR="00BB3501" w:rsidRPr="00335F16">
        <w:rPr>
          <w:rFonts w:ascii="仿宋" w:eastAsia="仿宋" w:hAnsi="仿宋" w:hint="eastAsia"/>
          <w:color w:val="000000" w:themeColor="text1"/>
          <w:sz w:val="32"/>
          <w:szCs w:val="32"/>
        </w:rPr>
        <w:t>[</w:t>
      </w:r>
      <w:r w:rsidRPr="00335F16">
        <w:rPr>
          <w:rFonts w:ascii="仿宋" w:eastAsia="仿宋" w:hAnsi="仿宋"/>
          <w:color w:val="000000" w:themeColor="text1"/>
          <w:sz w:val="32"/>
          <w:szCs w:val="32"/>
          <w:u w:val="single"/>
        </w:rPr>
        <w:t>www.hexaamc.com</w:t>
      </w:r>
      <w:r w:rsidR="00BB3501" w:rsidRPr="00335F16">
        <w:rPr>
          <w:rFonts w:ascii="仿宋" w:eastAsia="仿宋" w:hAnsi="仿宋" w:hint="eastAsia"/>
          <w:color w:val="000000" w:themeColor="text1"/>
          <w:sz w:val="32"/>
          <w:szCs w:val="32"/>
        </w:rPr>
        <w:t>]</w:t>
      </w:r>
      <w:r w:rsidR="00BB3501" w:rsidRPr="00335F16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191702" w:rsidRPr="00335F16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335F16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0F07E6" w:rsidRPr="00335F1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335F16">
          <w:rPr>
            <w:rStyle w:val="a7"/>
            <w:rFonts w:ascii="仿宋" w:eastAsia="仿宋" w:hAnsi="仿宋" w:hint="eastAsia"/>
            <w:color w:val="000000" w:themeColor="text1"/>
            <w:sz w:val="32"/>
            <w:szCs w:val="32"/>
          </w:rPr>
          <w:t>http://eid.csrc.gov.cn/fund</w:t>
        </w:r>
      </w:hyperlink>
      <w:r w:rsidR="000F07E6" w:rsidRPr="00335F1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 w:rsidRPr="00335F16">
        <w:rPr>
          <w:rFonts w:ascii="仿宋" w:eastAsia="仿宋" w:hAnsi="仿宋"/>
          <w:color w:val="000000" w:themeColor="text1"/>
          <w:sz w:val="32"/>
          <w:szCs w:val="32"/>
        </w:rPr>
        <w:t>披露，供投资者查阅。</w:t>
      </w:r>
      <w:r w:rsidR="00BB3501" w:rsidRPr="00335F16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</w:t>
      </w:r>
      <w:r w:rsidRPr="00335F16">
        <w:rPr>
          <w:rFonts w:ascii="仿宋" w:eastAsia="仿宋" w:hAnsi="仿宋"/>
          <w:color w:val="000000" w:themeColor="text1"/>
          <w:sz w:val="32"/>
          <w:szCs w:val="32"/>
        </w:rPr>
        <w:t>400-100-3783</w:t>
      </w:r>
      <w:r w:rsidR="00BB3501" w:rsidRPr="00335F16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335F16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Pr="00335F16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335F16">
        <w:rPr>
          <w:rFonts w:ascii="仿宋" w:eastAsia="仿宋" w:hAnsi="仿宋" w:hint="eastAsia"/>
          <w:color w:val="000000" w:themeColor="text1"/>
          <w:sz w:val="32"/>
          <w:szCs w:val="32"/>
        </w:rPr>
        <w:t>本基金管</w:t>
      </w:r>
      <w:r w:rsidR="000C1032" w:rsidRPr="00335F16">
        <w:rPr>
          <w:rFonts w:ascii="仿宋" w:eastAsia="仿宋" w:hAnsi="仿宋" w:hint="eastAsia"/>
          <w:color w:val="000000" w:themeColor="text1"/>
          <w:sz w:val="32"/>
          <w:szCs w:val="32"/>
        </w:rPr>
        <w:t>理人承诺以诚实信用、勤勉尽责的原则管理和运用基金资产，但不保证</w:t>
      </w:r>
      <w:r w:rsidR="005A77EA" w:rsidRPr="00335F16">
        <w:rPr>
          <w:rFonts w:ascii="仿宋" w:eastAsia="仿宋" w:hAnsi="仿宋" w:hint="eastAsia"/>
          <w:color w:val="000000" w:themeColor="text1"/>
          <w:sz w:val="32"/>
          <w:szCs w:val="32"/>
        </w:rPr>
        <w:t>基金一定盈利，也不保证最低收益。请充分了解</w:t>
      </w:r>
      <w:r w:rsidRPr="00335F16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:rsidR="00B33270" w:rsidRPr="00335F16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335F16"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BB3501" w:rsidRPr="00335F16" w:rsidRDefault="00271D7B" w:rsidP="00B33270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 w:rsidRPr="00335F16">
        <w:rPr>
          <w:rFonts w:ascii="仿宋" w:eastAsia="仿宋" w:hAnsi="仿宋" w:hint="eastAsia"/>
          <w:color w:val="000000" w:themeColor="text1"/>
          <w:sz w:val="32"/>
          <w:szCs w:val="32"/>
        </w:rPr>
        <w:t>蜂巢基金管理有限</w:t>
      </w:r>
      <w:r w:rsidR="00BB3501" w:rsidRPr="00335F16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BB3501" w:rsidRPr="00B33270" w:rsidRDefault="00271D7B" w:rsidP="00B33270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 w:rsidRPr="00335F16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676100" w:rsidRPr="00335F16">
        <w:rPr>
          <w:rFonts w:ascii="仿宋" w:eastAsia="仿宋" w:hAnsi="仿宋"/>
          <w:color w:val="000000" w:themeColor="text1"/>
          <w:sz w:val="32"/>
          <w:szCs w:val="32"/>
        </w:rPr>
        <w:t>02</w:t>
      </w:r>
      <w:r w:rsidR="00D8243B"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="00BB3501" w:rsidRPr="00335F16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F91545">
        <w:rPr>
          <w:rFonts w:ascii="仿宋" w:eastAsia="仿宋" w:hAnsi="仿宋"/>
          <w:color w:val="000000" w:themeColor="text1"/>
          <w:sz w:val="32"/>
          <w:szCs w:val="32"/>
        </w:rPr>
        <w:t>3</w:t>
      </w:r>
      <w:r w:rsidR="00BB3501" w:rsidRPr="00335F16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910D93">
        <w:rPr>
          <w:rFonts w:ascii="仿宋" w:eastAsia="仿宋" w:hAnsi="仿宋"/>
          <w:color w:val="000000" w:themeColor="text1"/>
          <w:sz w:val="32"/>
          <w:szCs w:val="32"/>
        </w:rPr>
        <w:t>31</w:t>
      </w:r>
      <w:r w:rsidR="00BB3501" w:rsidRPr="00B33270">
        <w:rPr>
          <w:rFonts w:ascii="仿宋" w:eastAsia="仿宋" w:hAnsi="仿宋"/>
          <w:color w:val="000000" w:themeColor="text1"/>
          <w:sz w:val="28"/>
          <w:szCs w:val="28"/>
        </w:rPr>
        <w:t>日</w:t>
      </w:r>
    </w:p>
    <w:sectPr w:rsidR="00BB3501" w:rsidRPr="00B33270" w:rsidSect="00611454">
      <w:footerReference w:type="default" r:id="rId9"/>
      <w:footerReference w:type="first" r:id="rId10"/>
      <w:pgSz w:w="11906" w:h="16838"/>
      <w:pgMar w:top="1701" w:right="1588" w:bottom="1134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7DB8" w:rsidRDefault="003E7DB8" w:rsidP="009A149B">
      <w:r>
        <w:separator/>
      </w:r>
    </w:p>
  </w:endnote>
  <w:endnote w:type="continuationSeparator" w:id="0">
    <w:p w:rsidR="003E7DB8" w:rsidRDefault="003E7DB8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DC109E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1E2348" w:rsidRPr="001E2348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DC109E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5D75F2" w:rsidRPr="005D75F2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7DB8" w:rsidRDefault="003E7DB8" w:rsidP="009A149B">
      <w:r>
        <w:separator/>
      </w:r>
    </w:p>
  </w:footnote>
  <w:footnote w:type="continuationSeparator" w:id="0">
    <w:p w:rsidR="003E7DB8" w:rsidRDefault="003E7DB8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66F34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7603A"/>
    <w:rsid w:val="00191702"/>
    <w:rsid w:val="00192262"/>
    <w:rsid w:val="001A593B"/>
    <w:rsid w:val="001D04AB"/>
    <w:rsid w:val="001D2521"/>
    <w:rsid w:val="001D74AE"/>
    <w:rsid w:val="001E2348"/>
    <w:rsid w:val="001E7CAD"/>
    <w:rsid w:val="001F125D"/>
    <w:rsid w:val="001F15CB"/>
    <w:rsid w:val="001F533E"/>
    <w:rsid w:val="0021172E"/>
    <w:rsid w:val="00221DE2"/>
    <w:rsid w:val="00234298"/>
    <w:rsid w:val="002343BD"/>
    <w:rsid w:val="0023565B"/>
    <w:rsid w:val="002471D4"/>
    <w:rsid w:val="00253326"/>
    <w:rsid w:val="00261CDE"/>
    <w:rsid w:val="0026276F"/>
    <w:rsid w:val="00271D7B"/>
    <w:rsid w:val="00273A37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3242"/>
    <w:rsid w:val="002C5D36"/>
    <w:rsid w:val="002E24D1"/>
    <w:rsid w:val="002E79D9"/>
    <w:rsid w:val="002E7B0A"/>
    <w:rsid w:val="002F2B53"/>
    <w:rsid w:val="00303860"/>
    <w:rsid w:val="00304B5F"/>
    <w:rsid w:val="00305D01"/>
    <w:rsid w:val="00311075"/>
    <w:rsid w:val="003117E6"/>
    <w:rsid w:val="0031471A"/>
    <w:rsid w:val="00332619"/>
    <w:rsid w:val="00333802"/>
    <w:rsid w:val="00335F16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E7DB8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56005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D75F2"/>
    <w:rsid w:val="005E088E"/>
    <w:rsid w:val="005E0F00"/>
    <w:rsid w:val="005E7F13"/>
    <w:rsid w:val="005F138F"/>
    <w:rsid w:val="005F4D9C"/>
    <w:rsid w:val="005F7E5C"/>
    <w:rsid w:val="00604996"/>
    <w:rsid w:val="00605B67"/>
    <w:rsid w:val="00611454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76100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07E51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97DB5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A4F79"/>
    <w:rsid w:val="008B539C"/>
    <w:rsid w:val="008B77D5"/>
    <w:rsid w:val="008C155D"/>
    <w:rsid w:val="008D4634"/>
    <w:rsid w:val="008E4CD7"/>
    <w:rsid w:val="008E58F7"/>
    <w:rsid w:val="008E6EC1"/>
    <w:rsid w:val="008E6FB0"/>
    <w:rsid w:val="00903815"/>
    <w:rsid w:val="00903C0A"/>
    <w:rsid w:val="009062C4"/>
    <w:rsid w:val="0090723B"/>
    <w:rsid w:val="00910193"/>
    <w:rsid w:val="00910D93"/>
    <w:rsid w:val="0092312D"/>
    <w:rsid w:val="00933628"/>
    <w:rsid w:val="00945986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3C8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270"/>
    <w:rsid w:val="00B33F4A"/>
    <w:rsid w:val="00B40D25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2477"/>
    <w:rsid w:val="00C3318B"/>
    <w:rsid w:val="00C3553B"/>
    <w:rsid w:val="00C37EFB"/>
    <w:rsid w:val="00C42B47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0070"/>
    <w:rsid w:val="00C81CAD"/>
    <w:rsid w:val="00C84743"/>
    <w:rsid w:val="00C86E10"/>
    <w:rsid w:val="00C9160A"/>
    <w:rsid w:val="00C972C4"/>
    <w:rsid w:val="00CA1FEF"/>
    <w:rsid w:val="00CA25FC"/>
    <w:rsid w:val="00CA6A56"/>
    <w:rsid w:val="00CA6AEB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8243B"/>
    <w:rsid w:val="00D919AF"/>
    <w:rsid w:val="00D937BD"/>
    <w:rsid w:val="00DA2D7C"/>
    <w:rsid w:val="00DB6F0A"/>
    <w:rsid w:val="00DC109E"/>
    <w:rsid w:val="00DD0143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27FDA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860E6"/>
    <w:rsid w:val="00F9100C"/>
    <w:rsid w:val="00F91545"/>
    <w:rsid w:val="00FA0934"/>
    <w:rsid w:val="00FA653D"/>
    <w:rsid w:val="00FB23E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A6693-49D5-4F38-84C7-A3D3672C3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823</Characters>
  <Application>Microsoft Office Word</Application>
  <DocSecurity>4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蜂巢基金管理有限公司旗下全部基金季度报告提示性公告</dc:title>
  <dc:creator>蜂巢基金</dc:creator>
  <cp:lastModifiedBy>ZHONGM</cp:lastModifiedBy>
  <cp:revision>2</cp:revision>
  <cp:lastPrinted>2022-07-19T09:43:00Z</cp:lastPrinted>
  <dcterms:created xsi:type="dcterms:W3CDTF">2026-03-30T16:04:00Z</dcterms:created>
  <dcterms:modified xsi:type="dcterms:W3CDTF">2026-03-30T16:04:00Z</dcterms:modified>
</cp:coreProperties>
</file>