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E5" w:rsidRDefault="009E12B4">
      <w:pPr>
        <w:jc w:val="center"/>
        <w:rPr>
          <w:rFonts w:asciiTheme="minorEastAsia" w:hAnsiTheme="minorEastAsia" w:cstheme="minorEastAsia"/>
          <w:b/>
          <w:sz w:val="30"/>
          <w:szCs w:val="30"/>
        </w:rPr>
      </w:pPr>
      <w:r>
        <w:rPr>
          <w:rFonts w:asciiTheme="minorEastAsia" w:hAnsiTheme="minorEastAsia" w:cstheme="minorEastAsia" w:hint="eastAsia"/>
          <w:b/>
          <w:sz w:val="30"/>
          <w:szCs w:val="30"/>
        </w:rPr>
        <w:t>山证（上海）资产管理有限公司旗下部分公募基金</w:t>
      </w:r>
    </w:p>
    <w:p w:rsidR="004041E5" w:rsidRDefault="009E12B4">
      <w:pPr>
        <w:jc w:val="center"/>
        <w:rPr>
          <w:rFonts w:asciiTheme="minorEastAsia" w:hAnsiTheme="minorEastAsia" w:cstheme="minorEastAsia"/>
          <w:sz w:val="24"/>
          <w:szCs w:val="24"/>
        </w:rPr>
      </w:pPr>
      <w:r>
        <w:rPr>
          <w:rFonts w:asciiTheme="minorEastAsia" w:hAnsiTheme="minorEastAsia" w:cstheme="minorEastAsia" w:hint="eastAsia"/>
          <w:b/>
          <w:sz w:val="30"/>
          <w:szCs w:val="30"/>
        </w:rPr>
        <w:t>新增销售机构的公告</w:t>
      </w:r>
    </w:p>
    <w:p w:rsidR="004041E5" w:rsidRDefault="004041E5">
      <w:pPr>
        <w:adjustRightInd w:val="0"/>
        <w:snapToGrid w:val="0"/>
        <w:spacing w:line="360" w:lineRule="auto"/>
        <w:ind w:firstLineChars="200" w:firstLine="480"/>
        <w:rPr>
          <w:rFonts w:asciiTheme="minorEastAsia" w:hAnsiTheme="minorEastAsia" w:cstheme="minorEastAsia"/>
          <w:bCs/>
          <w:sz w:val="24"/>
          <w:szCs w:val="24"/>
        </w:rPr>
      </w:pPr>
      <w:bookmarkStart w:id="0" w:name="_GoBack"/>
      <w:bookmarkEnd w:id="0"/>
    </w:p>
    <w:p w:rsidR="004041E5" w:rsidRDefault="009E12B4">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bCs/>
          <w:sz w:val="24"/>
          <w:szCs w:val="24"/>
        </w:rPr>
        <w:t>为满足广大投资者的理财需求，山证（上海</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资产管理有限公司（以下简称</w:t>
      </w:r>
      <w:r>
        <w:rPr>
          <w:rFonts w:asciiTheme="minorEastAsia" w:hAnsiTheme="minorEastAsia" w:cstheme="minorEastAsia" w:hint="eastAsia"/>
          <w:bCs/>
          <w:sz w:val="24"/>
          <w:szCs w:val="24"/>
        </w:rPr>
        <w:t>“本公司”</w:t>
      </w:r>
      <w:r>
        <w:rPr>
          <w:rFonts w:asciiTheme="minorEastAsia" w:hAnsiTheme="minorEastAsia" w:cstheme="minorEastAsia" w:hint="eastAsia"/>
          <w:bCs/>
          <w:sz w:val="24"/>
          <w:szCs w:val="24"/>
        </w:rPr>
        <w:t>）旗下部分公募基金将自</w:t>
      </w:r>
      <w:r>
        <w:rPr>
          <w:rFonts w:asciiTheme="minorEastAsia" w:hAnsiTheme="minorEastAsia" w:cstheme="minorEastAsia" w:hint="eastAsia"/>
          <w:bCs/>
          <w:sz w:val="24"/>
          <w:szCs w:val="24"/>
        </w:rPr>
        <w:t>2026</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4</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w:t>
      </w:r>
      <w:r>
        <w:rPr>
          <w:rFonts w:asciiTheme="minorEastAsia" w:hAnsiTheme="minorEastAsia" w:cstheme="minorEastAsia" w:hint="eastAsia"/>
          <w:bCs/>
          <w:sz w:val="24"/>
          <w:szCs w:val="24"/>
        </w:rPr>
        <w:t>日起新增</w:t>
      </w:r>
      <w:r>
        <w:rPr>
          <w:rFonts w:asciiTheme="minorEastAsia" w:hAnsiTheme="minorEastAsia" w:cstheme="minorEastAsia" w:hint="eastAsia"/>
          <w:bCs/>
          <w:sz w:val="24"/>
          <w:szCs w:val="24"/>
        </w:rPr>
        <w:t>下列机构（详见第四部分）</w:t>
      </w:r>
      <w:r>
        <w:rPr>
          <w:rFonts w:asciiTheme="minorEastAsia" w:hAnsiTheme="minorEastAsia" w:cstheme="minorEastAsia" w:hint="eastAsia"/>
          <w:bCs/>
          <w:sz w:val="24"/>
          <w:szCs w:val="24"/>
        </w:rPr>
        <w:t>为</w:t>
      </w:r>
      <w:r>
        <w:rPr>
          <w:rFonts w:asciiTheme="minorEastAsia" w:hAnsiTheme="minorEastAsia" w:cstheme="minorEastAsia" w:hint="eastAsia"/>
          <w:bCs/>
          <w:sz w:val="24"/>
          <w:szCs w:val="24"/>
        </w:rPr>
        <w:t>基金的</w:t>
      </w:r>
      <w:r>
        <w:rPr>
          <w:rFonts w:asciiTheme="minorEastAsia" w:hAnsiTheme="minorEastAsia" w:cstheme="minorEastAsia" w:hint="eastAsia"/>
          <w:bCs/>
          <w:sz w:val="24"/>
          <w:szCs w:val="24"/>
        </w:rPr>
        <w:t>销售机构，具体事宜如下：</w:t>
      </w:r>
    </w:p>
    <w:p w:rsidR="004041E5" w:rsidRDefault="009E12B4">
      <w:p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一、适用基金</w:t>
      </w:r>
      <w:r>
        <w:rPr>
          <w:rFonts w:asciiTheme="minorEastAsia" w:hAnsiTheme="minorEastAsia" w:cstheme="minorEastAsia" w:hint="eastAsia"/>
          <w:b/>
          <w:bCs/>
          <w:sz w:val="24"/>
          <w:szCs w:val="24"/>
        </w:rPr>
        <w:t xml:space="preserve"> </w:t>
      </w:r>
    </w:p>
    <w:tbl>
      <w:tblPr>
        <w:tblStyle w:val="a8"/>
        <w:tblW w:w="0" w:type="auto"/>
        <w:tblInd w:w="133" w:type="dxa"/>
        <w:tblLook w:val="04A0"/>
      </w:tblPr>
      <w:tblGrid>
        <w:gridCol w:w="6344"/>
        <w:gridCol w:w="1970"/>
      </w:tblGrid>
      <w:tr w:rsidR="004041E5">
        <w:tc>
          <w:tcPr>
            <w:tcW w:w="6344" w:type="dxa"/>
          </w:tcPr>
          <w:p w:rsidR="004041E5" w:rsidRDefault="009E12B4">
            <w:pPr>
              <w:spacing w:line="360" w:lineRule="auto"/>
              <w:ind w:firstLineChars="500" w:firstLine="1205"/>
              <w:rPr>
                <w:rFonts w:asciiTheme="minorEastAsia" w:hAnsiTheme="minorEastAsia" w:cstheme="minorEastAsia"/>
                <w:b/>
                <w:bCs/>
                <w:sz w:val="24"/>
                <w:szCs w:val="24"/>
              </w:rPr>
            </w:pPr>
            <w:r>
              <w:rPr>
                <w:rFonts w:asciiTheme="minorEastAsia" w:hAnsiTheme="minorEastAsia" w:cstheme="minorEastAsia" w:hint="eastAsia"/>
                <w:b/>
                <w:bCs/>
                <w:sz w:val="24"/>
                <w:szCs w:val="24"/>
              </w:rPr>
              <w:t>基金名称</w:t>
            </w:r>
          </w:p>
        </w:tc>
        <w:tc>
          <w:tcPr>
            <w:tcW w:w="1970" w:type="dxa"/>
          </w:tcPr>
          <w:p w:rsidR="004041E5" w:rsidRDefault="009E12B4">
            <w:pPr>
              <w:spacing w:line="360" w:lineRule="auto"/>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t>基金代码</w:t>
            </w:r>
          </w:p>
        </w:tc>
      </w:tr>
      <w:tr w:rsidR="004041E5">
        <w:trPr>
          <w:trHeight w:val="616"/>
        </w:trPr>
        <w:tc>
          <w:tcPr>
            <w:tcW w:w="6344" w:type="dxa"/>
          </w:tcPr>
          <w:p w:rsidR="004041E5" w:rsidRDefault="009E12B4">
            <w:pPr>
              <w:pStyle w:val="a7"/>
              <w:spacing w:line="450" w:lineRule="atLeast"/>
              <w:rPr>
                <w:rFonts w:asciiTheme="minorEastAsia" w:hAnsiTheme="minorEastAsia" w:cstheme="minorEastAsia"/>
                <w:szCs w:val="24"/>
                <w:lang w:val="en-US"/>
              </w:rPr>
            </w:pPr>
            <w:r>
              <w:rPr>
                <w:rFonts w:asciiTheme="minorEastAsia" w:hAnsiTheme="minorEastAsia" w:cstheme="minorEastAsia" w:hint="eastAsia"/>
                <w:szCs w:val="24"/>
                <w:lang w:val="en-US"/>
              </w:rPr>
              <w:t>山证资管中证同业存单</w:t>
            </w:r>
            <w:r>
              <w:rPr>
                <w:rFonts w:asciiTheme="minorEastAsia" w:hAnsiTheme="minorEastAsia" w:cstheme="minorEastAsia" w:hint="eastAsia"/>
                <w:szCs w:val="24"/>
                <w:lang w:val="en-US"/>
              </w:rPr>
              <w:t>AAA</w:t>
            </w:r>
            <w:r>
              <w:rPr>
                <w:rFonts w:asciiTheme="minorEastAsia" w:hAnsiTheme="minorEastAsia" w:cstheme="minorEastAsia" w:hint="eastAsia"/>
                <w:szCs w:val="24"/>
                <w:lang w:val="en-US"/>
              </w:rPr>
              <w:t>指数</w:t>
            </w:r>
            <w:r>
              <w:rPr>
                <w:rFonts w:asciiTheme="minorEastAsia" w:hAnsiTheme="minorEastAsia" w:cstheme="minorEastAsia" w:hint="eastAsia"/>
                <w:szCs w:val="24"/>
                <w:lang w:val="en-US"/>
              </w:rPr>
              <w:t>7</w:t>
            </w:r>
            <w:r>
              <w:rPr>
                <w:rFonts w:asciiTheme="minorEastAsia" w:hAnsiTheme="minorEastAsia" w:cstheme="minorEastAsia" w:hint="eastAsia"/>
                <w:szCs w:val="24"/>
                <w:lang w:val="en-US"/>
              </w:rPr>
              <w:t>天持有期证券投资基金</w:t>
            </w:r>
          </w:p>
        </w:tc>
        <w:tc>
          <w:tcPr>
            <w:tcW w:w="1970" w:type="dxa"/>
          </w:tcPr>
          <w:p w:rsidR="004041E5" w:rsidRDefault="009E12B4">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026250</w:t>
            </w:r>
          </w:p>
        </w:tc>
      </w:tr>
      <w:tr w:rsidR="004041E5">
        <w:trPr>
          <w:trHeight w:val="563"/>
        </w:trPr>
        <w:tc>
          <w:tcPr>
            <w:tcW w:w="6344" w:type="dxa"/>
          </w:tcPr>
          <w:p w:rsidR="004041E5" w:rsidRDefault="009E12B4">
            <w:pPr>
              <w:pStyle w:val="a7"/>
              <w:spacing w:line="450" w:lineRule="atLeast"/>
              <w:rPr>
                <w:rFonts w:asciiTheme="minorEastAsia" w:hAnsiTheme="minorEastAsia" w:cstheme="minorEastAsia"/>
                <w:szCs w:val="24"/>
              </w:rPr>
            </w:pPr>
            <w:r>
              <w:rPr>
                <w:rFonts w:asciiTheme="minorEastAsia" w:hAnsiTheme="minorEastAsia" w:cstheme="minorEastAsia" w:hint="eastAsia"/>
                <w:szCs w:val="24"/>
                <w:lang w:val="en-US"/>
              </w:rPr>
              <w:t>山证资管数字经济锐选股票型发起式证券投资基金</w:t>
            </w:r>
            <w:r>
              <w:rPr>
                <w:rFonts w:asciiTheme="minorEastAsia" w:hAnsiTheme="minorEastAsia" w:cstheme="minorEastAsia" w:hint="eastAsia"/>
                <w:szCs w:val="24"/>
                <w:lang w:val="en-US"/>
              </w:rPr>
              <w:t>A</w:t>
            </w:r>
            <w:r>
              <w:rPr>
                <w:rFonts w:asciiTheme="minorEastAsia" w:hAnsiTheme="minorEastAsia" w:cstheme="minorEastAsia" w:hint="eastAsia"/>
                <w:szCs w:val="24"/>
                <w:lang w:val="en-US"/>
              </w:rPr>
              <w:t>类</w:t>
            </w:r>
          </w:p>
        </w:tc>
        <w:tc>
          <w:tcPr>
            <w:tcW w:w="1970" w:type="dxa"/>
          </w:tcPr>
          <w:p w:rsidR="004041E5" w:rsidRDefault="009E12B4">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026468</w:t>
            </w:r>
          </w:p>
        </w:tc>
      </w:tr>
      <w:tr w:rsidR="004041E5">
        <w:trPr>
          <w:trHeight w:val="563"/>
        </w:trPr>
        <w:tc>
          <w:tcPr>
            <w:tcW w:w="6344" w:type="dxa"/>
          </w:tcPr>
          <w:p w:rsidR="004041E5" w:rsidRDefault="009E12B4">
            <w:pPr>
              <w:pStyle w:val="a7"/>
              <w:spacing w:line="450" w:lineRule="atLeast"/>
              <w:rPr>
                <w:rFonts w:asciiTheme="minorEastAsia" w:hAnsiTheme="minorEastAsia" w:cstheme="minorEastAsia"/>
                <w:szCs w:val="24"/>
              </w:rPr>
            </w:pPr>
            <w:r>
              <w:rPr>
                <w:rFonts w:asciiTheme="minorEastAsia" w:hAnsiTheme="minorEastAsia" w:cstheme="minorEastAsia" w:hint="eastAsia"/>
                <w:szCs w:val="24"/>
                <w:lang w:val="en-US"/>
              </w:rPr>
              <w:t>山证资管数字经济锐选股票型发起式证券投资基金</w:t>
            </w:r>
            <w:r>
              <w:rPr>
                <w:rFonts w:asciiTheme="minorEastAsia" w:hAnsiTheme="minorEastAsia" w:cstheme="minorEastAsia" w:hint="eastAsia"/>
                <w:szCs w:val="24"/>
                <w:lang w:val="en-US"/>
              </w:rPr>
              <w:t>C</w:t>
            </w:r>
            <w:r>
              <w:rPr>
                <w:rFonts w:asciiTheme="minorEastAsia" w:hAnsiTheme="minorEastAsia" w:cstheme="minorEastAsia" w:hint="eastAsia"/>
                <w:szCs w:val="24"/>
                <w:lang w:val="en-US"/>
              </w:rPr>
              <w:t>类</w:t>
            </w:r>
          </w:p>
        </w:tc>
        <w:tc>
          <w:tcPr>
            <w:tcW w:w="1970" w:type="dxa"/>
          </w:tcPr>
          <w:p w:rsidR="004041E5" w:rsidRDefault="009E12B4">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026469</w:t>
            </w:r>
          </w:p>
        </w:tc>
      </w:tr>
      <w:tr w:rsidR="004041E5">
        <w:trPr>
          <w:trHeight w:val="563"/>
        </w:trPr>
        <w:tc>
          <w:tcPr>
            <w:tcW w:w="6344" w:type="dxa"/>
          </w:tcPr>
          <w:p w:rsidR="004041E5" w:rsidRDefault="009E12B4">
            <w:pPr>
              <w:pStyle w:val="a7"/>
              <w:spacing w:line="450" w:lineRule="atLeast"/>
              <w:rPr>
                <w:rFonts w:asciiTheme="minorEastAsia" w:hAnsiTheme="minorEastAsia" w:cstheme="minorEastAsia"/>
                <w:szCs w:val="24"/>
              </w:rPr>
            </w:pPr>
            <w:r>
              <w:rPr>
                <w:rFonts w:asciiTheme="minorEastAsia" w:hAnsiTheme="minorEastAsia" w:cstheme="minorEastAsia" w:hint="eastAsia"/>
                <w:szCs w:val="24"/>
              </w:rPr>
              <w:t>山证资管策略精选灵活配置混合型证券投资基金</w:t>
            </w:r>
            <w:r>
              <w:rPr>
                <w:rFonts w:asciiTheme="minorEastAsia" w:hAnsiTheme="minorEastAsia" w:cstheme="minorEastAsia" w:hint="eastAsia"/>
                <w:szCs w:val="24"/>
                <w:lang w:val="en-US"/>
              </w:rPr>
              <w:t>C</w:t>
            </w:r>
            <w:r>
              <w:rPr>
                <w:rFonts w:asciiTheme="minorEastAsia" w:hAnsiTheme="minorEastAsia" w:cstheme="minorEastAsia" w:hint="eastAsia"/>
                <w:szCs w:val="24"/>
                <w:lang w:val="en-US"/>
              </w:rPr>
              <w:t>类</w:t>
            </w:r>
          </w:p>
        </w:tc>
        <w:tc>
          <w:tcPr>
            <w:tcW w:w="1970" w:type="dxa"/>
          </w:tcPr>
          <w:p w:rsidR="004041E5" w:rsidRDefault="009E12B4">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026137</w:t>
            </w:r>
          </w:p>
        </w:tc>
      </w:tr>
      <w:tr w:rsidR="004041E5">
        <w:trPr>
          <w:trHeight w:val="563"/>
        </w:trPr>
        <w:tc>
          <w:tcPr>
            <w:tcW w:w="6344" w:type="dxa"/>
          </w:tcPr>
          <w:p w:rsidR="004041E5" w:rsidRDefault="009E12B4">
            <w:pPr>
              <w:pStyle w:val="a7"/>
              <w:spacing w:line="450" w:lineRule="atLeast"/>
              <w:rPr>
                <w:rFonts w:asciiTheme="minorEastAsia" w:hAnsiTheme="minorEastAsia" w:cstheme="minorEastAsia"/>
                <w:szCs w:val="24"/>
              </w:rPr>
            </w:pPr>
            <w:r>
              <w:rPr>
                <w:rFonts w:asciiTheme="minorEastAsia" w:hAnsiTheme="minorEastAsia" w:cstheme="minorEastAsia" w:hint="eastAsia"/>
                <w:szCs w:val="24"/>
              </w:rPr>
              <w:t>山证资管</w:t>
            </w:r>
            <w:r>
              <w:rPr>
                <w:rFonts w:asciiTheme="minorEastAsia" w:hAnsiTheme="minorEastAsia" w:cstheme="minorEastAsia" w:hint="eastAsia"/>
                <w:szCs w:val="24"/>
                <w:lang w:val="en-US"/>
              </w:rPr>
              <w:t>改革</w:t>
            </w:r>
            <w:r>
              <w:rPr>
                <w:rFonts w:asciiTheme="minorEastAsia" w:hAnsiTheme="minorEastAsia" w:cstheme="minorEastAsia" w:hint="eastAsia"/>
                <w:szCs w:val="24"/>
              </w:rPr>
              <w:t>精选灵活配置混合型证券投资基金</w:t>
            </w:r>
            <w:r>
              <w:rPr>
                <w:rFonts w:asciiTheme="minorEastAsia" w:hAnsiTheme="minorEastAsia" w:cstheme="minorEastAsia" w:hint="eastAsia"/>
                <w:szCs w:val="24"/>
                <w:lang w:val="en-US"/>
              </w:rPr>
              <w:t>C</w:t>
            </w:r>
            <w:r>
              <w:rPr>
                <w:rFonts w:asciiTheme="minorEastAsia" w:hAnsiTheme="minorEastAsia" w:cstheme="minorEastAsia" w:hint="eastAsia"/>
                <w:szCs w:val="24"/>
                <w:lang w:val="en-US"/>
              </w:rPr>
              <w:t>类</w:t>
            </w:r>
          </w:p>
        </w:tc>
        <w:tc>
          <w:tcPr>
            <w:tcW w:w="1970" w:type="dxa"/>
          </w:tcPr>
          <w:p w:rsidR="004041E5" w:rsidRDefault="009E12B4">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026</w:t>
            </w:r>
            <w:r>
              <w:rPr>
                <w:rFonts w:asciiTheme="minorEastAsia" w:hAnsiTheme="minorEastAsia" w:cstheme="minorEastAsia" w:hint="eastAsia"/>
                <w:sz w:val="24"/>
                <w:szCs w:val="24"/>
              </w:rPr>
              <w:t>126</w:t>
            </w:r>
          </w:p>
        </w:tc>
      </w:tr>
    </w:tbl>
    <w:p w:rsidR="004041E5" w:rsidRDefault="004041E5">
      <w:pPr>
        <w:rPr>
          <w:rFonts w:asciiTheme="minorEastAsia" w:hAnsiTheme="minorEastAsia" w:cstheme="minorEastAsia"/>
          <w:b/>
          <w:bCs/>
          <w:sz w:val="24"/>
          <w:szCs w:val="24"/>
        </w:rPr>
      </w:pPr>
    </w:p>
    <w:p w:rsidR="004041E5" w:rsidRDefault="009E12B4">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具体内容</w:t>
      </w:r>
    </w:p>
    <w:p w:rsidR="004041E5" w:rsidRDefault="009E12B4">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自</w:t>
      </w:r>
      <w:r>
        <w:rPr>
          <w:rFonts w:asciiTheme="minorEastAsia" w:hAnsiTheme="minorEastAsia" w:cstheme="minorEastAsia" w:hint="eastAsia"/>
          <w:bCs/>
          <w:sz w:val="24"/>
          <w:szCs w:val="24"/>
        </w:rPr>
        <w:t>2026</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4</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w:t>
      </w:r>
      <w:r>
        <w:rPr>
          <w:rFonts w:asciiTheme="minorEastAsia" w:hAnsiTheme="minorEastAsia" w:cstheme="minorEastAsia" w:hint="eastAsia"/>
          <w:bCs/>
          <w:sz w:val="24"/>
          <w:szCs w:val="24"/>
        </w:rPr>
        <w:t>日</w:t>
      </w:r>
      <w:r>
        <w:rPr>
          <w:rFonts w:asciiTheme="minorEastAsia" w:hAnsiTheme="minorEastAsia" w:cstheme="minorEastAsia" w:hint="eastAsia"/>
          <w:sz w:val="24"/>
          <w:szCs w:val="24"/>
        </w:rPr>
        <w:t>起，投资者可通过</w:t>
      </w:r>
      <w:r>
        <w:rPr>
          <w:rFonts w:asciiTheme="minorEastAsia" w:hAnsiTheme="minorEastAsia" w:cstheme="minorEastAsia" w:hint="eastAsia"/>
          <w:bCs/>
          <w:sz w:val="24"/>
          <w:szCs w:val="24"/>
        </w:rPr>
        <w:t>下列机构</w:t>
      </w:r>
      <w:r>
        <w:rPr>
          <w:rFonts w:asciiTheme="minorEastAsia" w:hAnsiTheme="minorEastAsia" w:cstheme="minorEastAsia" w:hint="eastAsia"/>
          <w:sz w:val="24"/>
          <w:szCs w:val="24"/>
        </w:rPr>
        <w:t>办理本公司旗下上述基金的开户、申购、赎回、基金转换和定期定额投资（如有）等业务。具体的业务流程、办理时间、办理方式以及费率优惠情况以上述销售机构的规定为准。</w:t>
      </w:r>
    </w:p>
    <w:p w:rsidR="004041E5" w:rsidRDefault="004041E5">
      <w:pPr>
        <w:rPr>
          <w:rFonts w:asciiTheme="minorEastAsia" w:hAnsiTheme="minorEastAsia" w:cstheme="minorEastAsia"/>
          <w:b/>
          <w:bCs/>
          <w:sz w:val="24"/>
          <w:szCs w:val="24"/>
        </w:rPr>
      </w:pPr>
    </w:p>
    <w:p w:rsidR="004041E5" w:rsidRDefault="009E12B4">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重要提示</w:t>
      </w:r>
    </w:p>
    <w:p w:rsidR="004041E5" w:rsidRDefault="009E12B4">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、本公告解释权归本公司所有。</w:t>
      </w:r>
    </w:p>
    <w:p w:rsidR="004041E5" w:rsidRDefault="009E12B4">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、投资者通过所列机构的业务办理具体事宜请遵从销售机构的相关规定。</w:t>
      </w:r>
    </w:p>
    <w:p w:rsidR="004041E5" w:rsidRDefault="009E12B4">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、上述交易业务仅适用于处于正常申购期及处于特定开放日和开放时间的基金。基金封闭期等特殊期间的有关规定详见对应基金的《基金合同》和《招募说明书》等相关法律文件及本公司发布的最新业务公告。</w:t>
      </w:r>
    </w:p>
    <w:p w:rsidR="004041E5" w:rsidRDefault="004041E5">
      <w:pPr>
        <w:rPr>
          <w:rFonts w:asciiTheme="minorEastAsia" w:hAnsiTheme="minorEastAsia" w:cstheme="minorEastAsia"/>
          <w:b/>
          <w:bCs/>
          <w:sz w:val="24"/>
          <w:szCs w:val="24"/>
        </w:rPr>
      </w:pPr>
    </w:p>
    <w:p w:rsidR="004041E5" w:rsidRDefault="009E12B4">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投资者可通过以下途径了解或咨询相关情况：</w:t>
      </w:r>
    </w:p>
    <w:p w:rsidR="004041E5" w:rsidRDefault="009E12B4" w:rsidP="009E12B4">
      <w:pPr>
        <w:adjustRightInd w:val="0"/>
        <w:snapToGrid w:val="0"/>
        <w:spacing w:beforeLines="50"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r>
        <w:rPr>
          <w:rFonts w:asciiTheme="minorEastAsia" w:hAnsiTheme="minorEastAsia" w:cstheme="minorEastAsia" w:hint="eastAsia"/>
          <w:bCs/>
          <w:sz w:val="24"/>
          <w:szCs w:val="24"/>
        </w:rPr>
        <w:t>上海基煜基金销售有限公司</w:t>
      </w:r>
    </w:p>
    <w:p w:rsidR="004041E5" w:rsidRDefault="009E12B4">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lastRenderedPageBreak/>
        <w:t>客服电话：</w:t>
      </w:r>
      <w:r>
        <w:rPr>
          <w:rFonts w:ascii="宋体" w:eastAsia="宋体" w:hAnsi="宋体" w:cs="宋体" w:hint="eastAsia"/>
          <w:color w:val="000000" w:themeColor="text1"/>
          <w:sz w:val="24"/>
          <w:szCs w:val="24"/>
        </w:rPr>
        <w:t>4008205369</w:t>
      </w:r>
    </w:p>
    <w:p w:rsidR="004041E5" w:rsidRDefault="009E12B4">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网址：</w:t>
      </w:r>
      <w:hyperlink r:id="rId5" w:history="1">
        <w:r>
          <w:rPr>
            <w:rFonts w:ascii="宋体" w:eastAsia="宋体" w:hAnsi="宋体" w:cs="宋体" w:hint="eastAsia"/>
            <w:color w:val="000000" w:themeColor="text1"/>
            <w:sz w:val="24"/>
            <w:szCs w:val="24"/>
          </w:rPr>
          <w:t>www.jiyufund.com.cn</w:t>
        </w:r>
      </w:hyperlink>
    </w:p>
    <w:p w:rsidR="004041E5" w:rsidRDefault="009E12B4">
      <w:pPr>
        <w:numPr>
          <w:ilvl w:val="0"/>
          <w:numId w:val="2"/>
        </w:numPr>
        <w:adjustRightInd w:val="0"/>
        <w:snapToGrid w:val="0"/>
        <w:spacing w:line="360" w:lineRule="auto"/>
        <w:ind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北京汇成基金销售有限公司</w:t>
      </w:r>
    </w:p>
    <w:p w:rsidR="004041E5" w:rsidRDefault="009E12B4">
      <w:pPr>
        <w:adjustRightInd w:val="0"/>
        <w:snapToGrid w:val="0"/>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客服电话：</w:t>
      </w:r>
      <w:r>
        <w:rPr>
          <w:rFonts w:ascii="宋体" w:eastAsia="宋体" w:hAnsi="宋体" w:cs="宋体" w:hint="eastAsia"/>
          <w:bCs/>
          <w:color w:val="000000" w:themeColor="text1"/>
          <w:sz w:val="24"/>
          <w:szCs w:val="24"/>
        </w:rPr>
        <w:t>010-63158805</w:t>
      </w:r>
    </w:p>
    <w:p w:rsidR="004041E5" w:rsidRDefault="009E12B4">
      <w:pPr>
        <w:adjustRightInd w:val="0"/>
        <w:snapToGrid w:val="0"/>
        <w:spacing w:line="360" w:lineRule="auto"/>
        <w:ind w:firstLineChars="200" w:firstLine="480"/>
        <w:rPr>
          <w:rFonts w:asciiTheme="minorEastAsia" w:hAnsiTheme="minorEastAsia" w:cstheme="minorEastAsia"/>
          <w:bCs/>
          <w:sz w:val="24"/>
          <w:szCs w:val="24"/>
        </w:rPr>
      </w:pPr>
      <w:r>
        <w:rPr>
          <w:rFonts w:ascii="宋体" w:eastAsia="宋体" w:hAnsi="宋体" w:cs="宋体" w:hint="eastAsia"/>
          <w:bCs/>
          <w:color w:val="000000" w:themeColor="text1"/>
          <w:sz w:val="24"/>
          <w:szCs w:val="24"/>
        </w:rPr>
        <w:t>网址：</w:t>
      </w:r>
      <w:r>
        <w:rPr>
          <w:rFonts w:ascii="宋体" w:eastAsia="宋体" w:hAnsi="宋体" w:cs="宋体" w:hint="eastAsia"/>
          <w:bCs/>
          <w:color w:val="000000" w:themeColor="text1"/>
          <w:sz w:val="24"/>
          <w:szCs w:val="24"/>
        </w:rPr>
        <w:t>www.hcfunds.com</w:t>
      </w:r>
    </w:p>
    <w:p w:rsidR="004041E5" w:rsidRDefault="009E12B4">
      <w:pPr>
        <w:numPr>
          <w:ilvl w:val="0"/>
          <w:numId w:val="2"/>
        </w:numPr>
        <w:adjustRightInd w:val="0"/>
        <w:snapToGrid w:val="0"/>
        <w:spacing w:line="360" w:lineRule="auto"/>
        <w:ind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t>上海万得基金销售有限公司</w:t>
      </w:r>
    </w:p>
    <w:p w:rsidR="004041E5" w:rsidRDefault="009E12B4">
      <w:pPr>
        <w:adjustRightInd w:val="0"/>
        <w:snapToGrid w:val="0"/>
        <w:spacing w:line="360" w:lineRule="auto"/>
        <w:ind w:firstLine="420"/>
        <w:rPr>
          <w:rFonts w:asciiTheme="minorEastAsia" w:hAnsiTheme="minorEastAsia" w:cstheme="minorEastAsia"/>
          <w:bCs/>
          <w:sz w:val="24"/>
          <w:szCs w:val="24"/>
        </w:rPr>
      </w:pPr>
      <w:r>
        <w:rPr>
          <w:rFonts w:asciiTheme="minorEastAsia" w:hAnsiTheme="minorEastAsia" w:cstheme="minorEastAsia" w:hint="eastAsia"/>
          <w:bCs/>
          <w:sz w:val="24"/>
          <w:szCs w:val="24"/>
        </w:rPr>
        <w:t>客服电话：</w:t>
      </w:r>
      <w:r>
        <w:rPr>
          <w:rFonts w:asciiTheme="minorEastAsia" w:hAnsiTheme="minorEastAsia" w:cstheme="minorEastAsia" w:hint="eastAsia"/>
          <w:bCs/>
          <w:sz w:val="24"/>
          <w:szCs w:val="24"/>
        </w:rPr>
        <w:t>021-50712782</w:t>
      </w:r>
    </w:p>
    <w:p w:rsidR="004041E5" w:rsidRDefault="009E12B4">
      <w:pPr>
        <w:adjustRightInd w:val="0"/>
        <w:snapToGrid w:val="0"/>
        <w:spacing w:line="360" w:lineRule="auto"/>
        <w:ind w:firstLine="420"/>
        <w:rPr>
          <w:rFonts w:ascii="微软雅黑" w:eastAsia="微软雅黑" w:hAnsi="微软雅黑" w:cs="微软雅黑"/>
          <w:color w:val="333333"/>
          <w:sz w:val="18"/>
          <w:szCs w:val="18"/>
          <w:shd w:val="clear" w:color="auto" w:fill="FFFFFF"/>
        </w:rPr>
      </w:pPr>
      <w:r>
        <w:rPr>
          <w:rFonts w:asciiTheme="minorEastAsia" w:hAnsiTheme="minorEastAsia" w:cstheme="minorEastAsia" w:hint="eastAsia"/>
          <w:bCs/>
          <w:sz w:val="24"/>
          <w:szCs w:val="24"/>
        </w:rPr>
        <w:t>网址：</w:t>
      </w:r>
      <w:hyperlink r:id="rId6" w:history="1">
        <w:r>
          <w:rPr>
            <w:rFonts w:asciiTheme="minorEastAsia" w:hAnsiTheme="minorEastAsia" w:cstheme="minorEastAsia"/>
            <w:bCs/>
            <w:sz w:val="24"/>
            <w:szCs w:val="24"/>
          </w:rPr>
          <w:t>www.520fund.com.cn</w:t>
        </w:r>
      </w:hyperlink>
    </w:p>
    <w:p w:rsidR="004041E5" w:rsidRDefault="009E12B4">
      <w:pPr>
        <w:numPr>
          <w:ilvl w:val="0"/>
          <w:numId w:val="2"/>
        </w:numPr>
        <w:adjustRightInd w:val="0"/>
        <w:snapToGrid w:val="0"/>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泰信财富基金销售有限公司</w:t>
      </w:r>
    </w:p>
    <w:p w:rsidR="004041E5" w:rsidRDefault="009E12B4">
      <w:pPr>
        <w:adjustRightInd w:val="0"/>
        <w:snapToGrid w:val="0"/>
        <w:spacing w:line="360" w:lineRule="auto"/>
        <w:ind w:firstLine="420"/>
        <w:rPr>
          <w:rFonts w:asciiTheme="minorEastAsia" w:hAnsiTheme="minorEastAsia" w:cstheme="minorEastAsia"/>
          <w:bCs/>
          <w:sz w:val="24"/>
          <w:szCs w:val="24"/>
        </w:rPr>
      </w:pPr>
      <w:r>
        <w:rPr>
          <w:rFonts w:asciiTheme="minorEastAsia" w:hAnsiTheme="minorEastAsia" w:cstheme="minorEastAsia" w:hint="eastAsia"/>
          <w:bCs/>
          <w:sz w:val="24"/>
          <w:szCs w:val="24"/>
        </w:rPr>
        <w:t>客服电话：</w:t>
      </w:r>
      <w:r>
        <w:rPr>
          <w:rFonts w:asciiTheme="minorEastAsia" w:hAnsiTheme="minorEastAsia" w:cstheme="minorEastAsia" w:hint="eastAsia"/>
          <w:bCs/>
          <w:sz w:val="24"/>
          <w:szCs w:val="24"/>
        </w:rPr>
        <w:t>400-004-8821</w:t>
      </w:r>
    </w:p>
    <w:p w:rsidR="004041E5" w:rsidRDefault="009E12B4">
      <w:pPr>
        <w:adjustRightInd w:val="0"/>
        <w:snapToGrid w:val="0"/>
        <w:spacing w:line="360" w:lineRule="auto"/>
        <w:ind w:firstLine="420"/>
        <w:rPr>
          <w:rFonts w:ascii="宋体" w:eastAsia="宋体" w:hAnsi="宋体" w:cs="宋体"/>
          <w:bCs/>
          <w:color w:val="000000" w:themeColor="text1"/>
          <w:sz w:val="24"/>
          <w:szCs w:val="24"/>
        </w:rPr>
      </w:pPr>
      <w:r>
        <w:rPr>
          <w:rFonts w:asciiTheme="minorEastAsia" w:hAnsiTheme="minorEastAsia" w:cstheme="minorEastAsia" w:hint="eastAsia"/>
          <w:bCs/>
          <w:sz w:val="24"/>
          <w:szCs w:val="24"/>
        </w:rPr>
        <w:t>网址</w:t>
      </w:r>
      <w:r>
        <w:rPr>
          <w:rFonts w:asciiTheme="minorEastAsia" w:hAnsiTheme="minorEastAsia" w:cstheme="minorEastAsia" w:hint="eastAsia"/>
          <w:bCs/>
          <w:sz w:val="24"/>
          <w:szCs w:val="24"/>
        </w:rPr>
        <w:t>:https</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//www.taixincf.com</w:t>
      </w:r>
    </w:p>
    <w:p w:rsidR="004041E5" w:rsidRDefault="009E12B4">
      <w:pPr>
        <w:numPr>
          <w:ilvl w:val="0"/>
          <w:numId w:val="2"/>
        </w:numPr>
        <w:adjustRightInd w:val="0"/>
        <w:snapToGrid w:val="0"/>
        <w:spacing w:line="360" w:lineRule="auto"/>
        <w:ind w:firstLineChars="200" w:firstLine="48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阳光人寿保险股份有限公司</w:t>
      </w:r>
    </w:p>
    <w:p w:rsidR="004041E5" w:rsidRDefault="009E12B4" w:rsidP="009E12B4">
      <w:pPr>
        <w:adjustRightInd w:val="0"/>
        <w:snapToGrid w:val="0"/>
        <w:spacing w:line="360" w:lineRule="auto"/>
        <w:ind w:leftChars="200" w:left="42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客服电话：</w:t>
      </w:r>
      <w:r>
        <w:rPr>
          <w:rFonts w:ascii="宋体" w:eastAsia="宋体" w:hAnsi="宋体" w:cs="宋体"/>
          <w:bCs/>
          <w:color w:val="000000" w:themeColor="text1"/>
          <w:sz w:val="24"/>
          <w:szCs w:val="24"/>
        </w:rPr>
        <w:t>95510</w:t>
      </w:r>
    </w:p>
    <w:p w:rsidR="004041E5" w:rsidRDefault="009E12B4" w:rsidP="009E12B4">
      <w:pPr>
        <w:adjustRightInd w:val="0"/>
        <w:snapToGrid w:val="0"/>
        <w:spacing w:line="360" w:lineRule="auto"/>
        <w:ind w:leftChars="200" w:left="420"/>
        <w:rPr>
          <w:rFonts w:ascii="宋体" w:eastAsia="宋体" w:hAnsi="宋体" w:cs="宋体"/>
          <w:bCs/>
          <w:color w:val="000000" w:themeColor="text1"/>
          <w:sz w:val="24"/>
          <w:szCs w:val="24"/>
        </w:rPr>
      </w:pPr>
      <w:r>
        <w:rPr>
          <w:rFonts w:ascii="宋体" w:eastAsia="宋体" w:hAnsi="宋体" w:cs="宋体"/>
          <w:bCs/>
          <w:color w:val="000000" w:themeColor="text1"/>
          <w:sz w:val="24"/>
          <w:szCs w:val="24"/>
        </w:rPr>
        <w:t>网址：</w:t>
      </w:r>
      <w:r>
        <w:rPr>
          <w:rFonts w:ascii="宋体" w:eastAsia="宋体" w:hAnsi="宋体" w:cs="宋体"/>
          <w:bCs/>
          <w:color w:val="000000" w:themeColor="text1"/>
          <w:sz w:val="24"/>
          <w:szCs w:val="24"/>
        </w:rPr>
        <w:t>http://fund.sinosig.com/</w:t>
      </w:r>
    </w:p>
    <w:p w:rsidR="004041E5" w:rsidRDefault="009E12B4">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6</w:t>
      </w:r>
      <w:r>
        <w:rPr>
          <w:rFonts w:ascii="宋体" w:eastAsia="宋体" w:hAnsi="宋体" w:cs="宋体" w:hint="eastAsia"/>
          <w:bCs/>
          <w:color w:val="000000" w:themeColor="text1"/>
          <w:sz w:val="24"/>
          <w:szCs w:val="24"/>
        </w:rPr>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p>
    <w:p w:rsidR="004041E5" w:rsidRDefault="009E12B4">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客服电话：</w:t>
      </w:r>
      <w:r>
        <w:rPr>
          <w:rFonts w:ascii="宋体" w:eastAsia="宋体" w:hAnsi="宋体" w:cs="宋体" w:hint="eastAsia"/>
          <w:color w:val="000000" w:themeColor="text1"/>
          <w:sz w:val="24"/>
          <w:szCs w:val="24"/>
        </w:rPr>
        <w:t>95573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0351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95573</w:t>
      </w:r>
    </w:p>
    <w:p w:rsidR="004041E5" w:rsidRDefault="009E12B4">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本公司公募基金业务网站：</w:t>
      </w:r>
      <w:r>
        <w:rPr>
          <w:rFonts w:ascii="宋体" w:eastAsia="宋体" w:hAnsi="宋体" w:cs="宋体" w:hint="eastAsia"/>
          <w:color w:val="000000" w:themeColor="text1"/>
          <w:sz w:val="24"/>
          <w:szCs w:val="24"/>
        </w:rPr>
        <w:t>https://szzg.sxzq.com/</w:t>
      </w:r>
    </w:p>
    <w:p w:rsidR="004041E5" w:rsidRDefault="004041E5">
      <w:pPr>
        <w:pStyle w:val="ab"/>
        <w:ind w:firstLineChars="0" w:firstLine="0"/>
        <w:rPr>
          <w:rFonts w:asciiTheme="minorEastAsia" w:hAnsiTheme="minorEastAsia" w:cstheme="minorEastAsia"/>
          <w:sz w:val="24"/>
          <w:szCs w:val="24"/>
        </w:rPr>
      </w:pPr>
    </w:p>
    <w:p w:rsidR="004041E5" w:rsidRDefault="009E12B4">
      <w:pPr>
        <w:pStyle w:val="ab"/>
        <w:numPr>
          <w:ilvl w:val="0"/>
          <w:numId w:val="1"/>
        </w:numPr>
        <w:spacing w:line="360" w:lineRule="auto"/>
        <w:ind w:firstLineChars="0" w:firstLine="0"/>
        <w:rPr>
          <w:rFonts w:asciiTheme="minorEastAsia" w:hAnsiTheme="minorEastAsia" w:cstheme="minorEastAsia"/>
          <w:b/>
          <w:sz w:val="24"/>
          <w:szCs w:val="24"/>
        </w:rPr>
      </w:pPr>
      <w:r>
        <w:rPr>
          <w:rFonts w:asciiTheme="minorEastAsia" w:hAnsiTheme="minorEastAsia" w:cstheme="minorEastAsia" w:hint="eastAsia"/>
          <w:b/>
          <w:sz w:val="24"/>
          <w:szCs w:val="24"/>
        </w:rPr>
        <w:t>风险提示</w:t>
      </w:r>
    </w:p>
    <w:p w:rsidR="004041E5" w:rsidRDefault="009E12B4">
      <w:pPr>
        <w:pStyle w:val="ab"/>
        <w:adjustRightInd w:val="0"/>
        <w:snapToGrid w:val="0"/>
        <w:spacing w:line="360" w:lineRule="auto"/>
        <w:ind w:firstLine="480"/>
        <w:rPr>
          <w:rFonts w:asciiTheme="minorEastAsia" w:hAnsiTheme="minorEastAsia" w:cstheme="minorEastAsia"/>
          <w:bCs/>
          <w:sz w:val="24"/>
          <w:szCs w:val="24"/>
        </w:rPr>
      </w:pPr>
      <w:r>
        <w:rPr>
          <w:rFonts w:asciiTheme="minorEastAsia" w:hAnsiTheme="minorEastAsia" w:cstheme="minorEastAsia" w:hint="eastAsia"/>
          <w:bCs/>
          <w:sz w:val="24"/>
          <w:szCs w:val="24"/>
        </w:rPr>
        <w:t>本公司承诺以诚实信用、勤勉尽责的原则管理和运用基金资产，但不保证基金一定盈利，也不保证最低收益。基金的过往业绩及其净值高低并不预示其未来业绩表现。投资者投资前应认真阅读基金的基金合同、招募说明书、产品资料概要等法律文件，了解所投资基金的风险收益特征，并根据自身情况购买与本人风险承受能力相匹配的产品。敬请投资者注意投资风险。</w:t>
      </w:r>
    </w:p>
    <w:p w:rsidR="004041E5" w:rsidRDefault="009E12B4">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特此公告。</w:t>
      </w:r>
      <w:r>
        <w:rPr>
          <w:rFonts w:asciiTheme="minorEastAsia" w:hAnsiTheme="minorEastAsia" w:cstheme="minorEastAsia" w:hint="eastAsia"/>
          <w:sz w:val="24"/>
          <w:szCs w:val="24"/>
        </w:rPr>
        <w:t xml:space="preserve">  </w:t>
      </w:r>
    </w:p>
    <w:p w:rsidR="004041E5" w:rsidRDefault="004041E5">
      <w:pPr>
        <w:spacing w:line="360" w:lineRule="auto"/>
        <w:ind w:firstLineChars="200" w:firstLine="480"/>
        <w:rPr>
          <w:rFonts w:asciiTheme="minorEastAsia" w:hAnsiTheme="minorEastAsia" w:cstheme="minorEastAsia"/>
          <w:sz w:val="24"/>
          <w:szCs w:val="24"/>
        </w:rPr>
      </w:pPr>
    </w:p>
    <w:p w:rsidR="004041E5" w:rsidRDefault="004041E5">
      <w:pPr>
        <w:spacing w:line="360" w:lineRule="auto"/>
        <w:ind w:firstLineChars="200" w:firstLine="480"/>
        <w:rPr>
          <w:rFonts w:asciiTheme="minorEastAsia" w:hAnsiTheme="minorEastAsia" w:cstheme="minorEastAsia"/>
          <w:sz w:val="24"/>
          <w:szCs w:val="24"/>
        </w:rPr>
      </w:pPr>
    </w:p>
    <w:p w:rsidR="004041E5" w:rsidRDefault="009E12B4">
      <w:pPr>
        <w:spacing w:line="360" w:lineRule="auto"/>
        <w:ind w:firstLineChars="1600" w:firstLine="3840"/>
        <w:jc w:val="right"/>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r>
        <w:rPr>
          <w:rFonts w:ascii="宋体" w:eastAsia="宋体" w:hAnsi="宋体" w:cs="宋体" w:hint="eastAsia"/>
          <w:color w:val="000000" w:themeColor="text1"/>
          <w:sz w:val="24"/>
          <w:szCs w:val="24"/>
        </w:rPr>
        <w:t xml:space="preserve">  </w:t>
      </w:r>
    </w:p>
    <w:p w:rsidR="004041E5" w:rsidRDefault="009E12B4">
      <w:pPr>
        <w:spacing w:line="360" w:lineRule="auto"/>
        <w:ind w:firstLineChars="1600" w:firstLine="3840"/>
        <w:jc w:val="righ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2026</w:t>
      </w:r>
      <w:r>
        <w:rPr>
          <w:rFonts w:ascii="宋体" w:eastAsia="宋体" w:hAnsi="宋体" w:cs="宋体" w:hint="eastAsia"/>
          <w:color w:val="000000" w:themeColor="text1"/>
          <w:sz w:val="24"/>
          <w:szCs w:val="24"/>
        </w:rPr>
        <w:t>年</w:t>
      </w:r>
      <w:r>
        <w:rPr>
          <w:rFonts w:ascii="宋体" w:eastAsia="宋体" w:hAnsi="宋体" w:cs="宋体" w:hint="eastAsia"/>
          <w:color w:val="000000" w:themeColor="text1"/>
          <w:sz w:val="24"/>
          <w:szCs w:val="24"/>
        </w:rPr>
        <w:t>3</w:t>
      </w:r>
      <w:r>
        <w:rPr>
          <w:rFonts w:ascii="宋体" w:eastAsia="宋体" w:hAnsi="宋体" w:cs="宋体" w:hint="eastAsia"/>
          <w:color w:val="000000" w:themeColor="text1"/>
          <w:sz w:val="24"/>
          <w:szCs w:val="24"/>
        </w:rPr>
        <w:t>月</w:t>
      </w:r>
      <w:r>
        <w:rPr>
          <w:rFonts w:ascii="宋体" w:eastAsia="宋体" w:hAnsi="宋体" w:cs="宋体" w:hint="eastAsia"/>
          <w:color w:val="000000" w:themeColor="text1"/>
          <w:sz w:val="24"/>
          <w:szCs w:val="24"/>
        </w:rPr>
        <w:t>28</w:t>
      </w:r>
      <w:r>
        <w:rPr>
          <w:rFonts w:ascii="宋体" w:eastAsia="宋体" w:hAnsi="宋体" w:cs="宋体" w:hint="eastAsia"/>
          <w:color w:val="000000" w:themeColor="text1"/>
          <w:sz w:val="24"/>
          <w:szCs w:val="24"/>
        </w:rPr>
        <w:t>日</w:t>
      </w:r>
    </w:p>
    <w:sectPr w:rsidR="004041E5" w:rsidSect="004041E5">
      <w:pgSz w:w="11906" w:h="16838"/>
      <w:pgMar w:top="1497" w:right="1689" w:bottom="1497" w:left="1689"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746AF"/>
    <w:multiLevelType w:val="singleLevel"/>
    <w:tmpl w:val="1E1746AF"/>
    <w:lvl w:ilvl="0">
      <w:start w:val="2"/>
      <w:numFmt w:val="decimal"/>
      <w:suff w:val="nothing"/>
      <w:lvlText w:val="%1、"/>
      <w:lvlJc w:val="left"/>
    </w:lvl>
  </w:abstractNum>
  <w:abstractNum w:abstractNumId="1">
    <w:nsid w:val="44BC3BBF"/>
    <w:multiLevelType w:val="multilevel"/>
    <w:tmpl w:val="44BC3BBF"/>
    <w:lvl w:ilvl="0">
      <w:start w:val="2"/>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1C6D"/>
    <w:rsid w:val="00042E11"/>
    <w:rsid w:val="001051CA"/>
    <w:rsid w:val="00171C6D"/>
    <w:rsid w:val="002333BE"/>
    <w:rsid w:val="0027397F"/>
    <w:rsid w:val="002C2495"/>
    <w:rsid w:val="002F3E8F"/>
    <w:rsid w:val="00374EC9"/>
    <w:rsid w:val="004041E5"/>
    <w:rsid w:val="00531709"/>
    <w:rsid w:val="00535BBD"/>
    <w:rsid w:val="00593636"/>
    <w:rsid w:val="005B0089"/>
    <w:rsid w:val="007B76CE"/>
    <w:rsid w:val="007C690F"/>
    <w:rsid w:val="007E4814"/>
    <w:rsid w:val="00813C2E"/>
    <w:rsid w:val="008A784B"/>
    <w:rsid w:val="008C29A9"/>
    <w:rsid w:val="00912E7E"/>
    <w:rsid w:val="00982E1E"/>
    <w:rsid w:val="009915DC"/>
    <w:rsid w:val="009D77FB"/>
    <w:rsid w:val="009E12B4"/>
    <w:rsid w:val="009F0647"/>
    <w:rsid w:val="00A55FEE"/>
    <w:rsid w:val="00B13721"/>
    <w:rsid w:val="00B36479"/>
    <w:rsid w:val="00CA1C62"/>
    <w:rsid w:val="00CA6714"/>
    <w:rsid w:val="00CF6AEB"/>
    <w:rsid w:val="00D32673"/>
    <w:rsid w:val="00DA30A8"/>
    <w:rsid w:val="00E30198"/>
    <w:rsid w:val="012D54FC"/>
    <w:rsid w:val="01D3685C"/>
    <w:rsid w:val="02860386"/>
    <w:rsid w:val="028C3CDE"/>
    <w:rsid w:val="02B612F5"/>
    <w:rsid w:val="03D0297E"/>
    <w:rsid w:val="03DD4F0D"/>
    <w:rsid w:val="047F7E66"/>
    <w:rsid w:val="04B548DB"/>
    <w:rsid w:val="05BD6562"/>
    <w:rsid w:val="05BD786C"/>
    <w:rsid w:val="05C20BF2"/>
    <w:rsid w:val="064D7915"/>
    <w:rsid w:val="06CA24FE"/>
    <w:rsid w:val="07261647"/>
    <w:rsid w:val="07683B41"/>
    <w:rsid w:val="07DC5F9E"/>
    <w:rsid w:val="085738F5"/>
    <w:rsid w:val="088948AD"/>
    <w:rsid w:val="08CF45EB"/>
    <w:rsid w:val="08DE6B9B"/>
    <w:rsid w:val="08E25EE8"/>
    <w:rsid w:val="09167FAC"/>
    <w:rsid w:val="0A7A0A42"/>
    <w:rsid w:val="0B4A6FD7"/>
    <w:rsid w:val="0C771A69"/>
    <w:rsid w:val="0CC148DE"/>
    <w:rsid w:val="0D6C153B"/>
    <w:rsid w:val="0D7E5DAA"/>
    <w:rsid w:val="0DFC2239"/>
    <w:rsid w:val="0F134D9F"/>
    <w:rsid w:val="0F3B2223"/>
    <w:rsid w:val="0FC301AD"/>
    <w:rsid w:val="104975D2"/>
    <w:rsid w:val="10695C3F"/>
    <w:rsid w:val="10B170CD"/>
    <w:rsid w:val="10CD351C"/>
    <w:rsid w:val="119618FC"/>
    <w:rsid w:val="11C22276"/>
    <w:rsid w:val="120612FA"/>
    <w:rsid w:val="12887A19"/>
    <w:rsid w:val="130B0A0E"/>
    <w:rsid w:val="13120BE6"/>
    <w:rsid w:val="139626F1"/>
    <w:rsid w:val="13CD2CF9"/>
    <w:rsid w:val="14A6222F"/>
    <w:rsid w:val="14FD0BD6"/>
    <w:rsid w:val="168023F7"/>
    <w:rsid w:val="175C00FF"/>
    <w:rsid w:val="175F4768"/>
    <w:rsid w:val="17B32B41"/>
    <w:rsid w:val="18084C4D"/>
    <w:rsid w:val="180F3C72"/>
    <w:rsid w:val="1906188E"/>
    <w:rsid w:val="19AE1839"/>
    <w:rsid w:val="1A2B50FF"/>
    <w:rsid w:val="1B150EE0"/>
    <w:rsid w:val="1C1F0D63"/>
    <w:rsid w:val="1C3C502D"/>
    <w:rsid w:val="1C673F24"/>
    <w:rsid w:val="1C9B093C"/>
    <w:rsid w:val="1CFF639C"/>
    <w:rsid w:val="1D361A2E"/>
    <w:rsid w:val="1DE349A7"/>
    <w:rsid w:val="1ED64592"/>
    <w:rsid w:val="1F993D05"/>
    <w:rsid w:val="20017E2E"/>
    <w:rsid w:val="20112CE0"/>
    <w:rsid w:val="20734959"/>
    <w:rsid w:val="2084730F"/>
    <w:rsid w:val="21146FBB"/>
    <w:rsid w:val="21364842"/>
    <w:rsid w:val="21FD3070"/>
    <w:rsid w:val="23CD59C9"/>
    <w:rsid w:val="23E66C80"/>
    <w:rsid w:val="249F522C"/>
    <w:rsid w:val="24DF64DD"/>
    <w:rsid w:val="2511653E"/>
    <w:rsid w:val="25582AE7"/>
    <w:rsid w:val="25C956D6"/>
    <w:rsid w:val="264F6F26"/>
    <w:rsid w:val="26CE6582"/>
    <w:rsid w:val="274F3014"/>
    <w:rsid w:val="28BF6C41"/>
    <w:rsid w:val="28C72DD0"/>
    <w:rsid w:val="295B71BC"/>
    <w:rsid w:val="29925F78"/>
    <w:rsid w:val="2B2B7E66"/>
    <w:rsid w:val="2C622F23"/>
    <w:rsid w:val="2CBA7EE6"/>
    <w:rsid w:val="2DEB68B1"/>
    <w:rsid w:val="2E283104"/>
    <w:rsid w:val="2E4660C6"/>
    <w:rsid w:val="2E7937A8"/>
    <w:rsid w:val="2E8D4549"/>
    <w:rsid w:val="2EB42BF0"/>
    <w:rsid w:val="2F200CA5"/>
    <w:rsid w:val="2F964D58"/>
    <w:rsid w:val="2FD97DD6"/>
    <w:rsid w:val="301B4E77"/>
    <w:rsid w:val="30641FFA"/>
    <w:rsid w:val="3172276F"/>
    <w:rsid w:val="323B38A7"/>
    <w:rsid w:val="3338011D"/>
    <w:rsid w:val="33DE1523"/>
    <w:rsid w:val="359113CF"/>
    <w:rsid w:val="35EC07C9"/>
    <w:rsid w:val="36DD4843"/>
    <w:rsid w:val="374534D2"/>
    <w:rsid w:val="37482116"/>
    <w:rsid w:val="374A3486"/>
    <w:rsid w:val="37541899"/>
    <w:rsid w:val="375A7D3B"/>
    <w:rsid w:val="37636123"/>
    <w:rsid w:val="39E558D8"/>
    <w:rsid w:val="3AC5544B"/>
    <w:rsid w:val="3AF92C43"/>
    <w:rsid w:val="3B1E6BEE"/>
    <w:rsid w:val="3C296B41"/>
    <w:rsid w:val="3DD34D6D"/>
    <w:rsid w:val="3E424341"/>
    <w:rsid w:val="3E743AB2"/>
    <w:rsid w:val="3FBE7BC3"/>
    <w:rsid w:val="3FC075A4"/>
    <w:rsid w:val="40462117"/>
    <w:rsid w:val="405273DC"/>
    <w:rsid w:val="40B338A9"/>
    <w:rsid w:val="41257D97"/>
    <w:rsid w:val="41C62CD9"/>
    <w:rsid w:val="42392CBE"/>
    <w:rsid w:val="42AA4D55"/>
    <w:rsid w:val="42B853CD"/>
    <w:rsid w:val="43054845"/>
    <w:rsid w:val="43381C03"/>
    <w:rsid w:val="440372C3"/>
    <w:rsid w:val="44203EF5"/>
    <w:rsid w:val="44611A27"/>
    <w:rsid w:val="45D409FE"/>
    <w:rsid w:val="45E858D0"/>
    <w:rsid w:val="46B24F96"/>
    <w:rsid w:val="484A19E5"/>
    <w:rsid w:val="48647E4D"/>
    <w:rsid w:val="496A07D5"/>
    <w:rsid w:val="4A1C44B3"/>
    <w:rsid w:val="4A5816E0"/>
    <w:rsid w:val="4A830AE9"/>
    <w:rsid w:val="4A9540FE"/>
    <w:rsid w:val="4C0132BD"/>
    <w:rsid w:val="4C360E5A"/>
    <w:rsid w:val="4D3312C2"/>
    <w:rsid w:val="4DC54260"/>
    <w:rsid w:val="51A71A66"/>
    <w:rsid w:val="524C5EFE"/>
    <w:rsid w:val="52A029B8"/>
    <w:rsid w:val="52F23219"/>
    <w:rsid w:val="53153B47"/>
    <w:rsid w:val="54546E2A"/>
    <w:rsid w:val="546F7669"/>
    <w:rsid w:val="54966474"/>
    <w:rsid w:val="55B50839"/>
    <w:rsid w:val="56215A68"/>
    <w:rsid w:val="56E57FAA"/>
    <w:rsid w:val="58497E04"/>
    <w:rsid w:val="58545903"/>
    <w:rsid w:val="58E92292"/>
    <w:rsid w:val="593A4B2E"/>
    <w:rsid w:val="59BE4BCF"/>
    <w:rsid w:val="5A412751"/>
    <w:rsid w:val="5AF14577"/>
    <w:rsid w:val="5BD36322"/>
    <w:rsid w:val="5C0629FB"/>
    <w:rsid w:val="5CCF2A64"/>
    <w:rsid w:val="5D20675B"/>
    <w:rsid w:val="5D7C2286"/>
    <w:rsid w:val="5E287A0C"/>
    <w:rsid w:val="5E8D354A"/>
    <w:rsid w:val="5E970331"/>
    <w:rsid w:val="5EB171FB"/>
    <w:rsid w:val="5FEF7E00"/>
    <w:rsid w:val="60F2405A"/>
    <w:rsid w:val="610A298C"/>
    <w:rsid w:val="627679D1"/>
    <w:rsid w:val="62D72A7D"/>
    <w:rsid w:val="630E1D33"/>
    <w:rsid w:val="643254CF"/>
    <w:rsid w:val="64C76B0F"/>
    <w:rsid w:val="64ED08D2"/>
    <w:rsid w:val="650E0D6B"/>
    <w:rsid w:val="652D7B23"/>
    <w:rsid w:val="658816B9"/>
    <w:rsid w:val="65CA282B"/>
    <w:rsid w:val="662A00C4"/>
    <w:rsid w:val="66A07E98"/>
    <w:rsid w:val="671557A7"/>
    <w:rsid w:val="686F168F"/>
    <w:rsid w:val="69607669"/>
    <w:rsid w:val="6A7C03BF"/>
    <w:rsid w:val="6B812567"/>
    <w:rsid w:val="6BB4724F"/>
    <w:rsid w:val="6C084175"/>
    <w:rsid w:val="6C7F76E5"/>
    <w:rsid w:val="6C984C01"/>
    <w:rsid w:val="6CA64085"/>
    <w:rsid w:val="6DFC0D25"/>
    <w:rsid w:val="6E6A5518"/>
    <w:rsid w:val="6EE577E0"/>
    <w:rsid w:val="700E77D5"/>
    <w:rsid w:val="714D3E35"/>
    <w:rsid w:val="71CC5851"/>
    <w:rsid w:val="7239220A"/>
    <w:rsid w:val="725D3C56"/>
    <w:rsid w:val="72E91AD1"/>
    <w:rsid w:val="742B6879"/>
    <w:rsid w:val="77203693"/>
    <w:rsid w:val="7742590D"/>
    <w:rsid w:val="779122A3"/>
    <w:rsid w:val="77A51E34"/>
    <w:rsid w:val="784031FC"/>
    <w:rsid w:val="78CA2F42"/>
    <w:rsid w:val="7A517314"/>
    <w:rsid w:val="7A6B5ED8"/>
    <w:rsid w:val="7AAE6EBB"/>
    <w:rsid w:val="7B3E7CE9"/>
    <w:rsid w:val="7BDA1291"/>
    <w:rsid w:val="7C34506D"/>
    <w:rsid w:val="7D4B6BE7"/>
    <w:rsid w:val="7E5F26C1"/>
    <w:rsid w:val="7F0B3548"/>
    <w:rsid w:val="7F4C6D87"/>
    <w:rsid w:val="7FFD23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E5"/>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4041E5"/>
    <w:pPr>
      <w:spacing w:before="224"/>
      <w:ind w:left="292" w:right="433"/>
      <w:jc w:val="center"/>
      <w:outlineLvl w:val="0"/>
    </w:pPr>
    <w:rPr>
      <w:rFonts w:ascii="黑体" w:eastAsia="黑体" w:hAnsi="黑体"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041E5"/>
    <w:rPr>
      <w:rFonts w:ascii="宋体" w:eastAsia="宋体" w:hAnsi="宋体" w:cs="宋体"/>
      <w:sz w:val="24"/>
      <w:szCs w:val="24"/>
      <w:lang w:val="zh-CN" w:bidi="zh-CN"/>
    </w:rPr>
  </w:style>
  <w:style w:type="paragraph" w:styleId="a4">
    <w:name w:val="Balloon Text"/>
    <w:basedOn w:val="a"/>
    <w:link w:val="Char"/>
    <w:uiPriority w:val="99"/>
    <w:semiHidden/>
    <w:unhideWhenUsed/>
    <w:qFormat/>
    <w:rsid w:val="004041E5"/>
    <w:rPr>
      <w:sz w:val="18"/>
      <w:szCs w:val="18"/>
    </w:rPr>
  </w:style>
  <w:style w:type="paragraph" w:styleId="a5">
    <w:name w:val="footer"/>
    <w:basedOn w:val="a"/>
    <w:link w:val="Char0"/>
    <w:uiPriority w:val="99"/>
    <w:unhideWhenUsed/>
    <w:qFormat/>
    <w:rsid w:val="004041E5"/>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4041E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4041E5"/>
    <w:pPr>
      <w:widowControl/>
      <w:spacing w:before="100" w:beforeAutospacing="1" w:after="100" w:afterAutospacing="1"/>
      <w:jc w:val="left"/>
    </w:pPr>
    <w:rPr>
      <w:rFonts w:ascii="宋体" w:hAnsi="宋体"/>
      <w:kern w:val="0"/>
      <w:sz w:val="24"/>
      <w:lang w:val="zh-CN"/>
    </w:rPr>
  </w:style>
  <w:style w:type="table" w:styleId="a8">
    <w:name w:val="Table Grid"/>
    <w:basedOn w:val="a1"/>
    <w:uiPriority w:val="59"/>
    <w:qFormat/>
    <w:rsid w:val="0040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4041E5"/>
    <w:rPr>
      <w:rFonts w:ascii="Arial" w:eastAsia="Arial" w:hAnsi="Arial" w:cs="Arial" w:hint="default"/>
      <w:color w:val="333333"/>
      <w:sz w:val="18"/>
      <w:szCs w:val="18"/>
      <w:u w:val="none"/>
    </w:rPr>
  </w:style>
  <w:style w:type="character" w:styleId="aa">
    <w:name w:val="Hyperlink"/>
    <w:basedOn w:val="a0"/>
    <w:uiPriority w:val="99"/>
    <w:semiHidden/>
    <w:unhideWhenUsed/>
    <w:qFormat/>
    <w:rsid w:val="004041E5"/>
    <w:rPr>
      <w:color w:val="0000FF"/>
      <w:u w:val="single"/>
    </w:rPr>
  </w:style>
  <w:style w:type="character" w:customStyle="1" w:styleId="Char1">
    <w:name w:val="页眉 Char"/>
    <w:basedOn w:val="a0"/>
    <w:link w:val="a6"/>
    <w:uiPriority w:val="99"/>
    <w:qFormat/>
    <w:rsid w:val="004041E5"/>
    <w:rPr>
      <w:sz w:val="18"/>
      <w:szCs w:val="18"/>
    </w:rPr>
  </w:style>
  <w:style w:type="character" w:customStyle="1" w:styleId="Char0">
    <w:name w:val="页脚 Char"/>
    <w:basedOn w:val="a0"/>
    <w:link w:val="a5"/>
    <w:uiPriority w:val="99"/>
    <w:qFormat/>
    <w:rsid w:val="004041E5"/>
    <w:rPr>
      <w:sz w:val="18"/>
      <w:szCs w:val="18"/>
    </w:rPr>
  </w:style>
  <w:style w:type="character" w:customStyle="1" w:styleId="Char">
    <w:name w:val="批注框文本 Char"/>
    <w:basedOn w:val="a0"/>
    <w:link w:val="a4"/>
    <w:uiPriority w:val="99"/>
    <w:semiHidden/>
    <w:qFormat/>
    <w:rsid w:val="004041E5"/>
    <w:rPr>
      <w:sz w:val="18"/>
      <w:szCs w:val="18"/>
    </w:rPr>
  </w:style>
  <w:style w:type="paragraph" w:customStyle="1" w:styleId="-">
    <w:name w:val="模板-正文"/>
    <w:basedOn w:val="a7"/>
    <w:qFormat/>
    <w:rsid w:val="004041E5"/>
    <w:pPr>
      <w:shd w:val="clear" w:color="auto" w:fill="FFFFFF"/>
      <w:snapToGrid w:val="0"/>
      <w:spacing w:before="0" w:beforeAutospacing="0" w:after="0" w:afterAutospacing="0" w:line="360" w:lineRule="auto"/>
      <w:ind w:firstLineChars="200" w:firstLine="200"/>
      <w:jc w:val="both"/>
    </w:pPr>
    <w:rPr>
      <w:color w:val="222222"/>
      <w:sz w:val="21"/>
      <w:szCs w:val="21"/>
    </w:rPr>
  </w:style>
  <w:style w:type="paragraph" w:styleId="ab">
    <w:name w:val="List Paragraph"/>
    <w:basedOn w:val="a"/>
    <w:uiPriority w:val="99"/>
    <w:unhideWhenUsed/>
    <w:qFormat/>
    <w:rsid w:val="004041E5"/>
    <w:pPr>
      <w:ind w:firstLineChars="200" w:firstLine="420"/>
    </w:pPr>
  </w:style>
  <w:style w:type="character" w:customStyle="1" w:styleId="hover38">
    <w:name w:val="hover38"/>
    <w:basedOn w:val="a0"/>
    <w:qFormat/>
    <w:rsid w:val="004041E5"/>
    <w:rPr>
      <w:shd w:val="clear" w:color="auto" w:fill="008DE2"/>
    </w:rPr>
  </w:style>
  <w:style w:type="character" w:customStyle="1" w:styleId="hover39">
    <w:name w:val="hover39"/>
    <w:basedOn w:val="a0"/>
    <w:qFormat/>
    <w:rsid w:val="004041E5"/>
    <w:rPr>
      <w:color w:val="4285F4"/>
    </w:rPr>
  </w:style>
  <w:style w:type="character" w:customStyle="1" w:styleId="hover40">
    <w:name w:val="hover40"/>
    <w:basedOn w:val="a0"/>
    <w:qFormat/>
    <w:rsid w:val="004041E5"/>
  </w:style>
  <w:style w:type="character" w:customStyle="1" w:styleId="hover41">
    <w:name w:val="hover41"/>
    <w:basedOn w:val="a0"/>
    <w:qFormat/>
    <w:rsid w:val="004041E5"/>
    <w:rPr>
      <w:color w:val="A4030A"/>
      <w:u w:val="none"/>
    </w:rPr>
  </w:style>
  <w:style w:type="character" w:customStyle="1" w:styleId="credit">
    <w:name w:val="credit"/>
    <w:basedOn w:val="a0"/>
    <w:qFormat/>
    <w:rsid w:val="004041E5"/>
    <w:rPr>
      <w:sz w:val="18"/>
      <w:szCs w:val="18"/>
    </w:rPr>
  </w:style>
  <w:style w:type="character" w:customStyle="1" w:styleId="after8">
    <w:name w:val="after8"/>
    <w:basedOn w:val="a0"/>
    <w:qFormat/>
    <w:rsid w:val="004041E5"/>
    <w:rPr>
      <w:bdr w:val="dashed" w:sz="48" w:space="0" w:color="auto"/>
    </w:rPr>
  </w:style>
  <w:style w:type="character" w:customStyle="1" w:styleId="after9">
    <w:name w:val="after9"/>
    <w:basedOn w:val="a0"/>
    <w:qFormat/>
    <w:rsid w:val="004041E5"/>
  </w:style>
  <w:style w:type="character" w:customStyle="1" w:styleId="before">
    <w:name w:val="before"/>
    <w:basedOn w:val="a0"/>
    <w:qFormat/>
    <w:rsid w:val="004041E5"/>
    <w:rPr>
      <w:bdr w:val="single" w:sz="48" w:space="0" w:color="auto"/>
    </w:rPr>
  </w:style>
  <w:style w:type="character" w:customStyle="1" w:styleId="last-child1">
    <w:name w:val="last-child1"/>
    <w:basedOn w:val="a0"/>
    <w:qFormat/>
    <w:rsid w:val="004041E5"/>
  </w:style>
  <w:style w:type="character" w:customStyle="1" w:styleId="active">
    <w:name w:val="active"/>
    <w:basedOn w:val="a0"/>
    <w:qFormat/>
    <w:rsid w:val="004041E5"/>
    <w:rPr>
      <w:color w:val="4285F4"/>
      <w:bdr w:val="single" w:sz="6" w:space="0" w:color="4285F4"/>
    </w:rPr>
  </w:style>
  <w:style w:type="character" w:customStyle="1" w:styleId="first-child">
    <w:name w:val="first-child"/>
    <w:basedOn w:val="a0"/>
    <w:qFormat/>
    <w:rsid w:val="004041E5"/>
  </w:style>
  <w:style w:type="character" w:customStyle="1" w:styleId="after">
    <w:name w:val="after"/>
    <w:basedOn w:val="a0"/>
    <w:qFormat/>
    <w:rsid w:val="004041E5"/>
    <w:rPr>
      <w:bdr w:val="dashed" w:sz="36" w:space="0" w:color="auto"/>
    </w:rPr>
  </w:style>
  <w:style w:type="character" w:customStyle="1" w:styleId="after1">
    <w:name w:val="after1"/>
    <w:basedOn w:val="a0"/>
    <w:qFormat/>
    <w:rsid w:val="004041E5"/>
  </w:style>
  <w:style w:type="character" w:customStyle="1" w:styleId="hover">
    <w:name w:val="hover"/>
    <w:basedOn w:val="a0"/>
    <w:qFormat/>
    <w:rsid w:val="004041E5"/>
    <w:rPr>
      <w:shd w:val="clear" w:color="auto" w:fill="008DE2"/>
    </w:rPr>
  </w:style>
  <w:style w:type="character" w:customStyle="1" w:styleId="hover1">
    <w:name w:val="hover1"/>
    <w:basedOn w:val="a0"/>
    <w:qFormat/>
    <w:rsid w:val="004041E5"/>
  </w:style>
  <w:style w:type="character" w:customStyle="1" w:styleId="hover2">
    <w:name w:val="hover2"/>
    <w:basedOn w:val="a0"/>
    <w:qFormat/>
    <w:rsid w:val="004041E5"/>
    <w:rPr>
      <w:color w:val="4285F4"/>
    </w:rPr>
  </w:style>
  <w:style w:type="character" w:customStyle="1" w:styleId="hover3">
    <w:name w:val="hover3"/>
    <w:basedOn w:val="a0"/>
    <w:qFormat/>
    <w:rsid w:val="004041E5"/>
    <w:rPr>
      <w:color w:val="1A85D7"/>
    </w:rPr>
  </w:style>
  <w:style w:type="character" w:customStyle="1" w:styleId="hover4">
    <w:name w:val="hover4"/>
    <w:basedOn w:val="a0"/>
    <w:qFormat/>
    <w:rsid w:val="004041E5"/>
    <w:rPr>
      <w:color w:val="A4030A"/>
      <w:u w:val="none"/>
    </w:rPr>
  </w:style>
  <w:style w:type="character" w:customStyle="1" w:styleId="hover5">
    <w:name w:val="hover5"/>
    <w:basedOn w:val="a0"/>
    <w:qFormat/>
    <w:rsid w:val="004041E5"/>
    <w:rPr>
      <w:color w:val="A4030A"/>
    </w:rPr>
  </w:style>
  <w:style w:type="character" w:customStyle="1" w:styleId="last-child">
    <w:name w:val="last-child"/>
    <w:basedOn w:val="a0"/>
    <w:qFormat/>
    <w:rsid w:val="004041E5"/>
  </w:style>
  <w:style w:type="character" w:customStyle="1" w:styleId="hover47">
    <w:name w:val="hover47"/>
    <w:basedOn w:val="a0"/>
    <w:qFormat/>
    <w:rsid w:val="004041E5"/>
    <w:rPr>
      <w:shd w:val="clear" w:color="auto" w:fill="008DE2"/>
    </w:rPr>
  </w:style>
  <w:style w:type="character" w:customStyle="1" w:styleId="hover48">
    <w:name w:val="hover48"/>
    <w:basedOn w:val="a0"/>
    <w:qFormat/>
    <w:rsid w:val="004041E5"/>
    <w:rPr>
      <w:color w:val="A4030A"/>
      <w:u w:val="none"/>
    </w:rPr>
  </w:style>
  <w:style w:type="character" w:customStyle="1" w:styleId="hover49">
    <w:name w:val="hover49"/>
    <w:basedOn w:val="a0"/>
    <w:qFormat/>
    <w:rsid w:val="004041E5"/>
    <w:rPr>
      <w:color w:val="4285F4"/>
    </w:rPr>
  </w:style>
  <w:style w:type="character" w:customStyle="1" w:styleId="hover50">
    <w:name w:val="hover50"/>
    <w:basedOn w:val="a0"/>
    <w:qFormat/>
    <w:rsid w:val="004041E5"/>
    <w:rPr>
      <w:color w:val="A4030A"/>
    </w:rPr>
  </w:style>
  <w:style w:type="character" w:customStyle="1" w:styleId="hover51">
    <w:name w:val="hover51"/>
    <w:basedOn w:val="a0"/>
    <w:qFormat/>
    <w:rsid w:val="004041E5"/>
    <w:rPr>
      <w:color w:val="1A85D7"/>
    </w:rPr>
  </w:style>
  <w:style w:type="character" w:customStyle="1" w:styleId="hover52">
    <w:name w:val="hover52"/>
    <w:basedOn w:val="a0"/>
    <w:qFormat/>
    <w:rsid w:val="004041E5"/>
  </w:style>
  <w:style w:type="character" w:customStyle="1" w:styleId="active1">
    <w:name w:val="active1"/>
    <w:basedOn w:val="a0"/>
    <w:qFormat/>
    <w:rsid w:val="004041E5"/>
    <w:rPr>
      <w:color w:val="4285F4"/>
      <w:bdr w:val="single" w:sz="4" w:space="0" w:color="4285F4"/>
    </w:rPr>
  </w:style>
  <w:style w:type="character" w:customStyle="1" w:styleId="before1">
    <w:name w:val="before1"/>
    <w:basedOn w:val="a0"/>
    <w:qFormat/>
    <w:rsid w:val="004041E5"/>
    <w:rPr>
      <w:bdr w:val="single" w:sz="36" w:space="0" w:color="auto"/>
    </w:rPr>
  </w:style>
  <w:style w:type="character" w:customStyle="1" w:styleId="active2">
    <w:name w:val="active2"/>
    <w:basedOn w:val="a0"/>
    <w:qFormat/>
    <w:rsid w:val="004041E5"/>
    <w:rPr>
      <w:color w:val="4285F4"/>
      <w:bdr w:val="single" w:sz="4" w:space="0" w:color="4285F4"/>
    </w:rPr>
  </w:style>
  <w:style w:type="character" w:customStyle="1" w:styleId="hover42">
    <w:name w:val="hover42"/>
    <w:basedOn w:val="a0"/>
    <w:qFormat/>
    <w:rsid w:val="004041E5"/>
    <w:rPr>
      <w:color w:val="A4030A"/>
    </w:rPr>
  </w:style>
  <w:style w:type="character" w:customStyle="1" w:styleId="hover43">
    <w:name w:val="hover43"/>
    <w:basedOn w:val="a0"/>
    <w:qFormat/>
    <w:rsid w:val="004041E5"/>
    <w:rPr>
      <w:color w:val="4285F4"/>
    </w:rPr>
  </w:style>
  <w:style w:type="character" w:customStyle="1" w:styleId="hover44">
    <w:name w:val="hover44"/>
    <w:basedOn w:val="a0"/>
    <w:qFormat/>
    <w:rsid w:val="004041E5"/>
    <w:rPr>
      <w:color w:val="A4030A"/>
      <w:u w:val="none"/>
    </w:rPr>
  </w:style>
  <w:style w:type="character" w:customStyle="1" w:styleId="hover45">
    <w:name w:val="hover45"/>
    <w:basedOn w:val="a0"/>
    <w:qFormat/>
    <w:rsid w:val="004041E5"/>
    <w:rPr>
      <w:color w:val="1A85D7"/>
    </w:rPr>
  </w:style>
  <w:style w:type="character" w:customStyle="1" w:styleId="hover46">
    <w:name w:val="hover46"/>
    <w:basedOn w:val="a0"/>
    <w:qFormat/>
    <w:rsid w:val="004041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520fund.com.cn/" TargetMode="External"/><Relationship Id="rId5" Type="http://schemas.openxmlformats.org/officeDocument/2006/relationships/hyperlink" Target="http://www.jiyufund.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1041</Characters>
  <Application>Microsoft Office Word</Application>
  <DocSecurity>4</DocSecurity>
  <Lines>8</Lines>
  <Paragraphs>2</Paragraphs>
  <ScaleCrop>false</ScaleCrop>
  <Company>CNSTOCK</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邹学惠</dc:creator>
  <cp:lastModifiedBy>ZHONGM</cp:lastModifiedBy>
  <cp:revision>2</cp:revision>
  <cp:lastPrinted>2024-05-10T05:23:00Z</cp:lastPrinted>
  <dcterms:created xsi:type="dcterms:W3CDTF">2026-03-27T16:02:00Z</dcterms:created>
  <dcterms:modified xsi:type="dcterms:W3CDTF">2026-03-27T16:02:00Z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2052-12.8.2.18581</vt:lpwstr>
  </property>
  <property fmtid="{D5CDD505-2E9C-101B-9397-08002B2CF9AE}" pid="3" name="ICV">
    <vt:lpwstr>2F35AE84CE974B839A42E24BB861EC6F_13</vt:lpwstr>
  </property>
  <property fmtid="{D5CDD505-2E9C-101B-9397-08002B2CF9AE}" pid="4" name="KSOTemplateDocerSaveRecord">
    <vt:lpwstr>eyJoZGlkIjoiMzJhNWVlYjI2ZjliOTEyNmUwZDIwOTgzMDg3NWEzNjQiLCJ1c2VySWQiOiIyNjgwNjQxNjUifQ==</vt:lpwstr>
  </property>
</Properties>
</file>