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795D34" w:rsidRDefault="00272564" w:rsidP="00AD0F96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睿远基金管理有限公司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</w:t>
      </w:r>
      <w:r w:rsidR="00DA179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全部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11132E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2025年</w:t>
      </w:r>
      <w:r w:rsidR="00A80505">
        <w:rPr>
          <w:rFonts w:ascii="仿宋" w:eastAsia="仿宋" w:hAnsi="仿宋" w:hint="eastAsia"/>
          <w:b/>
          <w:color w:val="000000" w:themeColor="text1"/>
          <w:sz w:val="36"/>
          <w:szCs w:val="36"/>
        </w:rPr>
        <w:t>年度报告</w:t>
      </w:r>
      <w:r w:rsidR="00BB350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BB3501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睿远基金管理有限公司（以下简称“本公司”）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董事会及董事保证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公司旗下全部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A80505">
        <w:rPr>
          <w:rFonts w:ascii="仿宋" w:eastAsia="仿宋" w:hAnsi="仿宋" w:hint="eastAsia"/>
          <w:color w:val="000000" w:themeColor="text1"/>
          <w:sz w:val="30"/>
          <w:szCs w:val="30"/>
        </w:rPr>
        <w:t>年度报告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本公司旗下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A80505">
        <w:rPr>
          <w:rFonts w:ascii="仿宋" w:eastAsia="仿宋" w:hAnsi="仿宋" w:hint="eastAsia"/>
          <w:color w:val="000000" w:themeColor="text1"/>
          <w:sz w:val="30"/>
          <w:szCs w:val="30"/>
        </w:rPr>
        <w:t>年度报告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报告的基金如下：</w:t>
      </w:r>
    </w:p>
    <w:tbl>
      <w:tblPr>
        <w:tblStyle w:val="ad"/>
        <w:tblW w:w="8784" w:type="dxa"/>
        <w:tblLook w:val="04A0"/>
      </w:tblPr>
      <w:tblGrid>
        <w:gridCol w:w="988"/>
        <w:gridCol w:w="6378"/>
        <w:gridCol w:w="1418"/>
      </w:tblGrid>
      <w:tr w:rsidR="002A15E0" w:rsidRPr="00795D34" w:rsidTr="001E47A0">
        <w:tc>
          <w:tcPr>
            <w:tcW w:w="98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378" w:type="dxa"/>
          </w:tcPr>
          <w:p w:rsidR="002A15E0" w:rsidRPr="00795D34" w:rsidRDefault="002A15E0" w:rsidP="002A15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基金名称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基金代码</w:t>
            </w:r>
          </w:p>
        </w:tc>
      </w:tr>
      <w:tr w:rsidR="002A15E0" w:rsidRPr="00795D34" w:rsidTr="001E47A0">
        <w:tc>
          <w:tcPr>
            <w:tcW w:w="988" w:type="dxa"/>
          </w:tcPr>
          <w:p w:rsidR="002A15E0" w:rsidRPr="00795D34" w:rsidRDefault="002A15E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37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睿远成长价值混合型证券投资基金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007119</w:t>
            </w:r>
          </w:p>
        </w:tc>
      </w:tr>
      <w:tr w:rsidR="001E47A0" w:rsidRPr="00795D34" w:rsidTr="001E47A0">
        <w:tc>
          <w:tcPr>
            <w:tcW w:w="988" w:type="dxa"/>
          </w:tcPr>
          <w:p w:rsidR="001E47A0" w:rsidRPr="00795D34" w:rsidRDefault="001E47A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378" w:type="dxa"/>
          </w:tcPr>
          <w:p w:rsidR="001E47A0" w:rsidRPr="00795D34" w:rsidRDefault="001E47A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睿远均衡价值三年持有期混合型证券投资基金</w:t>
            </w:r>
          </w:p>
        </w:tc>
        <w:tc>
          <w:tcPr>
            <w:tcW w:w="1418" w:type="dxa"/>
          </w:tcPr>
          <w:p w:rsidR="001E47A0" w:rsidRPr="00795D34" w:rsidRDefault="001E47A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008969</w:t>
            </w:r>
          </w:p>
        </w:tc>
      </w:tr>
      <w:tr w:rsidR="00356236" w:rsidRPr="00795D34" w:rsidTr="001E47A0">
        <w:tc>
          <w:tcPr>
            <w:tcW w:w="988" w:type="dxa"/>
          </w:tcPr>
          <w:p w:rsidR="00356236" w:rsidRDefault="00356236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378" w:type="dxa"/>
          </w:tcPr>
          <w:p w:rsidR="00356236" w:rsidRPr="001E47A0" w:rsidRDefault="00356236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稳进配置两年</w:t>
            </w: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持有期混合型证券投资基金</w:t>
            </w:r>
          </w:p>
        </w:tc>
        <w:tc>
          <w:tcPr>
            <w:tcW w:w="1418" w:type="dxa"/>
          </w:tcPr>
          <w:p w:rsidR="00356236" w:rsidRDefault="00356236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14362</w:t>
            </w:r>
          </w:p>
        </w:tc>
      </w:tr>
      <w:tr w:rsidR="0021548C" w:rsidRPr="00795D34" w:rsidTr="001E47A0">
        <w:tc>
          <w:tcPr>
            <w:tcW w:w="988" w:type="dxa"/>
          </w:tcPr>
          <w:p w:rsidR="0021548C" w:rsidRDefault="0021548C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378" w:type="dxa"/>
          </w:tcPr>
          <w:p w:rsidR="0021548C" w:rsidRPr="001E47A0" w:rsidRDefault="0021548C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91B6C">
              <w:rPr>
                <w:rFonts w:ascii="仿宋_GB2312" w:eastAsia="仿宋_GB2312" w:hint="eastAsia"/>
                <w:bCs/>
                <w:sz w:val="28"/>
                <w:szCs w:val="28"/>
              </w:rPr>
              <w:t>睿远稳益增强30天持有期债券型证券投资基金</w:t>
            </w:r>
          </w:p>
        </w:tc>
        <w:tc>
          <w:tcPr>
            <w:tcW w:w="1418" w:type="dxa"/>
          </w:tcPr>
          <w:p w:rsidR="0021548C" w:rsidRDefault="0021548C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18756</w:t>
            </w:r>
          </w:p>
        </w:tc>
      </w:tr>
      <w:tr w:rsidR="0011132E" w:rsidRPr="00795D34" w:rsidTr="001E47A0">
        <w:tc>
          <w:tcPr>
            <w:tcW w:w="988" w:type="dxa"/>
          </w:tcPr>
          <w:p w:rsidR="0011132E" w:rsidRDefault="0011132E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378" w:type="dxa"/>
          </w:tcPr>
          <w:p w:rsidR="0011132E" w:rsidRPr="00B91B6C" w:rsidRDefault="0011132E" w:rsidP="0043655D">
            <w:pPr>
              <w:spacing w:line="5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A02D0F">
              <w:rPr>
                <w:rFonts w:ascii="仿宋_GB2312" w:eastAsia="仿宋_GB2312" w:hint="eastAsia"/>
                <w:bCs/>
                <w:sz w:val="28"/>
                <w:szCs w:val="28"/>
              </w:rPr>
              <w:t>睿远港股通核心价值混合型证券投资基金</w:t>
            </w:r>
          </w:p>
        </w:tc>
        <w:tc>
          <w:tcPr>
            <w:tcW w:w="1418" w:type="dxa"/>
          </w:tcPr>
          <w:p w:rsidR="0011132E" w:rsidRDefault="0011132E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22700</w:t>
            </w:r>
          </w:p>
        </w:tc>
      </w:tr>
    </w:tbl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注：基金代码为</w:t>
      </w:r>
      <w:r w:rsidR="00B91D55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基金的主代码。</w:t>
      </w:r>
    </w:p>
    <w:p w:rsidR="00BB3501" w:rsidRPr="00795D34" w:rsidRDefault="00B91D55" w:rsidP="00272564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上述基金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A80505">
        <w:rPr>
          <w:rFonts w:ascii="仿宋" w:eastAsia="仿宋" w:hAnsi="仿宋" w:hint="eastAsia"/>
          <w:color w:val="000000" w:themeColor="text1"/>
          <w:sz w:val="30"/>
          <w:szCs w:val="30"/>
        </w:rPr>
        <w:t>年度报告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全文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于20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85314F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A80505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A80505">
        <w:rPr>
          <w:rFonts w:ascii="仿宋" w:eastAsia="仿宋" w:hAnsi="仿宋"/>
          <w:color w:val="000000" w:themeColor="text1"/>
          <w:sz w:val="30"/>
          <w:szCs w:val="30"/>
        </w:rPr>
        <w:t>7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(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http://www.foresightfund.com)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326178">
          <w:rPr>
            <w:rStyle w:val="a7"/>
            <w:rFonts w:ascii="仿宋" w:eastAsia="仿宋" w:hAnsi="仿宋" w:hint="eastAsia"/>
            <w:color w:val="000000" w:themeColor="text1"/>
            <w:sz w:val="30"/>
            <w:szCs w:val="30"/>
            <w:u w:val="none"/>
          </w:rPr>
          <w:t>http://eid.csrc.gov.cn/fund</w:t>
        </w:r>
      </w:hyperlink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00-920-1000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795D34" w:rsidRDefault="00272564" w:rsidP="0011132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睿远基金管理有限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95D34" w:rsidRDefault="00BB3501" w:rsidP="00A7247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85314F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A80505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A80505">
        <w:rPr>
          <w:rFonts w:ascii="仿宋" w:eastAsia="仿宋" w:hAnsi="仿宋"/>
          <w:color w:val="000000" w:themeColor="text1"/>
          <w:sz w:val="30"/>
          <w:szCs w:val="30"/>
        </w:rPr>
        <w:t>7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795D34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EB" w:rsidRDefault="00E160EB" w:rsidP="009A149B">
      <w:r>
        <w:separator/>
      </w:r>
    </w:p>
  </w:endnote>
  <w:endnote w:type="continuationSeparator" w:id="0">
    <w:p w:rsidR="00E160EB" w:rsidRDefault="00E160E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3139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1548C" w:rsidRPr="0021548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3139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D0F96" w:rsidRPr="00AD0F9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EB" w:rsidRDefault="00E160EB" w:rsidP="009A149B">
      <w:r>
        <w:separator/>
      </w:r>
    </w:p>
  </w:footnote>
  <w:footnote w:type="continuationSeparator" w:id="0">
    <w:p w:rsidR="00E160EB" w:rsidRDefault="00E160E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A53"/>
    <w:rsid w:val="00084E7D"/>
    <w:rsid w:val="00087988"/>
    <w:rsid w:val="0009227A"/>
    <w:rsid w:val="00093E55"/>
    <w:rsid w:val="00094F20"/>
    <w:rsid w:val="00097895"/>
    <w:rsid w:val="000A0272"/>
    <w:rsid w:val="000A0ECE"/>
    <w:rsid w:val="000A588E"/>
    <w:rsid w:val="000B53A5"/>
    <w:rsid w:val="000C06E1"/>
    <w:rsid w:val="000C1032"/>
    <w:rsid w:val="000D18EF"/>
    <w:rsid w:val="000E13E9"/>
    <w:rsid w:val="000E386E"/>
    <w:rsid w:val="000E5C7A"/>
    <w:rsid w:val="000E7D66"/>
    <w:rsid w:val="000F07E6"/>
    <w:rsid w:val="000F407E"/>
    <w:rsid w:val="000F6458"/>
    <w:rsid w:val="001039BC"/>
    <w:rsid w:val="0011028F"/>
    <w:rsid w:val="0011132E"/>
    <w:rsid w:val="001279BE"/>
    <w:rsid w:val="00130582"/>
    <w:rsid w:val="0013251E"/>
    <w:rsid w:val="001445A9"/>
    <w:rsid w:val="00146307"/>
    <w:rsid w:val="001533B2"/>
    <w:rsid w:val="001623CF"/>
    <w:rsid w:val="00165D5C"/>
    <w:rsid w:val="00166B15"/>
    <w:rsid w:val="00174C8C"/>
    <w:rsid w:val="00174E7B"/>
    <w:rsid w:val="0017571E"/>
    <w:rsid w:val="00175AED"/>
    <w:rsid w:val="00177D79"/>
    <w:rsid w:val="00191702"/>
    <w:rsid w:val="00192262"/>
    <w:rsid w:val="001A3985"/>
    <w:rsid w:val="001A593B"/>
    <w:rsid w:val="001B093A"/>
    <w:rsid w:val="001D04AB"/>
    <w:rsid w:val="001D2521"/>
    <w:rsid w:val="001D74AE"/>
    <w:rsid w:val="001E47A0"/>
    <w:rsid w:val="001E7CAD"/>
    <w:rsid w:val="001F125D"/>
    <w:rsid w:val="001F15CB"/>
    <w:rsid w:val="001F4EB8"/>
    <w:rsid w:val="001F533E"/>
    <w:rsid w:val="0021172E"/>
    <w:rsid w:val="0021548C"/>
    <w:rsid w:val="00221CE6"/>
    <w:rsid w:val="00221DE2"/>
    <w:rsid w:val="00234298"/>
    <w:rsid w:val="002343BD"/>
    <w:rsid w:val="002471D4"/>
    <w:rsid w:val="00253326"/>
    <w:rsid w:val="00261CDE"/>
    <w:rsid w:val="0026276F"/>
    <w:rsid w:val="00272564"/>
    <w:rsid w:val="00276CA4"/>
    <w:rsid w:val="0027708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5E0"/>
    <w:rsid w:val="002A1F54"/>
    <w:rsid w:val="002A4FF0"/>
    <w:rsid w:val="002B144C"/>
    <w:rsid w:val="002B16F4"/>
    <w:rsid w:val="002B2DA0"/>
    <w:rsid w:val="002B7B4F"/>
    <w:rsid w:val="002C23E0"/>
    <w:rsid w:val="002C5D36"/>
    <w:rsid w:val="002E1020"/>
    <w:rsid w:val="002E24D1"/>
    <w:rsid w:val="002E79D9"/>
    <w:rsid w:val="002E7B0A"/>
    <w:rsid w:val="002F2B53"/>
    <w:rsid w:val="00303860"/>
    <w:rsid w:val="003038A4"/>
    <w:rsid w:val="00311075"/>
    <w:rsid w:val="003117E6"/>
    <w:rsid w:val="0031471A"/>
    <w:rsid w:val="00326178"/>
    <w:rsid w:val="00332619"/>
    <w:rsid w:val="00333802"/>
    <w:rsid w:val="003467B5"/>
    <w:rsid w:val="00355B7C"/>
    <w:rsid w:val="00356236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35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4B6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062D"/>
    <w:rsid w:val="004C3109"/>
    <w:rsid w:val="004C44C4"/>
    <w:rsid w:val="004C625A"/>
    <w:rsid w:val="004C6355"/>
    <w:rsid w:val="004E1D5E"/>
    <w:rsid w:val="004E630B"/>
    <w:rsid w:val="004F5228"/>
    <w:rsid w:val="004F7313"/>
    <w:rsid w:val="005070FE"/>
    <w:rsid w:val="005158A6"/>
    <w:rsid w:val="0052094C"/>
    <w:rsid w:val="00534A41"/>
    <w:rsid w:val="0053650E"/>
    <w:rsid w:val="00542535"/>
    <w:rsid w:val="00544E6E"/>
    <w:rsid w:val="00544ED5"/>
    <w:rsid w:val="00546745"/>
    <w:rsid w:val="00547910"/>
    <w:rsid w:val="00551033"/>
    <w:rsid w:val="00560AC4"/>
    <w:rsid w:val="00563FE4"/>
    <w:rsid w:val="00567A02"/>
    <w:rsid w:val="005711D9"/>
    <w:rsid w:val="00572B5E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923"/>
    <w:rsid w:val="00775751"/>
    <w:rsid w:val="00781015"/>
    <w:rsid w:val="00787132"/>
    <w:rsid w:val="007900FC"/>
    <w:rsid w:val="00794869"/>
    <w:rsid w:val="00795D3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A72"/>
    <w:rsid w:val="007F136D"/>
    <w:rsid w:val="007F60CB"/>
    <w:rsid w:val="00801AAB"/>
    <w:rsid w:val="0080773A"/>
    <w:rsid w:val="0081788D"/>
    <w:rsid w:val="00825398"/>
    <w:rsid w:val="008263AE"/>
    <w:rsid w:val="00831393"/>
    <w:rsid w:val="008318C0"/>
    <w:rsid w:val="00831A29"/>
    <w:rsid w:val="00832B61"/>
    <w:rsid w:val="00835A88"/>
    <w:rsid w:val="00847A69"/>
    <w:rsid w:val="0085314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38C"/>
    <w:rsid w:val="008B539C"/>
    <w:rsid w:val="008B77D5"/>
    <w:rsid w:val="008C155D"/>
    <w:rsid w:val="008D4634"/>
    <w:rsid w:val="008E4CD7"/>
    <w:rsid w:val="008E58F7"/>
    <w:rsid w:val="008E6EC1"/>
    <w:rsid w:val="008F1CED"/>
    <w:rsid w:val="00903815"/>
    <w:rsid w:val="00903C0A"/>
    <w:rsid w:val="009062C4"/>
    <w:rsid w:val="0090723B"/>
    <w:rsid w:val="00910193"/>
    <w:rsid w:val="0092312D"/>
    <w:rsid w:val="00927026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0C6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F0E"/>
    <w:rsid w:val="009E35EB"/>
    <w:rsid w:val="009E64F2"/>
    <w:rsid w:val="009E7875"/>
    <w:rsid w:val="009F72D1"/>
    <w:rsid w:val="00A144A6"/>
    <w:rsid w:val="00A21627"/>
    <w:rsid w:val="00A3320E"/>
    <w:rsid w:val="00A37A94"/>
    <w:rsid w:val="00A41611"/>
    <w:rsid w:val="00A441B7"/>
    <w:rsid w:val="00A447AF"/>
    <w:rsid w:val="00A46430"/>
    <w:rsid w:val="00A475D9"/>
    <w:rsid w:val="00A5780A"/>
    <w:rsid w:val="00A62B15"/>
    <w:rsid w:val="00A63901"/>
    <w:rsid w:val="00A63F21"/>
    <w:rsid w:val="00A7247E"/>
    <w:rsid w:val="00A72BFA"/>
    <w:rsid w:val="00A72FCD"/>
    <w:rsid w:val="00A74844"/>
    <w:rsid w:val="00A80505"/>
    <w:rsid w:val="00A81D7B"/>
    <w:rsid w:val="00A87DCB"/>
    <w:rsid w:val="00AB49A1"/>
    <w:rsid w:val="00AC1161"/>
    <w:rsid w:val="00AD0F96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D55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021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486"/>
    <w:rsid w:val="00C81CAD"/>
    <w:rsid w:val="00C84743"/>
    <w:rsid w:val="00C86E10"/>
    <w:rsid w:val="00C9160A"/>
    <w:rsid w:val="00C972C4"/>
    <w:rsid w:val="00CA1FEF"/>
    <w:rsid w:val="00CA25FC"/>
    <w:rsid w:val="00CA6A56"/>
    <w:rsid w:val="00CA6EC9"/>
    <w:rsid w:val="00CB2CEE"/>
    <w:rsid w:val="00CB4DE3"/>
    <w:rsid w:val="00CC2F35"/>
    <w:rsid w:val="00CC40C3"/>
    <w:rsid w:val="00CD42C4"/>
    <w:rsid w:val="00CD7863"/>
    <w:rsid w:val="00CE43F8"/>
    <w:rsid w:val="00CE7C8B"/>
    <w:rsid w:val="00CF01CC"/>
    <w:rsid w:val="00CF6D5C"/>
    <w:rsid w:val="00D06226"/>
    <w:rsid w:val="00D10B1F"/>
    <w:rsid w:val="00D11E1F"/>
    <w:rsid w:val="00D20C81"/>
    <w:rsid w:val="00D3262F"/>
    <w:rsid w:val="00D361FE"/>
    <w:rsid w:val="00D36E74"/>
    <w:rsid w:val="00D401BC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1791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0EB"/>
    <w:rsid w:val="00E16895"/>
    <w:rsid w:val="00E2605D"/>
    <w:rsid w:val="00E319CC"/>
    <w:rsid w:val="00E32614"/>
    <w:rsid w:val="00E33250"/>
    <w:rsid w:val="00E3526B"/>
    <w:rsid w:val="00E42364"/>
    <w:rsid w:val="00E5059C"/>
    <w:rsid w:val="00E54C06"/>
    <w:rsid w:val="00E5664A"/>
    <w:rsid w:val="00E61C2A"/>
    <w:rsid w:val="00E7407A"/>
    <w:rsid w:val="00E81A0A"/>
    <w:rsid w:val="00E964F7"/>
    <w:rsid w:val="00EA6F84"/>
    <w:rsid w:val="00EB00C4"/>
    <w:rsid w:val="00EB753D"/>
    <w:rsid w:val="00EB7931"/>
    <w:rsid w:val="00ED548C"/>
    <w:rsid w:val="00ED7F3F"/>
    <w:rsid w:val="00EF043C"/>
    <w:rsid w:val="00EF49B3"/>
    <w:rsid w:val="00EF56E1"/>
    <w:rsid w:val="00EF6015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486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2A1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34534-7451-4E9F-B4D2-0583BBD2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4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2023-10-26T07:54:00Z</cp:lastPrinted>
  <dcterms:created xsi:type="dcterms:W3CDTF">2026-03-26T16:00:00Z</dcterms:created>
  <dcterms:modified xsi:type="dcterms:W3CDTF">2026-03-26T16:00:00Z</dcterms:modified>
</cp:coreProperties>
</file>