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8B" w:rsidRPr="000E63AB" w:rsidRDefault="00F304C2" w:rsidP="00F304C2">
      <w:pPr>
        <w:autoSpaceDE w:val="0"/>
        <w:autoSpaceDN w:val="0"/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关于易方达金融行业股票型发起式证券投资基金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2026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年因港股通不提供服务暂停申购、赎回、转换、定期定额投资业务的公告</w:t>
      </w:r>
    </w:p>
    <w:p w:rsidR="00751D7B" w:rsidRDefault="00F304C2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保护基金份额持有人的利益，保障基金平稳运作，根据《易方达金融行业股票型发起式证券投资基金基金合同》《易方达金融行业股票型发起式证券投资基金更新的招募说明书》的相关规定及港股通交易日安排，易方达金融行业股票型发起式证券投资基金（以下简称“本基金”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A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类基金份额代码：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008283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C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类基金份额代码：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019026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）将在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年港股通不提供服务相关日期暂停办理申购、赎回、转换、定期定额投资业务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并将自其下一开放日恢复办理上述业务。具体安排如下：</w:t>
      </w:r>
    </w:p>
    <w:p w:rsidR="00097B5C" w:rsidRPr="00AA1890" w:rsidRDefault="00097B5C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"/>
        <w:tblW w:w="5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2856"/>
      </w:tblGrid>
      <w:tr w:rsidR="00A43AED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日期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暂停原因</w:t>
            </w:r>
          </w:p>
        </w:tc>
      </w:tr>
      <w:tr w:rsidR="00A43AED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A43AED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A43AED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A43AED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A43AED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10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A43AED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  <w:tr w:rsidR="00A43AED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A43AED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F304C2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</w:tbl>
    <w:p w:rsidR="00533BA4" w:rsidRDefault="00533BA4" w:rsidP="00751D7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Times New Roman" w:cs="宋体"/>
          <w:kern w:val="0"/>
          <w:sz w:val="24"/>
          <w:szCs w:val="24"/>
        </w:rPr>
      </w:pPr>
    </w:p>
    <w:p w:rsidR="00927A8B" w:rsidRPr="007B3490" w:rsidRDefault="00F304C2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注：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上述日期已剔除和上海证券交易所、深圳证券交易所休市日重合的日期。</w:t>
      </w:r>
    </w:p>
    <w:p w:rsidR="00927A8B" w:rsidRPr="007B3490" w:rsidRDefault="00F304C2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如本基金因其他原因暂停申购、赎回、转换、定期定额投资及大额申购、大额转换转入业务或有其他交易状态限制的，具体业务办理以相关公告为准。</w:t>
      </w:r>
    </w:p>
    <w:p w:rsidR="00927A8B" w:rsidRPr="007B3490" w:rsidRDefault="00F304C2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若港股通交易日安排发生变化，或根据法律法规、基金合同等规定需要调整上述事项的，本公司将相应调整并及时公告。</w:t>
      </w:r>
    </w:p>
    <w:p w:rsidR="00927A8B" w:rsidRPr="007B3490" w:rsidRDefault="00F304C2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为避免因港股通不提供服务原因带来的不便，敬请投资者提前进行相关业务安排。</w:t>
      </w:r>
    </w:p>
    <w:p w:rsidR="00927A8B" w:rsidRPr="007B3490" w:rsidRDefault="00F304C2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投资者可登录本公司网站（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www.efunds.com.cn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）或拨打本公司客户服务电话（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400 881 8088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）获取相关信息。</w:t>
      </w:r>
    </w:p>
    <w:p w:rsidR="00927A8B" w:rsidRPr="007B3490" w:rsidRDefault="00F304C2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特此公告。</w:t>
      </w:r>
    </w:p>
    <w:p w:rsidR="00C65F7E" w:rsidRDefault="00F304C2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8F7D16">
        <w:rPr>
          <w:rFonts w:ascii="宋体" w:eastAsia="宋体" w:hAnsi="Times New Roman" w:cs="宋体" w:hint="eastAsia"/>
          <w:kern w:val="0"/>
          <w:sz w:val="24"/>
          <w:szCs w:val="24"/>
        </w:rPr>
        <w:t>易方达基金管理有限公司</w:t>
      </w:r>
    </w:p>
    <w:p w:rsidR="00BC1095" w:rsidRPr="00C12A64" w:rsidRDefault="00F304C2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lastRenderedPageBreak/>
        <w:t>2026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年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3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月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27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日</w:t>
      </w:r>
      <w:bookmarkStart w:id="0" w:name="_GoBack"/>
      <w:bookmarkEnd w:id="0"/>
    </w:p>
    <w:sectPr w:rsidR="00BC1095" w:rsidRPr="00C12A64" w:rsidSect="00A4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AED" w:rsidRDefault="00A43AED" w:rsidP="00A43AED">
      <w:r>
        <w:separator/>
      </w:r>
    </w:p>
  </w:endnote>
  <w:endnote w:type="continuationSeparator" w:id="0">
    <w:p w:rsidR="00A43AED" w:rsidRDefault="00A43AED" w:rsidP="00A43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AED" w:rsidRDefault="00A43AED" w:rsidP="00A43AED">
      <w:r>
        <w:separator/>
      </w:r>
    </w:p>
  </w:footnote>
  <w:footnote w:type="continuationSeparator" w:id="0">
    <w:p w:rsidR="00A43AED" w:rsidRDefault="00A43AED" w:rsidP="00A43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甘世培">
    <w15:presenceInfo w15:providerId="AD" w15:userId="S-1-5-21-4192046361-1944119394-1811551143-2624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8B"/>
    <w:rsid w:val="000004FF"/>
    <w:rsid w:val="00097B5C"/>
    <w:rsid w:val="000E3E70"/>
    <w:rsid w:val="000E63AB"/>
    <w:rsid w:val="001C79CD"/>
    <w:rsid w:val="001F2CC8"/>
    <w:rsid w:val="002B08D8"/>
    <w:rsid w:val="00323211"/>
    <w:rsid w:val="003772C3"/>
    <w:rsid w:val="003B6098"/>
    <w:rsid w:val="003C6C44"/>
    <w:rsid w:val="003F68E4"/>
    <w:rsid w:val="00410DF5"/>
    <w:rsid w:val="00472B04"/>
    <w:rsid w:val="004D5DA0"/>
    <w:rsid w:val="00533BA4"/>
    <w:rsid w:val="00591A4A"/>
    <w:rsid w:val="005F6E0B"/>
    <w:rsid w:val="00614D3D"/>
    <w:rsid w:val="00681E93"/>
    <w:rsid w:val="006D1792"/>
    <w:rsid w:val="00751D7B"/>
    <w:rsid w:val="0077658A"/>
    <w:rsid w:val="007A529D"/>
    <w:rsid w:val="007B3490"/>
    <w:rsid w:val="008370B9"/>
    <w:rsid w:val="008F7D16"/>
    <w:rsid w:val="00927A8B"/>
    <w:rsid w:val="00955CBE"/>
    <w:rsid w:val="009D70E7"/>
    <w:rsid w:val="00A43AED"/>
    <w:rsid w:val="00A43F85"/>
    <w:rsid w:val="00AA1890"/>
    <w:rsid w:val="00AA526A"/>
    <w:rsid w:val="00B0338B"/>
    <w:rsid w:val="00B07771"/>
    <w:rsid w:val="00BA3088"/>
    <w:rsid w:val="00BC1095"/>
    <w:rsid w:val="00BF1A27"/>
    <w:rsid w:val="00C12A64"/>
    <w:rsid w:val="00C65F7E"/>
    <w:rsid w:val="00C91B34"/>
    <w:rsid w:val="00CC453F"/>
    <w:rsid w:val="00CD558B"/>
    <w:rsid w:val="00DE4CFA"/>
    <w:rsid w:val="00E012B3"/>
    <w:rsid w:val="00E26D85"/>
    <w:rsid w:val="00E773F0"/>
    <w:rsid w:val="00E82F76"/>
    <w:rsid w:val="00EB7CD5"/>
    <w:rsid w:val="00F03766"/>
    <w:rsid w:val="00F3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8B"/>
    <w:pPr>
      <w:widowControl w:val="0"/>
      <w:ind w:left="0" w:firstLineChars="0" w:firstLine="0"/>
    </w:pPr>
  </w:style>
  <w:style w:type="paragraph" w:styleId="5">
    <w:name w:val="heading 5"/>
    <w:basedOn w:val="a"/>
    <w:next w:val="a"/>
    <w:link w:val="5Char"/>
    <w:uiPriority w:val="9"/>
    <w:unhideWhenUsed/>
    <w:qFormat/>
    <w:rsid w:val="00751D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A8B"/>
    <w:pPr>
      <w:ind w:left="0"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C6C44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3C6C44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3C6C4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C6C4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C6C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C6C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6C4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2F7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8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82F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51D7B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ns9="http://schemas.openxmlformats.org/markup-compatibility/2006" xmlns:ns8="http://schemas.microsoft.com/office/word/2012/wordml" xmlns:ns7="http://schemas.microsoft.com/office/word/2010/wordprocessingDrawing" xmlns:ns6="http://schemas.openxmlformats.org/drawingml/2006/main" xmlns:ns5="http://schemas.openxmlformats.org/drawingml/2006/wordprocessingDrawing" xmlns:ns4="http://schemas.microsoft.com/office/word/2010/wordml" xmlns:ns33="http://schemas.microsoft.com/office/webextensions/webextension/2010/11" xmlns:ns32="http://schemas.microsoft.com/office/webextensions/taskpanes/2010/11" xmlns:ns31="http://schemas.openxmlformats.org/officeDocument/2006/bibliography" xmlns:ns30="http://opendope.org/SmartArt/DataHierarchy" xmlns:ns3="http://schemas.openxmlformats.org/officeDocument/2006/relationships" xmlns:ns29="http://opendope.org/components" xmlns:ns28="http://opendope.org/answers" xmlns:ns27="http://opendope.org/questions" xmlns:ns26="http://opendope.org/conditions" xmlns:ns25="http://opendope.org/xpaths" xmlns:ns21="urn:schemas-microsoft-com:office:word" xmlns:ns20="urn:schemas-microsoft-com:vml" xmlns:ns2="http://schemas.openxmlformats.org/officeDocument/2006/math" xmlns:ns19="urn:schemas-microsoft-com:office:office" xmlns:ns17="http://schemas.microsoft.com/office/drawing/2008/diagram" xmlns:ns16="http://schemas.openxmlformats.org/drawingml/2006/spreadsheetDrawing" xmlns:ns15="http://schemas.openxmlformats.org/drawingml/2006/picture" xmlns:ns14="http://schemas.openxmlformats.org/drawingml/2006/diagram" xmlns:ns12="http://schemas.openxmlformats.org/drawingml/2006/chart" xmlns:ns11="http://schemas.microsoft.com/office/word/2006/wordml" xmlns:ns1="http://schemas.openxmlformats.org/wordprocessingml/2006/main" xmlns:thm15="http://schemas.microsoft.com/office/thememl/2012/main" xmlns:ns35="http://schemas.openxmlformats.org/drawingml/2006/lockedCanvas" xmlns:ns34="http://schemas.openxmlformats.org/drawingml/2006/compatibility" xmlns:we="http://schemas.microsoft.com/office/webextensions/webextension/2010/11" xmlns:wetp="http://schemas.microsoft.com/office/webextensions/taskpanes/2010/11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4="http://schemas.microsoft.com/office/2006/coverPageProps" xmlns:ns22="urn:schemas-microsoft-com:office:powerpoint" xmlns:w10="urn:schemas-microsoft-com:office:word" xmlns:v="urn:schemas-microsoft-com:vml" xmlns:o="urn:schemas-microsoft-com:office:office" xmlns:ns18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3="http://schemas.openxmlformats.org/drawingml/2006/chartDrawing" xmlns:c="http://schemas.openxmlformats.org/drawingml/2006/chart" xmlns:wne="http://schemas.microsoft.com/office/word/2006/wordml" xmlns:ns10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997BB48-8E44-45F9-B488-38613B2188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4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2026-03-26T16:03:00Z</dcterms:created>
  <dcterms:modified xsi:type="dcterms:W3CDTF">2026-03-26T16:03:00Z</dcterms:modified>
</cp:coreProperties>
</file>