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A2AAA" w:rsidRDefault="0071527F">
      <w:pPr>
        <w:pStyle w:val="div"/>
        <w:widowControl/>
        <w:wordWrap w:val="0"/>
        <w:spacing w:line="360" w:lineRule="auto"/>
        <w:jc w:val="center"/>
        <w:rPr>
          <w:rFonts w:ascii="SimSun" w:eastAsia="SimSun" w:hAnsi="SimSun" w:cs="SimSun"/>
          <w:kern w:val="0"/>
          <w:sz w:val="48"/>
          <w:szCs w:val="48"/>
        </w:rPr>
      </w:pPr>
      <w:bookmarkStart w:id="0" w:name="_Toc139991731"/>
      <w:bookmarkEnd w:id="0"/>
      <w:r>
        <w:rPr>
          <w:rFonts w:ascii="SimSun" w:eastAsia="SimSun" w:hAnsi="SimSun" w:cs="SimSun"/>
          <w:b/>
          <w:bCs/>
          <w:kern w:val="0"/>
          <w:sz w:val="48"/>
          <w:szCs w:val="48"/>
        </w:rPr>
        <w:t>关于大成创优鑫选混合型证券投资基金暂停大额申购（含定期定额申购）及转换转入业务的公告</w:t>
      </w:r>
    </w:p>
    <w:p w:rsidR="001A2AAA" w:rsidRDefault="001A2AAA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1A2AAA" w:rsidRDefault="001A2AAA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1A2AAA" w:rsidRDefault="001A2AAA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1A2AAA" w:rsidRDefault="001A2AAA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1A2AAA" w:rsidRDefault="001A2AAA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1A2AAA" w:rsidRDefault="001A2AAA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1A2AAA" w:rsidRDefault="001A2AAA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1A2AAA" w:rsidRDefault="001A2AAA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1A2AAA" w:rsidRDefault="001A2AAA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1A2AAA" w:rsidRDefault="001A2AAA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1A2AAA" w:rsidRDefault="001A2AAA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1A2AAA" w:rsidRDefault="001A2AAA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1A2AAA" w:rsidRDefault="001A2AAA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1A2AAA" w:rsidRDefault="001A2AAA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1A2AAA" w:rsidRDefault="0071527F">
      <w:pPr>
        <w:pStyle w:val="div"/>
        <w:wordWrap w:val="0"/>
        <w:spacing w:line="360" w:lineRule="auto"/>
        <w:ind w:firstLine="480"/>
        <w:jc w:val="center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>公告送出日期：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2026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年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03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月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07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日</w:t>
      </w:r>
    </w:p>
    <w:p w:rsidR="001A2AAA" w:rsidRDefault="0071527F">
      <w:pPr>
        <w:pStyle w:val="div"/>
        <w:pageBreakBefore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lastRenderedPageBreak/>
        <w:t>1.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公告基本信息</w:t>
      </w:r>
    </w:p>
    <w:tbl>
      <w:tblPr>
        <w:tblStyle w:val="table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5E0"/>
      </w:tblPr>
      <w:tblGrid>
        <w:gridCol w:w="2224"/>
        <w:gridCol w:w="2224"/>
        <w:gridCol w:w="2224"/>
        <w:gridCol w:w="2224"/>
      </w:tblGrid>
      <w:tr w:rsidR="001A2AAA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1A2AAA" w:rsidRDefault="0071527F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1A2AAA" w:rsidRDefault="0071527F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大成创优鑫选混合型证券投资基金</w:t>
            </w:r>
          </w:p>
        </w:tc>
      </w:tr>
      <w:tr w:rsidR="001A2AAA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1A2AAA" w:rsidRDefault="0071527F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1A2AAA" w:rsidRDefault="0071527F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大成创优鑫选混合</w:t>
            </w:r>
          </w:p>
        </w:tc>
      </w:tr>
      <w:tr w:rsidR="001A2AAA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1A2AAA" w:rsidRDefault="0071527F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1A2AAA" w:rsidRDefault="0071527F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018862</w:t>
            </w:r>
          </w:p>
        </w:tc>
      </w:tr>
      <w:tr w:rsidR="001A2AAA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1A2AAA" w:rsidRDefault="0071527F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基金管理人名称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1A2AAA" w:rsidRDefault="0071527F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大成基金管理有限公司</w:t>
            </w:r>
          </w:p>
        </w:tc>
      </w:tr>
      <w:tr w:rsidR="001A2AAA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1A2AAA" w:rsidRDefault="0071527F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公告依据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1A2AAA" w:rsidRDefault="0071527F">
            <w:pPr>
              <w:pStyle w:val="div"/>
              <w:widowControl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根据有关法律法规及《大成创优鑫选混合型证券投资基金基金合同》、《大成创优鑫选混合型证券投资基金招募说明书》</w:t>
            </w:r>
          </w:p>
        </w:tc>
      </w:tr>
      <w:tr w:rsidR="001A2AAA">
        <w:trPr>
          <w:jc w:val="center"/>
        </w:trPr>
        <w:tc>
          <w:tcPr>
            <w:tcW w:w="12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vAlign w:val="center"/>
            <w:hideMark/>
          </w:tcPr>
          <w:p w:rsidR="001A2AAA" w:rsidRDefault="0071527F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暂停相关业务的起始日、金额及原因说明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1A2AAA" w:rsidRDefault="0071527F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暂停大额申购起始日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1A2AAA" w:rsidRDefault="0071527F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2026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3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9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1A2AAA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A2AAA" w:rsidRDefault="001A2AAA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1A2AAA" w:rsidRDefault="0071527F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暂停大额转换转入起始日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1A2AAA" w:rsidRDefault="0071527F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2026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3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9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1A2AAA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A2AAA" w:rsidRDefault="001A2AAA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1A2AAA" w:rsidRDefault="0071527F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暂停大额定期定额投资起始日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1A2AAA" w:rsidRDefault="0071527F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2026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3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9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1A2AAA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A2AAA" w:rsidRDefault="001A2AAA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1A2AAA" w:rsidRDefault="0071527F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限制申购金额（单位：人民币元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1A2AAA" w:rsidRDefault="0071527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1,000,000.00</w:t>
            </w:r>
          </w:p>
        </w:tc>
      </w:tr>
      <w:tr w:rsidR="001A2AAA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A2AAA" w:rsidRDefault="001A2AAA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1A2AAA" w:rsidRDefault="0071527F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限制转换转入金额（单位：人民币元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1A2AAA" w:rsidRDefault="0071527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1,000,000.00</w:t>
            </w:r>
          </w:p>
        </w:tc>
      </w:tr>
      <w:tr w:rsidR="001A2AAA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A2AAA" w:rsidRDefault="001A2AAA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1A2AAA" w:rsidRDefault="0071527F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限制定期定额投资金额（单位：人民币元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1A2AAA" w:rsidRDefault="0071527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1,000,000.00</w:t>
            </w:r>
          </w:p>
        </w:tc>
      </w:tr>
      <w:tr w:rsidR="001A2AAA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AAA" w:rsidRDefault="001A2AAA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1A2AAA" w:rsidRDefault="0071527F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暂停大额申购、大额转换转入、大额定期定额投资的原因说明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1A2AAA" w:rsidRDefault="0071527F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为维护基金份额持有人利益，保障基金的平稳运作</w:t>
            </w:r>
          </w:p>
        </w:tc>
      </w:tr>
      <w:tr w:rsidR="001A2AAA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1A2AAA" w:rsidRDefault="0071527F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下属基金份额的基金简称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1A2AAA" w:rsidRDefault="0071527F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大成创优鑫选混合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1A2AAA" w:rsidRDefault="0071527F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大成创优鑫选混合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C</w:t>
            </w:r>
          </w:p>
        </w:tc>
      </w:tr>
      <w:tr w:rsidR="001A2AAA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1A2AAA" w:rsidRDefault="0071527F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下属基金份额的交易代码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1A2AAA" w:rsidRDefault="0071527F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018862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1A2AAA" w:rsidRDefault="0071527F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018863</w:t>
            </w:r>
          </w:p>
        </w:tc>
      </w:tr>
      <w:tr w:rsidR="001A2AAA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1A2AAA" w:rsidRDefault="0071527F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该下属基金份额是否暂停大额申购、大额转换转入、大额定期定额投资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1A2AAA" w:rsidRDefault="0071527F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1A2AAA" w:rsidRDefault="0071527F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是</w:t>
            </w:r>
          </w:p>
        </w:tc>
      </w:tr>
      <w:tr w:rsidR="001A2AAA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1A2AAA" w:rsidRDefault="0071527F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下属基金份额的限制金额（单位：人民币元）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1A2AAA" w:rsidRDefault="0071527F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1,000,000.00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1A2AAA" w:rsidRDefault="0071527F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1,000,000.00</w:t>
            </w:r>
          </w:p>
        </w:tc>
      </w:tr>
    </w:tbl>
    <w:p w:rsidR="001A2AAA" w:rsidRDefault="0071527F">
      <w:pPr>
        <w:pStyle w:val="div"/>
        <w:wordWrap w:val="0"/>
        <w:spacing w:line="48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>2.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其他需要提示的事项</w:t>
      </w:r>
    </w:p>
    <w:p w:rsidR="001A2AAA" w:rsidRDefault="0071527F">
      <w:pPr>
        <w:pStyle w:val="div"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1</w:t>
      </w:r>
      <w:r>
        <w:rPr>
          <w:rFonts w:ascii="SimSun" w:eastAsia="SimSun" w:hAnsi="SimSun" w:cs="SimSun"/>
          <w:kern w:val="0"/>
          <w:sz w:val="24"/>
          <w:szCs w:val="24"/>
        </w:rPr>
        <w:t>、为维护基金份额持有人利益，保障基金的平稳运作，本公司决定：</w:t>
      </w:r>
    </w:p>
    <w:p w:rsidR="001A2AAA" w:rsidRDefault="0071527F">
      <w:pPr>
        <w:pStyle w:val="div"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自</w:t>
      </w:r>
      <w:r>
        <w:rPr>
          <w:rStyle w:val="dataheightligt"/>
          <w:rFonts w:ascii="SimSun" w:eastAsia="SimSun" w:hAnsi="SimSun" w:cs="SimSun"/>
          <w:kern w:val="0"/>
          <w:sz w:val="24"/>
          <w:szCs w:val="24"/>
        </w:rPr>
        <w:t>2026</w:t>
      </w:r>
      <w:r>
        <w:rPr>
          <w:rStyle w:val="dataheightligt"/>
          <w:rFonts w:ascii="SimSun" w:eastAsia="SimSun" w:hAnsi="SimSun" w:cs="SimSun"/>
          <w:kern w:val="0"/>
          <w:sz w:val="24"/>
          <w:szCs w:val="24"/>
        </w:rPr>
        <w:t>年</w:t>
      </w:r>
      <w:r>
        <w:rPr>
          <w:rStyle w:val="dataheightligt"/>
          <w:rFonts w:ascii="SimSun" w:eastAsia="SimSun" w:hAnsi="SimSun" w:cs="SimSun"/>
          <w:kern w:val="0"/>
          <w:sz w:val="24"/>
          <w:szCs w:val="24"/>
        </w:rPr>
        <w:t>3</w:t>
      </w:r>
      <w:r>
        <w:rPr>
          <w:rStyle w:val="dataheightligt"/>
          <w:rFonts w:ascii="SimSun" w:eastAsia="SimSun" w:hAnsi="SimSun" w:cs="SimSun"/>
          <w:kern w:val="0"/>
          <w:sz w:val="24"/>
          <w:szCs w:val="24"/>
        </w:rPr>
        <w:t>月</w:t>
      </w:r>
      <w:r>
        <w:rPr>
          <w:rStyle w:val="dataheightligt"/>
          <w:rFonts w:ascii="SimSun" w:eastAsia="SimSun" w:hAnsi="SimSun" w:cs="SimSun"/>
          <w:kern w:val="0"/>
          <w:sz w:val="24"/>
          <w:szCs w:val="24"/>
        </w:rPr>
        <w:t>9</w:t>
      </w:r>
      <w:r>
        <w:rPr>
          <w:rStyle w:val="dataheightligt"/>
          <w:rFonts w:ascii="SimSun" w:eastAsia="SimSun" w:hAnsi="SimSun" w:cs="SimSun"/>
          <w:kern w:val="0"/>
          <w:sz w:val="24"/>
          <w:szCs w:val="24"/>
        </w:rPr>
        <w:t>日</w:t>
      </w:r>
      <w:r>
        <w:rPr>
          <w:rFonts w:ascii="SimSun" w:eastAsia="SimSun" w:hAnsi="SimSun" w:cs="SimSun"/>
          <w:kern w:val="0"/>
          <w:sz w:val="24"/>
          <w:szCs w:val="24"/>
        </w:rPr>
        <w:t>起，</w:t>
      </w:r>
      <w:r>
        <w:rPr>
          <w:rStyle w:val="dataheightligt"/>
          <w:rFonts w:ascii="SimSun" w:eastAsia="SimSun" w:hAnsi="SimSun" w:cs="SimSun"/>
          <w:kern w:val="0"/>
          <w:sz w:val="24"/>
          <w:szCs w:val="24"/>
        </w:rPr>
        <w:t>单日单个</w:t>
      </w:r>
      <w:r>
        <w:rPr>
          <w:rFonts w:ascii="SimSun" w:eastAsia="SimSun" w:hAnsi="SimSun" w:cs="SimSun"/>
          <w:kern w:val="0"/>
          <w:sz w:val="24"/>
          <w:szCs w:val="24"/>
        </w:rPr>
        <w:t>账户</w:t>
      </w:r>
      <w:r>
        <w:rPr>
          <w:rStyle w:val="dataheightligt"/>
          <w:rFonts w:ascii="SimSun" w:eastAsia="SimSun" w:hAnsi="SimSun" w:cs="SimSun"/>
          <w:kern w:val="0"/>
          <w:sz w:val="24"/>
          <w:szCs w:val="24"/>
        </w:rPr>
        <w:t>申购（含定期定额申购）及转换转入大成创优鑫选混合型证券投资基金</w:t>
      </w:r>
      <w:r>
        <w:rPr>
          <w:rFonts w:ascii="SimSun" w:eastAsia="SimSun" w:hAnsi="SimSun" w:cs="SimSun"/>
          <w:kern w:val="0"/>
          <w:sz w:val="24"/>
          <w:szCs w:val="24"/>
        </w:rPr>
        <w:t>的累计金额（</w:t>
      </w:r>
      <w:r>
        <w:rPr>
          <w:rStyle w:val="dataheightligt"/>
          <w:rFonts w:ascii="SimSun" w:eastAsia="SimSun" w:hAnsi="SimSun" w:cs="SimSun"/>
          <w:kern w:val="0"/>
          <w:sz w:val="24"/>
          <w:szCs w:val="24"/>
        </w:rPr>
        <w:t>不含该账户存量份额市值</w:t>
      </w:r>
      <w:r>
        <w:rPr>
          <w:rFonts w:ascii="SimSun" w:eastAsia="SimSun" w:hAnsi="SimSun" w:cs="SimSun"/>
          <w:kern w:val="0"/>
          <w:sz w:val="24"/>
          <w:szCs w:val="24"/>
        </w:rPr>
        <w:t>）应不超过</w:t>
      </w:r>
      <w:r>
        <w:rPr>
          <w:rStyle w:val="dataheightligt"/>
          <w:rFonts w:ascii="SimSun" w:eastAsia="SimSun" w:hAnsi="SimSun" w:cs="SimSun"/>
          <w:kern w:val="0"/>
          <w:sz w:val="24"/>
          <w:szCs w:val="24"/>
        </w:rPr>
        <w:t>100</w:t>
      </w:r>
      <w:r>
        <w:rPr>
          <w:rStyle w:val="dataheightligt"/>
          <w:rFonts w:ascii="SimSun" w:eastAsia="SimSun" w:hAnsi="SimSun" w:cs="SimSun"/>
          <w:kern w:val="0"/>
          <w:sz w:val="24"/>
          <w:szCs w:val="24"/>
        </w:rPr>
        <w:lastRenderedPageBreak/>
        <w:t>万</w:t>
      </w:r>
      <w:r>
        <w:rPr>
          <w:rFonts w:ascii="SimSun" w:eastAsia="SimSun" w:hAnsi="SimSun" w:cs="SimSun"/>
          <w:kern w:val="0"/>
          <w:sz w:val="24"/>
          <w:szCs w:val="24"/>
        </w:rPr>
        <w:t>元（含本数），如</w:t>
      </w:r>
      <w:r>
        <w:rPr>
          <w:rStyle w:val="dataheightligt"/>
          <w:rFonts w:ascii="SimSun" w:eastAsia="SimSun" w:hAnsi="SimSun" w:cs="SimSun"/>
          <w:kern w:val="0"/>
          <w:sz w:val="24"/>
          <w:szCs w:val="24"/>
        </w:rPr>
        <w:t>单日单个</w:t>
      </w:r>
      <w:r>
        <w:rPr>
          <w:rFonts w:ascii="SimSun" w:eastAsia="SimSun" w:hAnsi="SimSun" w:cs="SimSun"/>
          <w:kern w:val="0"/>
          <w:sz w:val="24"/>
          <w:szCs w:val="24"/>
        </w:rPr>
        <w:t>账户累计</w:t>
      </w:r>
      <w:r>
        <w:rPr>
          <w:rStyle w:val="dataheightligt"/>
          <w:rFonts w:ascii="SimSun" w:eastAsia="SimSun" w:hAnsi="SimSun" w:cs="SimSun"/>
          <w:kern w:val="0"/>
          <w:sz w:val="24"/>
          <w:szCs w:val="24"/>
        </w:rPr>
        <w:t>申购（含定期定额申购）及转换转入大成创优鑫选混合型证券投资基金（不含该账户存量份额市值）</w:t>
      </w:r>
      <w:r>
        <w:rPr>
          <w:rFonts w:ascii="SimSun" w:eastAsia="SimSun" w:hAnsi="SimSun" w:cs="SimSun"/>
          <w:kern w:val="0"/>
          <w:sz w:val="24"/>
          <w:szCs w:val="24"/>
        </w:rPr>
        <w:t>超过</w:t>
      </w:r>
      <w:r>
        <w:rPr>
          <w:rStyle w:val="dataheightligt"/>
          <w:rFonts w:ascii="SimSun" w:eastAsia="SimSun" w:hAnsi="SimSun" w:cs="SimSun"/>
          <w:kern w:val="0"/>
          <w:sz w:val="24"/>
          <w:szCs w:val="24"/>
        </w:rPr>
        <w:t>100</w:t>
      </w:r>
      <w:r>
        <w:rPr>
          <w:rStyle w:val="dataheightligt"/>
          <w:rFonts w:ascii="SimSun" w:eastAsia="SimSun" w:hAnsi="SimSun" w:cs="SimSun"/>
          <w:kern w:val="0"/>
          <w:sz w:val="24"/>
          <w:szCs w:val="24"/>
        </w:rPr>
        <w:t>万</w:t>
      </w:r>
      <w:r>
        <w:rPr>
          <w:rFonts w:ascii="SimSun" w:eastAsia="SimSun" w:hAnsi="SimSun" w:cs="SimSun"/>
          <w:kern w:val="0"/>
          <w:sz w:val="24"/>
          <w:szCs w:val="24"/>
        </w:rPr>
        <w:t>元（不含本数），本基金管理人有权予以拒绝。</w:t>
      </w:r>
    </w:p>
    <w:p w:rsidR="001A2AAA" w:rsidRDefault="0071527F">
      <w:pPr>
        <w:pStyle w:val="div"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2</w:t>
      </w:r>
      <w:r>
        <w:rPr>
          <w:rFonts w:ascii="SimSun" w:eastAsia="SimSun" w:hAnsi="SimSun" w:cs="SimSun"/>
          <w:kern w:val="0"/>
          <w:sz w:val="24"/>
          <w:szCs w:val="24"/>
        </w:rPr>
        <w:t>、</w:t>
      </w:r>
      <w:r>
        <w:rPr>
          <w:rStyle w:val="dataheightligt"/>
          <w:rFonts w:ascii="SimSun" w:eastAsia="SimSun" w:hAnsi="SimSun" w:cs="SimSun"/>
          <w:kern w:val="0"/>
          <w:sz w:val="24"/>
          <w:szCs w:val="24"/>
        </w:rPr>
        <w:t>大成创优鑫选混合型证券投资基金</w:t>
      </w:r>
      <w:r>
        <w:rPr>
          <w:rFonts w:ascii="SimSun" w:eastAsia="SimSun" w:hAnsi="SimSun" w:cs="SimSun"/>
          <w:kern w:val="0"/>
          <w:sz w:val="24"/>
          <w:szCs w:val="24"/>
        </w:rPr>
        <w:t>恢复正常办理大额</w:t>
      </w:r>
      <w:r>
        <w:rPr>
          <w:rStyle w:val="dataheightligt"/>
          <w:rFonts w:ascii="SimSun" w:eastAsia="SimSun" w:hAnsi="SimSun" w:cs="SimSun"/>
          <w:kern w:val="0"/>
          <w:sz w:val="24"/>
          <w:szCs w:val="24"/>
        </w:rPr>
        <w:t>申购（含定期定额申购）及转换转入</w:t>
      </w:r>
      <w:r>
        <w:rPr>
          <w:rFonts w:ascii="SimSun" w:eastAsia="SimSun" w:hAnsi="SimSun" w:cs="SimSun"/>
          <w:kern w:val="0"/>
          <w:sz w:val="24"/>
          <w:szCs w:val="24"/>
        </w:rPr>
        <w:t>业务的具体时间将另行公告。</w:t>
      </w:r>
    </w:p>
    <w:p w:rsidR="001A2AAA" w:rsidRDefault="0071527F">
      <w:pPr>
        <w:pStyle w:val="div"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3</w:t>
      </w:r>
      <w:r>
        <w:rPr>
          <w:rFonts w:ascii="SimSun" w:eastAsia="SimSun" w:hAnsi="SimSun" w:cs="SimSun"/>
          <w:kern w:val="0"/>
          <w:sz w:val="24"/>
          <w:szCs w:val="24"/>
        </w:rPr>
        <w:t>、投资者可通过以下途径咨询有关详情：</w:t>
      </w:r>
    </w:p>
    <w:p w:rsidR="001A2AAA" w:rsidRDefault="0071527F">
      <w:pPr>
        <w:pStyle w:val="div"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(1)</w:t>
      </w:r>
      <w:r>
        <w:rPr>
          <w:rFonts w:ascii="SimSun" w:eastAsia="SimSun" w:hAnsi="SimSun" w:cs="SimSun"/>
          <w:kern w:val="0"/>
          <w:sz w:val="24"/>
          <w:szCs w:val="24"/>
        </w:rPr>
        <w:t>大成基金管理有限公司网站：</w:t>
      </w:r>
      <w:r>
        <w:rPr>
          <w:rFonts w:ascii="SimSun" w:eastAsia="SimSun" w:hAnsi="SimSun" w:cs="SimSun"/>
          <w:kern w:val="0"/>
          <w:sz w:val="24"/>
          <w:szCs w:val="24"/>
        </w:rPr>
        <w:t>www.dcfund.com.cn</w:t>
      </w:r>
    </w:p>
    <w:p w:rsidR="001A2AAA" w:rsidRDefault="0071527F">
      <w:pPr>
        <w:pStyle w:val="div"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(2)</w:t>
      </w:r>
      <w:r>
        <w:rPr>
          <w:rFonts w:ascii="SimSun" w:eastAsia="SimSun" w:hAnsi="SimSun" w:cs="SimSun"/>
          <w:kern w:val="0"/>
          <w:sz w:val="24"/>
          <w:szCs w:val="24"/>
        </w:rPr>
        <w:t>大成基金管理有限公司客户服务热线：</w:t>
      </w:r>
      <w:r>
        <w:rPr>
          <w:rFonts w:ascii="SimSun" w:eastAsia="SimSun" w:hAnsi="SimSun" w:cs="SimSun"/>
          <w:kern w:val="0"/>
          <w:sz w:val="24"/>
          <w:szCs w:val="24"/>
        </w:rPr>
        <w:t>400-888-5558</w:t>
      </w:r>
      <w:r>
        <w:rPr>
          <w:rFonts w:ascii="SimSun" w:eastAsia="SimSun" w:hAnsi="SimSun" w:cs="SimSun"/>
          <w:kern w:val="0"/>
          <w:sz w:val="24"/>
          <w:szCs w:val="24"/>
        </w:rPr>
        <w:t>（免长途通话费用）</w:t>
      </w:r>
    </w:p>
    <w:p w:rsidR="001A2AAA" w:rsidRDefault="0071527F">
      <w:pPr>
        <w:pStyle w:val="div"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4</w:t>
      </w:r>
      <w:r>
        <w:rPr>
          <w:rFonts w:ascii="SimSun" w:eastAsia="SimSun" w:hAnsi="SimSun" w:cs="SimSun"/>
          <w:kern w:val="0"/>
          <w:sz w:val="24"/>
          <w:szCs w:val="24"/>
        </w:rPr>
        <w:t>、风险提示：基金管理人承诺以诚实信用、勤勉尽责的原则管理和运用基</w:t>
      </w:r>
      <w:r>
        <w:rPr>
          <w:rFonts w:ascii="SimSun" w:eastAsia="SimSun" w:hAnsi="SimSun" w:cs="SimSun"/>
          <w:kern w:val="0"/>
          <w:sz w:val="24"/>
          <w:szCs w:val="24"/>
        </w:rPr>
        <w:t>金资产，但不保证基金一定盈利，也不保证最低收益。投资者投资于上述基金时应认真阅读上述基金的基金合同、招募说明书、产品资料概要等基金法律文件，了解基金的风险收益特征，并根据自身的投资目的、投资期限、投资经验、资产状况等判断基金是否和投资者的风险承受能力相适应。</w:t>
      </w:r>
    </w:p>
    <w:p w:rsidR="001A2AAA" w:rsidRDefault="0071527F">
      <w:pPr>
        <w:pStyle w:val="div"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特此公告。</w:t>
      </w:r>
    </w:p>
    <w:p w:rsidR="001A2AAA" w:rsidRDefault="001A2AAA">
      <w:pPr>
        <w:pStyle w:val="p"/>
        <w:spacing w:line="360" w:lineRule="auto"/>
        <w:ind w:firstLine="480"/>
        <w:jc w:val="right"/>
        <w:rPr>
          <w:rFonts w:eastAsia="Times New Roman"/>
          <w:kern w:val="0"/>
          <w:sz w:val="24"/>
          <w:szCs w:val="24"/>
        </w:rPr>
      </w:pPr>
    </w:p>
    <w:p w:rsidR="001A2AAA" w:rsidRDefault="001A2AAA">
      <w:pPr>
        <w:pStyle w:val="p"/>
        <w:spacing w:line="360" w:lineRule="auto"/>
        <w:ind w:firstLine="480"/>
        <w:jc w:val="right"/>
        <w:rPr>
          <w:rFonts w:eastAsia="Times New Roman"/>
          <w:kern w:val="0"/>
          <w:sz w:val="24"/>
          <w:szCs w:val="24"/>
        </w:rPr>
      </w:pPr>
    </w:p>
    <w:p w:rsidR="001A2AAA" w:rsidRDefault="0071527F">
      <w:pPr>
        <w:pStyle w:val="div"/>
        <w:spacing w:line="360" w:lineRule="auto"/>
        <w:ind w:firstLine="480"/>
        <w:jc w:val="righ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>大成基金管理有限公司</w:t>
      </w:r>
    </w:p>
    <w:p w:rsidR="001A2AAA" w:rsidRDefault="0071527F">
      <w:pPr>
        <w:pStyle w:val="div"/>
        <w:widowControl/>
        <w:spacing w:line="360" w:lineRule="auto"/>
        <w:ind w:firstLine="480"/>
        <w:jc w:val="right"/>
        <w:rPr>
          <w:rFonts w:ascii="SimSun" w:eastAsia="SimSun" w:hAnsi="SimSun" w:cs="SimSun"/>
          <w:kern w:val="0"/>
          <w:sz w:val="24"/>
          <w:szCs w:val="24"/>
        </w:rPr>
      </w:pPr>
      <w:r>
        <w:rPr>
          <w:rStyle w:val="custom"/>
          <w:rFonts w:ascii="SimSun" w:eastAsia="SimSun" w:hAnsi="SimSun" w:cs="SimSun"/>
          <w:b/>
          <w:bCs/>
          <w:kern w:val="0"/>
          <w:sz w:val="24"/>
          <w:szCs w:val="24"/>
        </w:rPr>
        <w:t>2026</w:t>
      </w:r>
      <w:r>
        <w:rPr>
          <w:rStyle w:val="custom"/>
          <w:rFonts w:ascii="SimSun" w:eastAsia="SimSun" w:hAnsi="SimSun" w:cs="SimSun"/>
          <w:b/>
          <w:bCs/>
          <w:kern w:val="0"/>
          <w:sz w:val="24"/>
          <w:szCs w:val="24"/>
        </w:rPr>
        <w:t>年</w:t>
      </w:r>
      <w:r>
        <w:rPr>
          <w:rStyle w:val="custom"/>
          <w:rFonts w:ascii="SimSun" w:eastAsia="SimSun" w:hAnsi="SimSun" w:cs="SimSun"/>
          <w:b/>
          <w:bCs/>
          <w:kern w:val="0"/>
          <w:sz w:val="24"/>
          <w:szCs w:val="24"/>
        </w:rPr>
        <w:t>03</w:t>
      </w:r>
      <w:r>
        <w:rPr>
          <w:rStyle w:val="custom"/>
          <w:rFonts w:ascii="SimSun" w:eastAsia="SimSun" w:hAnsi="SimSun" w:cs="SimSun"/>
          <w:b/>
          <w:bCs/>
          <w:kern w:val="0"/>
          <w:sz w:val="24"/>
          <w:szCs w:val="24"/>
        </w:rPr>
        <w:t>月</w:t>
      </w:r>
      <w:r>
        <w:rPr>
          <w:rStyle w:val="custom"/>
          <w:rFonts w:ascii="SimSun" w:eastAsia="SimSun" w:hAnsi="SimSun" w:cs="SimSun"/>
          <w:b/>
          <w:bCs/>
          <w:kern w:val="0"/>
          <w:sz w:val="24"/>
          <w:szCs w:val="24"/>
        </w:rPr>
        <w:t>07</w:t>
      </w:r>
      <w:r>
        <w:rPr>
          <w:rStyle w:val="custom"/>
          <w:rFonts w:ascii="SimSun" w:eastAsia="SimSun" w:hAnsi="SimSun" w:cs="SimSun"/>
          <w:b/>
          <w:bCs/>
          <w:kern w:val="0"/>
          <w:sz w:val="24"/>
          <w:szCs w:val="24"/>
        </w:rPr>
        <w:t>日</w:t>
      </w:r>
    </w:p>
    <w:sectPr w:rsidR="001A2AAA" w:rsidSect="00747922">
      <w:headerReference w:type="default" r:id="rId8"/>
      <w:footerReference w:type="default" r:id="rId9"/>
      <w:pgSz w:w="11906" w:h="16838"/>
      <w:pgMar w:top="1440" w:right="1531" w:bottom="1134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AAA" w:rsidRDefault="001A2AAA" w:rsidP="001A2AAA">
      <w:r>
        <w:separator/>
      </w:r>
    </w:p>
  </w:endnote>
  <w:endnote w:type="continuationSeparator" w:id="0">
    <w:p w:rsidR="001A2AAA" w:rsidRDefault="001A2AAA" w:rsidP="001A2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2D2" w:rsidRDefault="0071527F" w:rsidP="004922D2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1A2AAA"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 w:rsidR="001A2AAA">
      <w:fldChar w:fldCharType="separate"/>
    </w:r>
    <w:r>
      <w:rPr>
        <w:noProof/>
      </w:rPr>
      <w:t>2</w:t>
    </w:r>
    <w:r w:rsidR="001A2AAA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AAA" w:rsidRDefault="001A2AAA" w:rsidP="001A2AAA">
      <w:r>
        <w:separator/>
      </w:r>
    </w:p>
  </w:footnote>
  <w:footnote w:type="continuationSeparator" w:id="0">
    <w:p w:rsidR="001A2AAA" w:rsidRDefault="001A2AAA" w:rsidP="001A2A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922" w:rsidRDefault="0071527F" w:rsidP="00747922">
    <w:pPr>
      <w:pBdr>
        <w:bottom w:val="single" w:sz="4" w:space="1" w:color="auto"/>
      </w:pBdr>
      <w:jc w:val="right"/>
      <w:rPr>
        <w:rFonts w:ascii="宋体" w:hAnsi="宋体"/>
        <w:sz w:val="18"/>
      </w:rPr>
    </w:pPr>
    <w:r w:rsidRPr="00ED0C6B">
      <w:rPr>
        <w:rFonts w:ascii="宋体" w:hAnsi="宋体"/>
        <w:noProof/>
        <w:sz w:val="18"/>
      </w:rPr>
      <w:t>关于大成创优鑫选混合型证券投资基金暂停大额申购（含定期定额</w:t>
    </w:r>
    <w:r w:rsidRPr="00ED0C6B">
      <w:rPr>
        <w:rFonts w:ascii="宋体" w:hAnsi="宋体"/>
        <w:noProof/>
        <w:sz w:val="18"/>
      </w:rPr>
      <w:t>申购</w:t>
    </w:r>
    <w:r w:rsidRPr="00ED0C6B">
      <w:rPr>
        <w:rFonts w:ascii="宋体" w:hAnsi="宋体" w:hint="eastAsia"/>
        <w:noProof/>
        <w:sz w:val="18"/>
      </w:rPr>
      <w:t>）及转换转入业务的公告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3545F"/>
    <w:multiLevelType w:val="hybridMultilevel"/>
    <w:tmpl w:val="A9D49ABA"/>
    <w:lvl w:ilvl="0" w:tplc="C8DE60AE">
      <w:start w:val="1"/>
      <w:numFmt w:val="decimal"/>
      <w:lvlText w:val="%1."/>
      <w:lvlJc w:val="left"/>
      <w:pPr>
        <w:ind w:left="420" w:hanging="420"/>
      </w:pPr>
    </w:lvl>
    <w:lvl w:ilvl="1" w:tplc="74AA1CF6" w:tentative="1">
      <w:start w:val="1"/>
      <w:numFmt w:val="lowerLetter"/>
      <w:lvlText w:val="%2)"/>
      <w:lvlJc w:val="left"/>
      <w:pPr>
        <w:ind w:left="840" w:hanging="420"/>
      </w:pPr>
    </w:lvl>
    <w:lvl w:ilvl="2" w:tplc="5BBEEB46" w:tentative="1">
      <w:start w:val="1"/>
      <w:numFmt w:val="lowerRoman"/>
      <w:lvlText w:val="%3."/>
      <w:lvlJc w:val="right"/>
      <w:pPr>
        <w:ind w:left="1260" w:hanging="420"/>
      </w:pPr>
    </w:lvl>
    <w:lvl w:ilvl="3" w:tplc="8CE6C992" w:tentative="1">
      <w:start w:val="1"/>
      <w:numFmt w:val="decimal"/>
      <w:lvlText w:val="%4."/>
      <w:lvlJc w:val="left"/>
      <w:pPr>
        <w:ind w:left="1680" w:hanging="420"/>
      </w:pPr>
    </w:lvl>
    <w:lvl w:ilvl="4" w:tplc="6B9EE594" w:tentative="1">
      <w:start w:val="1"/>
      <w:numFmt w:val="lowerLetter"/>
      <w:lvlText w:val="%5)"/>
      <w:lvlJc w:val="left"/>
      <w:pPr>
        <w:ind w:left="2100" w:hanging="420"/>
      </w:pPr>
    </w:lvl>
    <w:lvl w:ilvl="5" w:tplc="D9C857A6" w:tentative="1">
      <w:start w:val="1"/>
      <w:numFmt w:val="lowerRoman"/>
      <w:lvlText w:val="%6."/>
      <w:lvlJc w:val="right"/>
      <w:pPr>
        <w:ind w:left="2520" w:hanging="420"/>
      </w:pPr>
    </w:lvl>
    <w:lvl w:ilvl="6" w:tplc="057CC146" w:tentative="1">
      <w:start w:val="1"/>
      <w:numFmt w:val="decimal"/>
      <w:lvlText w:val="%7."/>
      <w:lvlJc w:val="left"/>
      <w:pPr>
        <w:ind w:left="2940" w:hanging="420"/>
      </w:pPr>
    </w:lvl>
    <w:lvl w:ilvl="7" w:tplc="4C827528" w:tentative="1">
      <w:start w:val="1"/>
      <w:numFmt w:val="lowerLetter"/>
      <w:lvlText w:val="%8)"/>
      <w:lvlJc w:val="left"/>
      <w:pPr>
        <w:ind w:left="3360" w:hanging="420"/>
      </w:pPr>
    </w:lvl>
    <w:lvl w:ilvl="8" w:tplc="EE2CA16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6C59"/>
    <w:rsid w:val="000360B7"/>
    <w:rsid w:val="00047FC5"/>
    <w:rsid w:val="00064BB2"/>
    <w:rsid w:val="0007315A"/>
    <w:rsid w:val="000801DE"/>
    <w:rsid w:val="00082B9E"/>
    <w:rsid w:val="00084B49"/>
    <w:rsid w:val="00093059"/>
    <w:rsid w:val="0009508C"/>
    <w:rsid w:val="000B4A34"/>
    <w:rsid w:val="000D3672"/>
    <w:rsid w:val="000D7083"/>
    <w:rsid w:val="000F2F48"/>
    <w:rsid w:val="000F5B44"/>
    <w:rsid w:val="00113A2B"/>
    <w:rsid w:val="00130EB5"/>
    <w:rsid w:val="001342B9"/>
    <w:rsid w:val="00172A27"/>
    <w:rsid w:val="00175BD5"/>
    <w:rsid w:val="00176251"/>
    <w:rsid w:val="001A2AAA"/>
    <w:rsid w:val="001A6F56"/>
    <w:rsid w:val="001B35F6"/>
    <w:rsid w:val="001D5001"/>
    <w:rsid w:val="00200E0C"/>
    <w:rsid w:val="00243B14"/>
    <w:rsid w:val="00285320"/>
    <w:rsid w:val="00290666"/>
    <w:rsid w:val="002B4972"/>
    <w:rsid w:val="002D7BDB"/>
    <w:rsid w:val="002E3C92"/>
    <w:rsid w:val="00302E7C"/>
    <w:rsid w:val="00326D3D"/>
    <w:rsid w:val="00327407"/>
    <w:rsid w:val="00344567"/>
    <w:rsid w:val="003731F3"/>
    <w:rsid w:val="0037370D"/>
    <w:rsid w:val="003B17D0"/>
    <w:rsid w:val="003B26B0"/>
    <w:rsid w:val="003C0264"/>
    <w:rsid w:val="003D3D82"/>
    <w:rsid w:val="00406B53"/>
    <w:rsid w:val="004275D9"/>
    <w:rsid w:val="00430C5D"/>
    <w:rsid w:val="004417BC"/>
    <w:rsid w:val="004441AE"/>
    <w:rsid w:val="00461DD2"/>
    <w:rsid w:val="00472E73"/>
    <w:rsid w:val="00476CAD"/>
    <w:rsid w:val="00487BD4"/>
    <w:rsid w:val="004922D2"/>
    <w:rsid w:val="004C7B13"/>
    <w:rsid w:val="004E2838"/>
    <w:rsid w:val="004F7D64"/>
    <w:rsid w:val="00515D9F"/>
    <w:rsid w:val="00552751"/>
    <w:rsid w:val="005649CA"/>
    <w:rsid w:val="00564EFF"/>
    <w:rsid w:val="00567B9D"/>
    <w:rsid w:val="00594902"/>
    <w:rsid w:val="005E22A7"/>
    <w:rsid w:val="005E50F1"/>
    <w:rsid w:val="005F4F46"/>
    <w:rsid w:val="005F5723"/>
    <w:rsid w:val="00601842"/>
    <w:rsid w:val="00605FCE"/>
    <w:rsid w:val="006307EF"/>
    <w:rsid w:val="00697337"/>
    <w:rsid w:val="006B4027"/>
    <w:rsid w:val="006B7597"/>
    <w:rsid w:val="006F1373"/>
    <w:rsid w:val="006F6BC8"/>
    <w:rsid w:val="00714F05"/>
    <w:rsid w:val="0071527F"/>
    <w:rsid w:val="007177ED"/>
    <w:rsid w:val="007231E0"/>
    <w:rsid w:val="0073034C"/>
    <w:rsid w:val="00747922"/>
    <w:rsid w:val="007515EC"/>
    <w:rsid w:val="007752E5"/>
    <w:rsid w:val="00782614"/>
    <w:rsid w:val="00787B34"/>
    <w:rsid w:val="00796645"/>
    <w:rsid w:val="007A48B2"/>
    <w:rsid w:val="007A61FA"/>
    <w:rsid w:val="007E3CB1"/>
    <w:rsid w:val="00813236"/>
    <w:rsid w:val="00813672"/>
    <w:rsid w:val="00824F69"/>
    <w:rsid w:val="0085070B"/>
    <w:rsid w:val="00872477"/>
    <w:rsid w:val="00875788"/>
    <w:rsid w:val="00876C07"/>
    <w:rsid w:val="008827FB"/>
    <w:rsid w:val="008E7AEA"/>
    <w:rsid w:val="00901BCC"/>
    <w:rsid w:val="00901C9C"/>
    <w:rsid w:val="009028A5"/>
    <w:rsid w:val="0090354A"/>
    <w:rsid w:val="00920FA5"/>
    <w:rsid w:val="0095796B"/>
    <w:rsid w:val="0096429D"/>
    <w:rsid w:val="0096751C"/>
    <w:rsid w:val="0097554F"/>
    <w:rsid w:val="00977EA5"/>
    <w:rsid w:val="00982D19"/>
    <w:rsid w:val="009B09B4"/>
    <w:rsid w:val="009B2631"/>
    <w:rsid w:val="009D2F12"/>
    <w:rsid w:val="009E6A71"/>
    <w:rsid w:val="009E7EC5"/>
    <w:rsid w:val="009F2263"/>
    <w:rsid w:val="00A664EE"/>
    <w:rsid w:val="00A81C97"/>
    <w:rsid w:val="00A87862"/>
    <w:rsid w:val="00AA7B77"/>
    <w:rsid w:val="00AD6164"/>
    <w:rsid w:val="00B140DB"/>
    <w:rsid w:val="00B15E61"/>
    <w:rsid w:val="00B27F11"/>
    <w:rsid w:val="00B34E04"/>
    <w:rsid w:val="00B70263"/>
    <w:rsid w:val="00B91FA3"/>
    <w:rsid w:val="00BB148A"/>
    <w:rsid w:val="00BE22F6"/>
    <w:rsid w:val="00C35B47"/>
    <w:rsid w:val="00C82358"/>
    <w:rsid w:val="00CB2EFE"/>
    <w:rsid w:val="00CD6559"/>
    <w:rsid w:val="00D1774F"/>
    <w:rsid w:val="00D53108"/>
    <w:rsid w:val="00D60FD3"/>
    <w:rsid w:val="00D85999"/>
    <w:rsid w:val="00D922F0"/>
    <w:rsid w:val="00DD0D27"/>
    <w:rsid w:val="00DF59F3"/>
    <w:rsid w:val="00E129D5"/>
    <w:rsid w:val="00E24877"/>
    <w:rsid w:val="00E53A5F"/>
    <w:rsid w:val="00E56081"/>
    <w:rsid w:val="00E74D0F"/>
    <w:rsid w:val="00E76BA1"/>
    <w:rsid w:val="00EA21EA"/>
    <w:rsid w:val="00EA52CC"/>
    <w:rsid w:val="00ED0C6B"/>
    <w:rsid w:val="00ED36BB"/>
    <w:rsid w:val="00EF4D27"/>
    <w:rsid w:val="00F071F7"/>
    <w:rsid w:val="00F277F5"/>
    <w:rsid w:val="00F42D0A"/>
    <w:rsid w:val="00F61C2E"/>
    <w:rsid w:val="00F61FAE"/>
    <w:rsid w:val="00F65894"/>
    <w:rsid w:val="00F82BB3"/>
    <w:rsid w:val="00F82F2E"/>
    <w:rsid w:val="00F91084"/>
    <w:rsid w:val="00F924A5"/>
    <w:rsid w:val="00FB791C"/>
    <w:rsid w:val="00FB7AAC"/>
    <w:rsid w:val="00FD02F7"/>
    <w:rsid w:val="00FD0CFB"/>
    <w:rsid w:val="00FD4008"/>
    <w:rsid w:val="00FD4DB8"/>
    <w:rsid w:val="00FE1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AA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1D50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1A2AAA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1A2AAA"/>
    <w:rPr>
      <w:rFonts w:ascii="Arial" w:eastAsia="黑体" w:hAnsi="Arial"/>
      <w:b/>
      <w:kern w:val="2"/>
      <w:sz w:val="32"/>
      <w:lang w:val="en-US" w:eastAsia="zh-CN" w:bidi="ar-SA"/>
    </w:rPr>
  </w:style>
  <w:style w:type="character" w:customStyle="1" w:styleId="Char">
    <w:name w:val="文档结构图 Char"/>
    <w:link w:val="a3"/>
    <w:rsid w:val="001A2AAA"/>
    <w:rPr>
      <w:rFonts w:ascii="宋体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1A2AA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3">
    <w:name w:val="Document Map"/>
    <w:basedOn w:val="a"/>
    <w:link w:val="Char"/>
    <w:rsid w:val="001A2AAA"/>
    <w:rPr>
      <w:rFonts w:ascii="宋体"/>
      <w:sz w:val="18"/>
      <w:szCs w:val="18"/>
      <w:lang/>
    </w:rPr>
  </w:style>
  <w:style w:type="paragraph" w:styleId="a5">
    <w:name w:val="footer"/>
    <w:basedOn w:val="a"/>
    <w:rsid w:val="001A2AA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眉 Char"/>
    <w:link w:val="a4"/>
    <w:uiPriority w:val="99"/>
    <w:rsid w:val="00175BD5"/>
    <w:rPr>
      <w:kern w:val="2"/>
      <w:sz w:val="18"/>
    </w:rPr>
  </w:style>
  <w:style w:type="paragraph" w:styleId="a6">
    <w:name w:val="Balloon Text"/>
    <w:basedOn w:val="a"/>
    <w:link w:val="Char1"/>
    <w:uiPriority w:val="99"/>
    <w:semiHidden/>
    <w:unhideWhenUsed/>
    <w:rsid w:val="00175BD5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175BD5"/>
    <w:rPr>
      <w:kern w:val="2"/>
      <w:sz w:val="18"/>
      <w:szCs w:val="18"/>
    </w:rPr>
  </w:style>
  <w:style w:type="character" w:styleId="a7">
    <w:name w:val="annotation reference"/>
    <w:uiPriority w:val="99"/>
    <w:semiHidden/>
    <w:unhideWhenUsed/>
    <w:rsid w:val="00C35B47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C35B47"/>
    <w:pPr>
      <w:jc w:val="left"/>
    </w:pPr>
  </w:style>
  <w:style w:type="character" w:customStyle="1" w:styleId="Char2">
    <w:name w:val="批注文字 Char"/>
    <w:link w:val="a8"/>
    <w:uiPriority w:val="99"/>
    <w:semiHidden/>
    <w:rsid w:val="00C35B47"/>
    <w:rPr>
      <w:kern w:val="2"/>
      <w:sz w:val="21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C35B47"/>
    <w:rPr>
      <w:b/>
      <w:bCs/>
    </w:rPr>
  </w:style>
  <w:style w:type="character" w:customStyle="1" w:styleId="Char3">
    <w:name w:val="批注主题 Char"/>
    <w:link w:val="a9"/>
    <w:uiPriority w:val="99"/>
    <w:semiHidden/>
    <w:rsid w:val="00C35B47"/>
    <w:rPr>
      <w:b/>
      <w:bCs/>
      <w:kern w:val="2"/>
      <w:sz w:val="21"/>
    </w:rPr>
  </w:style>
  <w:style w:type="character" w:customStyle="1" w:styleId="1Char">
    <w:name w:val="标题 1 Char"/>
    <w:basedOn w:val="a0"/>
    <w:link w:val="1"/>
    <w:uiPriority w:val="9"/>
    <w:rsid w:val="001D5001"/>
    <w:rPr>
      <w:b/>
      <w:bCs/>
      <w:kern w:val="44"/>
      <w:sz w:val="44"/>
      <w:szCs w:val="44"/>
    </w:rPr>
  </w:style>
  <w:style w:type="paragraph" w:customStyle="1" w:styleId="div">
    <w:name w:val="div"/>
    <w:basedOn w:val="a"/>
    <w:rsid w:val="001A2AAA"/>
  </w:style>
  <w:style w:type="paragraph" w:customStyle="1" w:styleId="p">
    <w:name w:val="p"/>
    <w:basedOn w:val="a"/>
    <w:rsid w:val="001A2AAA"/>
  </w:style>
  <w:style w:type="table" w:customStyle="1" w:styleId="table">
    <w:name w:val="table"/>
    <w:basedOn w:val="a1"/>
    <w:rsid w:val="001A2AA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taheightligt">
    <w:name w:val="data_heightligt"/>
    <w:basedOn w:val="a0"/>
    <w:rsid w:val="001A2AAA"/>
  </w:style>
  <w:style w:type="character" w:customStyle="1" w:styleId="custom">
    <w:name w:val="custom"/>
    <w:basedOn w:val="a0"/>
    <w:rsid w:val="001A2A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07C12-7029-4404-899B-E6EAF968F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172</Words>
  <Characters>986</Characters>
  <Application>Microsoft Office Word</Application>
  <DocSecurity>4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2026-03-06T16:01:00Z</dcterms:created>
  <dcterms:modified xsi:type="dcterms:W3CDTF">2026-03-06T16:01:00Z</dcterms:modified>
</cp:coreProperties>
</file>