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6E0" w:rsidRPr="00886DDB" w:rsidRDefault="005B16E0" w:rsidP="00886DDB">
      <w:pPr>
        <w:jc w:val="center"/>
        <w:rPr>
          <w:b/>
          <w:sz w:val="30"/>
          <w:szCs w:val="30"/>
        </w:rPr>
      </w:pPr>
      <w:r w:rsidRPr="005B16E0">
        <w:rPr>
          <w:rFonts w:hint="eastAsia"/>
          <w:b/>
          <w:sz w:val="30"/>
          <w:szCs w:val="30"/>
        </w:rPr>
        <w:t>银华</w:t>
      </w:r>
      <w:r w:rsidRPr="005B16E0">
        <w:rPr>
          <w:b/>
          <w:sz w:val="30"/>
          <w:szCs w:val="30"/>
        </w:rPr>
        <w:t>基金管理</w:t>
      </w:r>
      <w:r w:rsidR="00886DDB">
        <w:rPr>
          <w:rFonts w:hint="eastAsia"/>
          <w:b/>
          <w:sz w:val="30"/>
          <w:szCs w:val="30"/>
        </w:rPr>
        <w:t>股份</w:t>
      </w:r>
      <w:r w:rsidRPr="005B16E0">
        <w:rPr>
          <w:b/>
          <w:sz w:val="30"/>
          <w:szCs w:val="30"/>
        </w:rPr>
        <w:t>有限公司关于</w:t>
      </w:r>
      <w:r>
        <w:rPr>
          <w:rFonts w:hint="eastAsia"/>
          <w:b/>
          <w:sz w:val="30"/>
          <w:szCs w:val="30"/>
        </w:rPr>
        <w:t>聘任</w:t>
      </w:r>
      <w:r w:rsidRPr="005B16E0">
        <w:rPr>
          <w:b/>
          <w:sz w:val="30"/>
          <w:szCs w:val="30"/>
        </w:rPr>
        <w:t>基金经理助理的公告</w:t>
      </w:r>
    </w:p>
    <w:p w:rsidR="005B16E0" w:rsidRDefault="005B16E0"/>
    <w:p w:rsidR="00EC60D9" w:rsidRPr="000C6DBC" w:rsidRDefault="005B16E0" w:rsidP="008618B7">
      <w:pPr>
        <w:spacing w:line="360" w:lineRule="auto"/>
        <w:ind w:firstLine="420"/>
      </w:pPr>
      <w:r>
        <w:t>因工作需要，公司</w:t>
      </w:r>
      <w:r>
        <w:rPr>
          <w:rFonts w:hint="eastAsia"/>
        </w:rPr>
        <w:t>聘任</w:t>
      </w:r>
      <w:r w:rsidR="007D518B">
        <w:rPr>
          <w:rFonts w:hint="eastAsia"/>
        </w:rPr>
        <w:t>范博扬</w:t>
      </w:r>
      <w:r>
        <w:t>为</w:t>
      </w:r>
      <w:r w:rsidR="007D518B" w:rsidRPr="007D518B">
        <w:rPr>
          <w:rFonts w:hint="eastAsia"/>
        </w:rPr>
        <w:t>银华钰丰债券型证券投资基金</w:t>
      </w:r>
      <w:r w:rsidR="007D518B">
        <w:rPr>
          <w:rFonts w:hint="eastAsia"/>
        </w:rPr>
        <w:t>、</w:t>
      </w:r>
      <w:r w:rsidR="007D518B" w:rsidRPr="007D518B">
        <w:rPr>
          <w:rFonts w:hint="eastAsia"/>
        </w:rPr>
        <w:t>银华钰祥债券型证券投资基金</w:t>
      </w:r>
      <w:r w:rsidR="007D518B">
        <w:rPr>
          <w:rFonts w:hint="eastAsia"/>
        </w:rPr>
        <w:t>、</w:t>
      </w:r>
      <w:r w:rsidR="007D518B" w:rsidRPr="007D518B">
        <w:rPr>
          <w:rFonts w:hint="eastAsia"/>
        </w:rPr>
        <w:t>银华招利一年持有期混合型证券投资基金</w:t>
      </w:r>
      <w:r w:rsidR="007D518B">
        <w:rPr>
          <w:rFonts w:hint="eastAsia"/>
        </w:rPr>
        <w:t>、</w:t>
      </w:r>
      <w:r w:rsidR="007D518B" w:rsidRPr="007D518B">
        <w:rPr>
          <w:rFonts w:hint="eastAsia"/>
        </w:rPr>
        <w:t>银华盛泓债券型证券投资基金</w:t>
      </w:r>
      <w:r w:rsidR="007D518B">
        <w:rPr>
          <w:rFonts w:hint="eastAsia"/>
        </w:rPr>
        <w:t>、</w:t>
      </w:r>
      <w:r w:rsidR="007D518B" w:rsidRPr="007D518B">
        <w:rPr>
          <w:rFonts w:hint="eastAsia"/>
        </w:rPr>
        <w:t>银华盛安六个月持有期混合型证券投资基金</w:t>
      </w:r>
      <w:r w:rsidR="007D518B">
        <w:rPr>
          <w:rFonts w:hint="eastAsia"/>
        </w:rPr>
        <w:t>、</w:t>
      </w:r>
      <w:r w:rsidR="007D518B" w:rsidRPr="007D518B">
        <w:rPr>
          <w:rFonts w:hint="eastAsia"/>
        </w:rPr>
        <w:t>银华汇盈一年持有期混合型证券投资基金</w:t>
      </w:r>
      <w:r w:rsidR="00EC60D9">
        <w:t>基金经理助理</w:t>
      </w:r>
      <w:r>
        <w:t>。</w:t>
      </w:r>
      <w:r w:rsidR="00F5283C">
        <w:t>上述调整自</w:t>
      </w:r>
      <w:r w:rsidR="008618B7">
        <w:rPr>
          <w:rFonts w:hint="eastAsia"/>
        </w:rPr>
        <w:t>2</w:t>
      </w:r>
      <w:r w:rsidR="007D518B">
        <w:t>026</w:t>
      </w:r>
      <w:r w:rsidR="008618B7">
        <w:rPr>
          <w:rFonts w:hint="eastAsia"/>
        </w:rPr>
        <w:t>年</w:t>
      </w:r>
      <w:r w:rsidR="007D518B">
        <w:t>2</w:t>
      </w:r>
      <w:r w:rsidR="008618B7">
        <w:rPr>
          <w:rFonts w:hint="eastAsia"/>
        </w:rPr>
        <w:t>月</w:t>
      </w:r>
      <w:r w:rsidR="00B55F74">
        <w:t>24</w:t>
      </w:r>
      <w:r w:rsidR="008618B7">
        <w:rPr>
          <w:rFonts w:hint="eastAsia"/>
        </w:rPr>
        <w:t>日</w:t>
      </w:r>
      <w:r w:rsidR="00F5283C">
        <w:t>起生效</w:t>
      </w:r>
      <w:r w:rsidR="000C6DBC">
        <w:rPr>
          <w:rFonts w:hint="eastAsia"/>
        </w:rPr>
        <w:t>。</w:t>
      </w:r>
    </w:p>
    <w:p w:rsidR="00EC60D9" w:rsidRDefault="005B16E0" w:rsidP="0034026B">
      <w:pPr>
        <w:spacing w:line="360" w:lineRule="auto"/>
        <w:ind w:firstLine="420"/>
      </w:pPr>
      <w:r>
        <w:t>特此公告。</w:t>
      </w:r>
      <w:r>
        <w:t xml:space="preserve"> </w:t>
      </w:r>
      <w:bookmarkStart w:id="0" w:name="_GoBack"/>
      <w:bookmarkEnd w:id="0"/>
    </w:p>
    <w:p w:rsidR="00EC60D9" w:rsidRDefault="00EC60D9" w:rsidP="0034026B">
      <w:pPr>
        <w:spacing w:line="360" w:lineRule="auto"/>
        <w:ind w:firstLine="420"/>
      </w:pPr>
    </w:p>
    <w:p w:rsidR="00EC60D9" w:rsidRDefault="00EC60D9" w:rsidP="0034026B">
      <w:pPr>
        <w:spacing w:line="360" w:lineRule="auto"/>
        <w:ind w:firstLine="420"/>
        <w:jc w:val="right"/>
      </w:pPr>
      <w:r>
        <w:rPr>
          <w:rFonts w:hint="eastAsia"/>
        </w:rPr>
        <w:t>银华基金</w:t>
      </w:r>
      <w:r>
        <w:t>管理股份有限公司</w:t>
      </w:r>
    </w:p>
    <w:p w:rsidR="00EC60D9" w:rsidRDefault="005A4488" w:rsidP="0034026B">
      <w:pPr>
        <w:spacing w:line="360" w:lineRule="auto"/>
        <w:ind w:right="315" w:firstLine="420"/>
        <w:jc w:val="right"/>
      </w:pPr>
      <w:r>
        <w:rPr>
          <w:rFonts w:hint="eastAsia"/>
        </w:rPr>
        <w:t>202</w:t>
      </w:r>
      <w:r w:rsidR="007D518B">
        <w:t>6</w:t>
      </w:r>
      <w:r w:rsidR="00EC60D9">
        <w:rPr>
          <w:rFonts w:hint="eastAsia"/>
        </w:rPr>
        <w:t>年</w:t>
      </w:r>
      <w:r w:rsidR="007D518B">
        <w:t>2</w:t>
      </w:r>
      <w:r w:rsidR="00EC60D9">
        <w:rPr>
          <w:rFonts w:hint="eastAsia"/>
        </w:rPr>
        <w:t>月</w:t>
      </w:r>
      <w:r w:rsidR="00B55F74">
        <w:t>26</w:t>
      </w:r>
      <w:r w:rsidR="00EC60D9">
        <w:rPr>
          <w:rFonts w:hint="eastAsia"/>
        </w:rPr>
        <w:t>日</w:t>
      </w:r>
    </w:p>
    <w:p w:rsidR="00EC60D9" w:rsidRPr="00EC60D9" w:rsidRDefault="00EC60D9" w:rsidP="0034026B">
      <w:pPr>
        <w:spacing w:line="360" w:lineRule="auto"/>
        <w:ind w:firstLine="420"/>
      </w:pPr>
    </w:p>
    <w:p w:rsidR="00EC60D9" w:rsidRPr="0034026B" w:rsidRDefault="005B16E0" w:rsidP="0034026B">
      <w:pPr>
        <w:spacing w:line="360" w:lineRule="auto"/>
        <w:ind w:firstLine="420"/>
        <w:rPr>
          <w:b/>
          <w:sz w:val="28"/>
          <w:szCs w:val="28"/>
        </w:rPr>
      </w:pPr>
      <w:r w:rsidRPr="0034026B">
        <w:rPr>
          <w:b/>
          <w:sz w:val="28"/>
          <w:szCs w:val="28"/>
        </w:rPr>
        <w:t>附：</w:t>
      </w:r>
      <w:r w:rsidR="007D518B">
        <w:rPr>
          <w:rFonts w:hint="eastAsia"/>
          <w:b/>
          <w:sz w:val="28"/>
          <w:szCs w:val="28"/>
        </w:rPr>
        <w:t>范博扬</w:t>
      </w:r>
      <w:r w:rsidRPr="0034026B">
        <w:rPr>
          <w:b/>
          <w:sz w:val="28"/>
          <w:szCs w:val="28"/>
        </w:rPr>
        <w:t>的简历</w:t>
      </w:r>
      <w:r w:rsidRPr="0034026B">
        <w:rPr>
          <w:b/>
          <w:sz w:val="28"/>
          <w:szCs w:val="28"/>
        </w:rPr>
        <w:t xml:space="preserve"> </w:t>
      </w:r>
    </w:p>
    <w:p w:rsidR="00623228" w:rsidRPr="008A77D7" w:rsidRDefault="007D518B" w:rsidP="00623228">
      <w:pPr>
        <w:spacing w:line="360" w:lineRule="auto"/>
        <w:ind w:firstLine="420"/>
      </w:pPr>
      <w:r>
        <w:rPr>
          <w:rFonts w:hint="eastAsia"/>
        </w:rPr>
        <w:t>范博扬女士</w:t>
      </w:r>
      <w:r w:rsidR="005B16E0" w:rsidRPr="003C6112">
        <w:t>，</w:t>
      </w:r>
      <w:r w:rsidR="00E314FF" w:rsidRPr="00E314FF">
        <w:rPr>
          <w:rFonts w:hint="eastAsia"/>
        </w:rPr>
        <w:t>硕士研究生。曾就职于花旗环球金融有限公司、商汤科技，</w:t>
      </w:r>
      <w:r w:rsidR="00E314FF" w:rsidRPr="00E314FF">
        <w:rPr>
          <w:rFonts w:hint="eastAsia"/>
        </w:rPr>
        <w:t>2021</w:t>
      </w:r>
      <w:r w:rsidR="00E314FF" w:rsidRPr="00E314FF">
        <w:rPr>
          <w:rFonts w:hint="eastAsia"/>
        </w:rPr>
        <w:t>年</w:t>
      </w:r>
      <w:r w:rsidR="00E314FF" w:rsidRPr="00E314FF">
        <w:rPr>
          <w:rFonts w:hint="eastAsia"/>
        </w:rPr>
        <w:t>5</w:t>
      </w:r>
      <w:r w:rsidR="00E314FF" w:rsidRPr="00E314FF">
        <w:rPr>
          <w:rFonts w:hint="eastAsia"/>
        </w:rPr>
        <w:t>月加入银华基金管理股份有限公司。现任养老金及多资产投资管理部基金经理助理</w:t>
      </w:r>
      <w:r w:rsidR="00E314FF" w:rsidRPr="00E314FF">
        <w:rPr>
          <w:rFonts w:hint="eastAsia"/>
        </w:rPr>
        <w:t>/</w:t>
      </w:r>
      <w:r w:rsidR="00E314FF">
        <w:rPr>
          <w:rFonts w:hint="eastAsia"/>
        </w:rPr>
        <w:t>基金经理</w:t>
      </w:r>
      <w:r w:rsidR="00623228" w:rsidRPr="00623228">
        <w:rPr>
          <w:rFonts w:ascii="宋体" w:hAnsi="宋体" w:hint="eastAsia"/>
          <w:szCs w:val="21"/>
        </w:rPr>
        <w:t>。</w:t>
      </w:r>
      <w:r w:rsidR="00623228">
        <w:rPr>
          <w:rFonts w:hint="eastAsia"/>
        </w:rPr>
        <w:t>现任</w:t>
      </w:r>
      <w:r w:rsidR="00E314FF" w:rsidRPr="00E314FF">
        <w:rPr>
          <w:rFonts w:hint="eastAsia"/>
        </w:rPr>
        <w:t>银华通利灵活配置混合型证券投资基金</w:t>
      </w:r>
      <w:r w:rsidR="00623228">
        <w:rPr>
          <w:rFonts w:hint="eastAsia"/>
        </w:rPr>
        <w:t>基金</w:t>
      </w:r>
      <w:r w:rsidR="00623228">
        <w:t>经理（</w:t>
      </w:r>
      <w:r w:rsidR="00623228">
        <w:rPr>
          <w:rFonts w:hint="eastAsia"/>
        </w:rPr>
        <w:t>自</w:t>
      </w:r>
      <w:r w:rsidR="00E314FF">
        <w:rPr>
          <w:rFonts w:hint="eastAsia"/>
        </w:rPr>
        <w:t>202</w:t>
      </w:r>
      <w:r w:rsidR="00E314FF">
        <w:t>5</w:t>
      </w:r>
      <w:r w:rsidR="00623228">
        <w:rPr>
          <w:rFonts w:hint="eastAsia"/>
        </w:rPr>
        <w:t>年</w:t>
      </w:r>
      <w:r w:rsidR="00E314FF">
        <w:t>4</w:t>
      </w:r>
      <w:r w:rsidR="00623228">
        <w:rPr>
          <w:rFonts w:hint="eastAsia"/>
        </w:rPr>
        <w:t>月</w:t>
      </w:r>
      <w:r w:rsidR="00E314FF">
        <w:rPr>
          <w:rFonts w:hint="eastAsia"/>
        </w:rPr>
        <w:t>8</w:t>
      </w:r>
      <w:r w:rsidR="00623228">
        <w:rPr>
          <w:rFonts w:hint="eastAsia"/>
        </w:rPr>
        <w:t>日</w:t>
      </w:r>
      <w:r w:rsidR="00623228">
        <w:t>起任职）</w:t>
      </w:r>
      <w:r w:rsidR="00623228">
        <w:rPr>
          <w:rFonts w:hint="eastAsia"/>
        </w:rPr>
        <w:t>，</w:t>
      </w:r>
      <w:r w:rsidR="00E314FF" w:rsidRPr="00E314FF">
        <w:rPr>
          <w:rFonts w:hint="eastAsia"/>
        </w:rPr>
        <w:t>银华美元债精选债券型证券投资基金（</w:t>
      </w:r>
      <w:r w:rsidR="00E314FF" w:rsidRPr="00E314FF">
        <w:rPr>
          <w:rFonts w:hint="eastAsia"/>
        </w:rPr>
        <w:t>QDII</w:t>
      </w:r>
      <w:r w:rsidR="00E314FF" w:rsidRPr="00E314FF">
        <w:rPr>
          <w:rFonts w:hint="eastAsia"/>
        </w:rPr>
        <w:t>）</w:t>
      </w:r>
      <w:r w:rsidR="00623228" w:rsidRPr="00623228">
        <w:rPr>
          <w:rFonts w:hint="eastAsia"/>
        </w:rPr>
        <w:t>基金经理</w:t>
      </w:r>
      <w:r w:rsidR="00623228">
        <w:t>（</w:t>
      </w:r>
      <w:r w:rsidR="00623228">
        <w:rPr>
          <w:rFonts w:hint="eastAsia"/>
        </w:rPr>
        <w:t>自</w:t>
      </w:r>
      <w:r w:rsidR="00623228">
        <w:rPr>
          <w:rFonts w:hint="eastAsia"/>
        </w:rPr>
        <w:t>202</w:t>
      </w:r>
      <w:r w:rsidR="00E314FF">
        <w:t>5</w:t>
      </w:r>
      <w:r w:rsidR="00623228">
        <w:rPr>
          <w:rFonts w:hint="eastAsia"/>
        </w:rPr>
        <w:t>年</w:t>
      </w:r>
      <w:r w:rsidR="00E314FF">
        <w:rPr>
          <w:rFonts w:hint="eastAsia"/>
        </w:rPr>
        <w:t>1</w:t>
      </w:r>
      <w:r w:rsidR="00E314FF">
        <w:t>2</w:t>
      </w:r>
      <w:r w:rsidR="00623228">
        <w:rPr>
          <w:rFonts w:hint="eastAsia"/>
        </w:rPr>
        <w:t>月</w:t>
      </w:r>
      <w:r w:rsidR="00E314FF">
        <w:t>2</w:t>
      </w:r>
      <w:r w:rsidR="00623228">
        <w:rPr>
          <w:rFonts w:hint="eastAsia"/>
        </w:rPr>
        <w:t>日</w:t>
      </w:r>
      <w:r w:rsidR="00623228">
        <w:t>起任职）</w:t>
      </w:r>
      <w:r w:rsidR="00623228">
        <w:rPr>
          <w:rFonts w:hint="eastAsia"/>
        </w:rPr>
        <w:t>，兼任</w:t>
      </w:r>
      <w:r w:rsidR="00E314FF" w:rsidRPr="007D518B">
        <w:rPr>
          <w:rFonts w:hint="eastAsia"/>
        </w:rPr>
        <w:t>银华钰丰债券型证券投资基金</w:t>
      </w:r>
      <w:r w:rsidR="00E314FF">
        <w:rPr>
          <w:rFonts w:hint="eastAsia"/>
        </w:rPr>
        <w:t>、</w:t>
      </w:r>
      <w:r w:rsidR="00E314FF" w:rsidRPr="007D518B">
        <w:rPr>
          <w:rFonts w:hint="eastAsia"/>
        </w:rPr>
        <w:t>银华钰祥债券型证券投资基金</w:t>
      </w:r>
      <w:r w:rsidR="00E314FF">
        <w:rPr>
          <w:rFonts w:hint="eastAsia"/>
        </w:rPr>
        <w:t>、</w:t>
      </w:r>
      <w:r w:rsidR="00E314FF" w:rsidRPr="007D518B">
        <w:rPr>
          <w:rFonts w:hint="eastAsia"/>
        </w:rPr>
        <w:t>银华招利一年持有期混合型证券投资基金</w:t>
      </w:r>
      <w:r w:rsidR="00E314FF">
        <w:rPr>
          <w:rFonts w:hint="eastAsia"/>
        </w:rPr>
        <w:t>、</w:t>
      </w:r>
      <w:r w:rsidR="00E314FF" w:rsidRPr="007D518B">
        <w:rPr>
          <w:rFonts w:hint="eastAsia"/>
        </w:rPr>
        <w:t>银华盛泓债券型证券投资基金</w:t>
      </w:r>
      <w:r w:rsidR="00E314FF">
        <w:rPr>
          <w:rFonts w:hint="eastAsia"/>
        </w:rPr>
        <w:t>、</w:t>
      </w:r>
      <w:r w:rsidR="00E314FF" w:rsidRPr="007D518B">
        <w:rPr>
          <w:rFonts w:hint="eastAsia"/>
        </w:rPr>
        <w:t>银华盛安六个月持有期混合型证券投资基金</w:t>
      </w:r>
      <w:r w:rsidR="00E314FF">
        <w:rPr>
          <w:rFonts w:hint="eastAsia"/>
        </w:rPr>
        <w:t>、</w:t>
      </w:r>
      <w:r w:rsidR="00E314FF" w:rsidRPr="007D518B">
        <w:rPr>
          <w:rFonts w:hint="eastAsia"/>
        </w:rPr>
        <w:t>银华汇盈一年持有期混合型证券投资基金</w:t>
      </w:r>
      <w:r w:rsidR="00623228">
        <w:rPr>
          <w:rFonts w:hint="eastAsia"/>
        </w:rPr>
        <w:t>的基金经理助理</w:t>
      </w:r>
      <w:r w:rsidR="00623228">
        <w:t>。</w:t>
      </w:r>
    </w:p>
    <w:p w:rsidR="00F509C3" w:rsidRPr="00623228" w:rsidRDefault="00F509C3" w:rsidP="0034026B">
      <w:pPr>
        <w:spacing w:line="360" w:lineRule="auto"/>
        <w:ind w:firstLine="420"/>
      </w:pPr>
    </w:p>
    <w:p w:rsidR="0034026B" w:rsidRDefault="0034026B">
      <w:pPr>
        <w:ind w:firstLine="420"/>
      </w:pPr>
    </w:p>
    <w:sectPr w:rsidR="0034026B" w:rsidSect="00A05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A2E" w:rsidRDefault="00232A2E" w:rsidP="005B16E0">
      <w:r>
        <w:separator/>
      </w:r>
    </w:p>
  </w:endnote>
  <w:endnote w:type="continuationSeparator" w:id="0">
    <w:p w:rsidR="00232A2E" w:rsidRDefault="00232A2E" w:rsidP="005B16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A2E" w:rsidRDefault="00232A2E" w:rsidP="005B16E0">
      <w:r>
        <w:separator/>
      </w:r>
    </w:p>
  </w:footnote>
  <w:footnote w:type="continuationSeparator" w:id="0">
    <w:p w:rsidR="00232A2E" w:rsidRDefault="00232A2E" w:rsidP="005B16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0FE7"/>
    <w:rsid w:val="000C6DBC"/>
    <w:rsid w:val="001806CE"/>
    <w:rsid w:val="001D7FE8"/>
    <w:rsid w:val="002139A2"/>
    <w:rsid w:val="00232A2E"/>
    <w:rsid w:val="00270515"/>
    <w:rsid w:val="002868EF"/>
    <w:rsid w:val="0034026B"/>
    <w:rsid w:val="003C6112"/>
    <w:rsid w:val="003D1442"/>
    <w:rsid w:val="004A35F2"/>
    <w:rsid w:val="004F3E1E"/>
    <w:rsid w:val="00525D33"/>
    <w:rsid w:val="005343F9"/>
    <w:rsid w:val="005A4488"/>
    <w:rsid w:val="005B16E0"/>
    <w:rsid w:val="005C41D7"/>
    <w:rsid w:val="005C5504"/>
    <w:rsid w:val="00623228"/>
    <w:rsid w:val="00641E2A"/>
    <w:rsid w:val="006A35DB"/>
    <w:rsid w:val="00797056"/>
    <w:rsid w:val="007D518B"/>
    <w:rsid w:val="008009AE"/>
    <w:rsid w:val="008618B7"/>
    <w:rsid w:val="00886DDB"/>
    <w:rsid w:val="00891A43"/>
    <w:rsid w:val="008C0FE7"/>
    <w:rsid w:val="009A195D"/>
    <w:rsid w:val="009F5362"/>
    <w:rsid w:val="00A05186"/>
    <w:rsid w:val="00A93C66"/>
    <w:rsid w:val="00B55F74"/>
    <w:rsid w:val="00BA7689"/>
    <w:rsid w:val="00BE2AF1"/>
    <w:rsid w:val="00C0214E"/>
    <w:rsid w:val="00C81738"/>
    <w:rsid w:val="00D421A4"/>
    <w:rsid w:val="00E314FF"/>
    <w:rsid w:val="00EC60D9"/>
    <w:rsid w:val="00EF1575"/>
    <w:rsid w:val="00F509C3"/>
    <w:rsid w:val="00F5283C"/>
    <w:rsid w:val="00F77F4F"/>
    <w:rsid w:val="00FA109A"/>
    <w:rsid w:val="00FF0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1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16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16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16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16E0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EC60D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C60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4</DocSecurity>
  <Lines>3</Lines>
  <Paragraphs>1</Paragraphs>
  <ScaleCrop>false</ScaleCrop>
  <Company>Microsoft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梁梦奇</dc:creator>
  <cp:keywords/>
  <dc:description/>
  <cp:lastModifiedBy>ZHONGM</cp:lastModifiedBy>
  <cp:revision>2</cp:revision>
  <cp:lastPrinted>2026-02-25T03:10:00Z</cp:lastPrinted>
  <dcterms:created xsi:type="dcterms:W3CDTF">2026-02-25T16:00:00Z</dcterms:created>
  <dcterms:modified xsi:type="dcterms:W3CDTF">2026-02-25T16:00:00Z</dcterms:modified>
</cp:coreProperties>
</file>