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6" w:rsidRDefault="00605962" w:rsidP="00972E1F">
      <w:pPr>
        <w:pStyle w:val="1"/>
        <w:spacing w:before="0" w:after="0" w:line="560" w:lineRule="exact"/>
        <w:jc w:val="center"/>
        <w:rPr>
          <w:rFonts w:ascii="宋体" w:hAnsi="宋体"/>
          <w:b w:val="0"/>
          <w:color w:val="000000"/>
          <w:sz w:val="36"/>
        </w:rPr>
      </w:pPr>
      <w:r w:rsidRPr="00605962">
        <w:rPr>
          <w:rFonts w:ascii="宋体" w:hAnsi="宋体" w:hint="eastAsia"/>
          <w:b w:val="0"/>
          <w:color w:val="000000"/>
          <w:sz w:val="36"/>
        </w:rPr>
        <w:t>汇丰晋信珠三角区域发展混合型证券投资基金</w:t>
      </w:r>
    </w:p>
    <w:p w:rsidR="00972E1F" w:rsidRPr="00003231" w:rsidRDefault="00972E1F" w:rsidP="00972E1F">
      <w:pPr>
        <w:pStyle w:val="1"/>
        <w:spacing w:before="0" w:after="0" w:line="560" w:lineRule="exact"/>
        <w:jc w:val="center"/>
        <w:rPr>
          <w:rFonts w:ascii="宋体" w:hAnsi="宋体"/>
          <w:b w:val="0"/>
          <w:color w:val="000000"/>
          <w:sz w:val="36"/>
        </w:rPr>
      </w:pPr>
      <w:r w:rsidRPr="00003231">
        <w:rPr>
          <w:rFonts w:ascii="宋体" w:hAnsi="宋体"/>
          <w:b w:val="0"/>
          <w:color w:val="000000"/>
          <w:sz w:val="36"/>
        </w:rPr>
        <w:t>基金经理变更公告</w:t>
      </w:r>
    </w:p>
    <w:p w:rsidR="00972E1F" w:rsidRPr="00003231" w:rsidRDefault="00972E1F" w:rsidP="00972E1F">
      <w:pPr>
        <w:spacing w:line="560" w:lineRule="exact"/>
        <w:rPr>
          <w:rFonts w:ascii="宋体" w:eastAsia="宋体" w:hAnsi="宋体"/>
          <w:color w:val="000000"/>
        </w:rPr>
      </w:pPr>
    </w:p>
    <w:p w:rsidR="00972E1F" w:rsidRPr="00003231" w:rsidRDefault="00972E1F" w:rsidP="00972E1F">
      <w:pPr>
        <w:spacing w:line="560" w:lineRule="exact"/>
        <w:jc w:val="center"/>
        <w:rPr>
          <w:rFonts w:ascii="宋体" w:eastAsia="宋体" w:hAnsi="宋体"/>
          <w:color w:val="000000"/>
          <w:sz w:val="24"/>
        </w:rPr>
      </w:pPr>
      <w:r w:rsidRPr="00003231">
        <w:rPr>
          <w:rFonts w:ascii="宋体" w:eastAsia="宋体" w:hAnsi="宋体"/>
          <w:color w:val="000000"/>
          <w:sz w:val="24"/>
        </w:rPr>
        <w:t>公告送出日期：</w:t>
      </w:r>
      <w:r w:rsidRPr="00003231">
        <w:rPr>
          <w:rFonts w:ascii="宋体" w:eastAsia="宋体" w:hAnsi="宋体" w:hint="eastAsia"/>
          <w:color w:val="000000"/>
          <w:sz w:val="24"/>
        </w:rPr>
        <w:t>20</w:t>
      </w:r>
      <w:r w:rsidR="0018594D" w:rsidRPr="00003231">
        <w:rPr>
          <w:rFonts w:ascii="宋体" w:eastAsia="宋体" w:hAnsi="宋体"/>
          <w:color w:val="000000"/>
          <w:sz w:val="24"/>
        </w:rPr>
        <w:t>2</w:t>
      </w:r>
      <w:r w:rsidR="00E81F26">
        <w:rPr>
          <w:rFonts w:ascii="宋体" w:eastAsia="宋体" w:hAnsi="宋体" w:hint="eastAsia"/>
          <w:color w:val="000000"/>
          <w:sz w:val="24"/>
        </w:rPr>
        <w:t>6</w:t>
      </w:r>
      <w:r w:rsidRPr="00003231">
        <w:rPr>
          <w:rFonts w:ascii="宋体" w:eastAsia="宋体" w:hAnsi="宋体"/>
          <w:color w:val="000000"/>
          <w:sz w:val="24"/>
        </w:rPr>
        <w:t>年</w:t>
      </w:r>
      <w:r w:rsidR="00E81F26">
        <w:rPr>
          <w:rFonts w:ascii="宋体" w:eastAsia="宋体" w:hAnsi="宋体" w:hint="eastAsia"/>
          <w:color w:val="000000"/>
          <w:sz w:val="24"/>
        </w:rPr>
        <w:t>2</w:t>
      </w:r>
      <w:r w:rsidRPr="00003231">
        <w:rPr>
          <w:rFonts w:ascii="宋体" w:eastAsia="宋体" w:hAnsi="宋体"/>
          <w:color w:val="000000"/>
          <w:sz w:val="24"/>
        </w:rPr>
        <w:t>月</w:t>
      </w:r>
      <w:r w:rsidR="00E81F26">
        <w:rPr>
          <w:rFonts w:ascii="宋体" w:eastAsia="宋体" w:hAnsi="宋体" w:hint="eastAsia"/>
          <w:color w:val="000000"/>
          <w:sz w:val="24"/>
        </w:rPr>
        <w:t>14</w:t>
      </w:r>
      <w:r w:rsidRPr="00003231">
        <w:rPr>
          <w:rFonts w:ascii="宋体" w:eastAsia="宋体" w:hAnsi="宋体"/>
          <w:color w:val="000000"/>
          <w:sz w:val="24"/>
        </w:rPr>
        <w:t>日</w:t>
      </w:r>
    </w:p>
    <w:p w:rsidR="00972E1F" w:rsidRPr="00003231" w:rsidRDefault="00972E1F" w:rsidP="00972E1F">
      <w:pPr>
        <w:pStyle w:val="2"/>
        <w:spacing w:line="560" w:lineRule="exact"/>
        <w:rPr>
          <w:rFonts w:ascii="宋体" w:eastAsia="宋体" w:hAnsi="宋体"/>
          <w:color w:val="000000"/>
          <w:sz w:val="24"/>
        </w:rPr>
      </w:pPr>
      <w:bookmarkStart w:id="0" w:name="_Toc275961408"/>
      <w:r w:rsidRPr="00003231">
        <w:rPr>
          <w:rFonts w:ascii="宋体" w:eastAsia="宋体" w:hAnsi="宋体"/>
          <w:color w:val="000000"/>
          <w:sz w:val="24"/>
        </w:rPr>
        <w:t>1 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295"/>
      </w:tblGrid>
      <w:tr w:rsidR="00E81F26" w:rsidRPr="00003231" w:rsidTr="00600C89">
        <w:trPr>
          <w:jc w:val="center"/>
        </w:trPr>
        <w:tc>
          <w:tcPr>
            <w:tcW w:w="3227" w:type="dxa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基金名称</w:t>
            </w:r>
          </w:p>
        </w:tc>
        <w:tc>
          <w:tcPr>
            <w:tcW w:w="5295" w:type="dxa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汇丰晋信珠三角区域发展混合型证券投资基金</w:t>
            </w:r>
          </w:p>
        </w:tc>
      </w:tr>
      <w:tr w:rsidR="00E81F26" w:rsidRPr="00003231" w:rsidTr="00600C89">
        <w:trPr>
          <w:jc w:val="center"/>
        </w:trPr>
        <w:tc>
          <w:tcPr>
            <w:tcW w:w="3227" w:type="dxa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基金简称</w:t>
            </w:r>
          </w:p>
        </w:tc>
        <w:tc>
          <w:tcPr>
            <w:tcW w:w="5295" w:type="dxa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汇丰晋信珠三角混合</w:t>
            </w:r>
          </w:p>
        </w:tc>
      </w:tr>
      <w:tr w:rsidR="00E81F26" w:rsidRPr="00003231" w:rsidTr="00600C89">
        <w:trPr>
          <w:jc w:val="center"/>
        </w:trPr>
        <w:tc>
          <w:tcPr>
            <w:tcW w:w="3227" w:type="dxa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基金</w:t>
            </w: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主</w:t>
            </w:r>
            <w:r w:rsidRPr="00003231">
              <w:rPr>
                <w:rFonts w:ascii="宋体" w:eastAsia="宋体" w:hAnsi="宋体"/>
                <w:color w:val="000000"/>
                <w:sz w:val="24"/>
              </w:rPr>
              <w:t>代码</w:t>
            </w:r>
          </w:p>
        </w:tc>
        <w:tc>
          <w:tcPr>
            <w:tcW w:w="5295" w:type="dxa"/>
            <w:vAlign w:val="center"/>
          </w:tcPr>
          <w:p w:rsidR="00E81F26" w:rsidRPr="00003231" w:rsidRDefault="00E81F26" w:rsidP="00E81F2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81F26">
              <w:rPr>
                <w:rFonts w:ascii="宋体" w:eastAsia="宋体" w:hAnsi="宋体" w:hint="eastAsia"/>
                <w:color w:val="000000"/>
                <w:sz w:val="24"/>
              </w:rPr>
              <w:t>004351</w:t>
            </w:r>
          </w:p>
        </w:tc>
      </w:tr>
      <w:tr w:rsidR="00902BF2" w:rsidRPr="00003231" w:rsidTr="00600C89">
        <w:trPr>
          <w:jc w:val="center"/>
        </w:trPr>
        <w:tc>
          <w:tcPr>
            <w:tcW w:w="3227" w:type="dxa"/>
          </w:tcPr>
          <w:p w:rsidR="00902BF2" w:rsidRPr="00003231" w:rsidRDefault="00902BF2" w:rsidP="0095091B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基金管理人名称</w:t>
            </w:r>
          </w:p>
        </w:tc>
        <w:tc>
          <w:tcPr>
            <w:tcW w:w="5295" w:type="dxa"/>
          </w:tcPr>
          <w:p w:rsidR="00902BF2" w:rsidRPr="00003231" w:rsidRDefault="00902BF2" w:rsidP="0095091B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汇丰晋信基金管理有限公司</w:t>
            </w:r>
          </w:p>
        </w:tc>
      </w:tr>
      <w:tr w:rsidR="00902BF2" w:rsidRPr="00003231" w:rsidTr="00600C89">
        <w:trPr>
          <w:jc w:val="center"/>
        </w:trPr>
        <w:tc>
          <w:tcPr>
            <w:tcW w:w="3227" w:type="dxa"/>
          </w:tcPr>
          <w:p w:rsidR="00902BF2" w:rsidRPr="00003231" w:rsidRDefault="00902BF2" w:rsidP="0095091B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公告依据</w:t>
            </w:r>
          </w:p>
        </w:tc>
        <w:tc>
          <w:tcPr>
            <w:tcW w:w="5295" w:type="dxa"/>
          </w:tcPr>
          <w:p w:rsidR="00902BF2" w:rsidRPr="00003231" w:rsidRDefault="00902BF2" w:rsidP="0095091B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《</w:t>
            </w:r>
            <w:r w:rsidR="00393F58" w:rsidRPr="00003231">
              <w:rPr>
                <w:rFonts w:ascii="宋体" w:eastAsia="宋体" w:hAnsi="宋体" w:hint="eastAsia"/>
                <w:color w:val="000000"/>
                <w:sz w:val="24"/>
              </w:rPr>
              <w:t>公开募集证券投资基金信息披露管理办法</w:t>
            </w: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》</w:t>
            </w:r>
          </w:p>
        </w:tc>
      </w:tr>
      <w:tr w:rsidR="0018594D" w:rsidRPr="00003231" w:rsidTr="00600C89">
        <w:trPr>
          <w:jc w:val="center"/>
        </w:trPr>
        <w:tc>
          <w:tcPr>
            <w:tcW w:w="3227" w:type="dxa"/>
          </w:tcPr>
          <w:p w:rsidR="0018594D" w:rsidRPr="00003231" w:rsidRDefault="0018594D" w:rsidP="0018594D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基金经理变更类型</w:t>
            </w:r>
          </w:p>
        </w:tc>
        <w:tc>
          <w:tcPr>
            <w:tcW w:w="5295" w:type="dxa"/>
            <w:vAlign w:val="center"/>
          </w:tcPr>
          <w:p w:rsidR="0018594D" w:rsidRPr="00003231" w:rsidRDefault="0018594D" w:rsidP="0018594D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增聘基金经理、解聘基金经理</w:t>
            </w:r>
          </w:p>
        </w:tc>
      </w:tr>
      <w:tr w:rsidR="0088473F" w:rsidRPr="00003231" w:rsidTr="00600C89">
        <w:trPr>
          <w:jc w:val="center"/>
        </w:trPr>
        <w:tc>
          <w:tcPr>
            <w:tcW w:w="3227" w:type="dxa"/>
          </w:tcPr>
          <w:p w:rsidR="0088473F" w:rsidRPr="00003231" w:rsidRDefault="0088473F" w:rsidP="0088473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5295" w:type="dxa"/>
          </w:tcPr>
          <w:p w:rsidR="0088473F" w:rsidRPr="00003231" w:rsidRDefault="00E81F26" w:rsidP="0088473F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韦钰</w:t>
            </w:r>
          </w:p>
        </w:tc>
      </w:tr>
      <w:tr w:rsidR="00B51DD4" w:rsidRPr="00003231" w:rsidTr="00600C89">
        <w:trPr>
          <w:jc w:val="center"/>
        </w:trPr>
        <w:tc>
          <w:tcPr>
            <w:tcW w:w="3227" w:type="dxa"/>
          </w:tcPr>
          <w:p w:rsidR="00B51DD4" w:rsidRPr="00003231" w:rsidRDefault="00B51DD4" w:rsidP="00B51DD4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/>
                <w:color w:val="000000"/>
                <w:sz w:val="24"/>
              </w:rPr>
              <w:t>离任基金经理姓名</w:t>
            </w:r>
          </w:p>
        </w:tc>
        <w:tc>
          <w:tcPr>
            <w:tcW w:w="5295" w:type="dxa"/>
          </w:tcPr>
          <w:p w:rsidR="00B51DD4" w:rsidRDefault="00B51DD4" w:rsidP="00B51DD4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吴培文</w:t>
            </w:r>
          </w:p>
        </w:tc>
      </w:tr>
    </w:tbl>
    <w:p w:rsidR="00972E1F" w:rsidRPr="00003231" w:rsidRDefault="00972E1F" w:rsidP="00972E1F">
      <w:pPr>
        <w:spacing w:line="560" w:lineRule="exact"/>
        <w:rPr>
          <w:rFonts w:ascii="宋体" w:eastAsia="宋体" w:hAnsi="宋体"/>
          <w:color w:val="000000"/>
          <w:sz w:val="24"/>
        </w:rPr>
      </w:pPr>
    </w:p>
    <w:p w:rsidR="0018594D" w:rsidRPr="00003231" w:rsidRDefault="0018594D" w:rsidP="0018594D">
      <w:pPr>
        <w:pStyle w:val="2"/>
        <w:spacing w:line="560" w:lineRule="exact"/>
        <w:rPr>
          <w:rFonts w:ascii="宋体" w:eastAsia="宋体" w:hAnsi="宋体" w:hint="eastAsia"/>
          <w:color w:val="000000"/>
          <w:sz w:val="24"/>
        </w:rPr>
      </w:pPr>
      <w:r w:rsidRPr="00003231">
        <w:rPr>
          <w:rFonts w:ascii="宋体" w:eastAsia="宋体" w:hAnsi="宋体" w:hint="eastAsia"/>
          <w:color w:val="000000"/>
          <w:sz w:val="24"/>
        </w:rPr>
        <w:t>2新任基金经理的相关信息</w:t>
      </w:r>
    </w:p>
    <w:tbl>
      <w:tblPr>
        <w:tblpPr w:leftFromText="180" w:rightFromText="180" w:vertAnchor="text" w:tblpY="1"/>
        <w:tblOverlap w:val="never"/>
        <w:tblW w:w="8250" w:type="dxa"/>
        <w:tblInd w:w="108" w:type="dxa"/>
        <w:tblLook w:val="04A0"/>
      </w:tblPr>
      <w:tblGrid>
        <w:gridCol w:w="3685"/>
        <w:gridCol w:w="1134"/>
        <w:gridCol w:w="1134"/>
        <w:gridCol w:w="1134"/>
        <w:gridCol w:w="1163"/>
        <w:tblGridChange w:id="1">
          <w:tblGrid>
            <w:gridCol w:w="3685"/>
            <w:gridCol w:w="1134"/>
            <w:gridCol w:w="1134"/>
            <w:gridCol w:w="1134"/>
            <w:gridCol w:w="1163"/>
          </w:tblGrid>
        </w:tblGridChange>
      </w:tblGrid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E81F26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韦钰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任职日期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202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 w:rsidR="00785D0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 w:rsidR="00785D06"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14</w:t>
            </w:r>
            <w:r w:rsidR="00785D06"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证券从业年限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E81F26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9.5</w:t>
            </w:r>
            <w:r w:rsidR="0018594D" w:rsidRPr="00785D0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E81F26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9.5</w:t>
            </w:r>
            <w:r w:rsidR="0018594D" w:rsidRPr="00785D0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过往从业经历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E81F26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E81F26">
              <w:rPr>
                <w:rFonts w:ascii="宋体" w:eastAsia="宋体" w:hAnsi="宋体" w:hint="eastAsia"/>
                <w:color w:val="000000"/>
                <w:sz w:val="24"/>
              </w:rPr>
              <w:t>硕士研究生。曾任国泰君安证券股份有限公司机械行业分析师，中信建投证券股份有限公司机械行业高级分析师，汇丰晋信</w:t>
            </w:r>
            <w:r w:rsidRPr="00E81F26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基金管理有限公司研究员、高级研究员，现任汇丰晋信双核策略混合型证券投资基金基金经理。</w:t>
            </w:r>
          </w:p>
        </w:tc>
      </w:tr>
      <w:tr w:rsidR="0018594D" w:rsidRPr="00003231" w:rsidTr="00785D06">
        <w:tc>
          <w:tcPr>
            <w:tcW w:w="22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其中：管理过公募基金的名称及期间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基金主代码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基金名称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任职日期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离任日期</w:t>
            </w:r>
          </w:p>
        </w:tc>
      </w:tr>
      <w:tr w:rsidR="0018594D" w:rsidRPr="00003231" w:rsidTr="00785D06">
        <w:tc>
          <w:tcPr>
            <w:tcW w:w="22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E81F26" w:rsidP="008B76DD">
            <w:pPr>
              <w:pStyle w:val="biaogeleft"/>
              <w:wordWrap w:val="0"/>
              <w:rPr>
                <w:rFonts w:hint="eastAsia"/>
              </w:rPr>
            </w:pPr>
            <w:r w:rsidRPr="00E81F26">
              <w:rPr>
                <w:rFonts w:hint="eastAsia"/>
              </w:rPr>
              <w:t>000849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E81F26" w:rsidP="008B76DD">
            <w:pPr>
              <w:pStyle w:val="biaogeleft"/>
              <w:wordWrap w:val="0"/>
              <w:rPr>
                <w:rFonts w:hint="eastAsia"/>
              </w:rPr>
            </w:pPr>
            <w:r w:rsidRPr="00E81F26">
              <w:rPr>
                <w:rFonts w:hint="eastAsia"/>
                <w:color w:val="000000"/>
              </w:rPr>
              <w:t>汇丰晋信双核策略混合型证券投资基金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E81F26" w:rsidP="008B76DD">
            <w:pPr>
              <w:pStyle w:val="biaogeleft"/>
              <w:wordWrap w:val="0"/>
              <w:rPr>
                <w:rFonts w:hint="eastAsia"/>
              </w:rPr>
            </w:pPr>
            <w:r w:rsidRPr="00E81F26">
              <w:rPr>
                <w:rFonts w:hint="eastAsia"/>
                <w:color w:val="000000"/>
              </w:rPr>
              <w:t>2023-08-12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  <w:color w:val="000000"/>
              </w:rPr>
              <w:t>-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是否曾被监管机构予以行政处罚或采取行政监管措施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否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是否已取得基金从业资格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是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取得的其他相关从业资格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无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国籍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中国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硕士研究生、硕士学位</w:t>
            </w:r>
          </w:p>
        </w:tc>
      </w:tr>
      <w:tr w:rsidR="0018594D" w:rsidRPr="00003231" w:rsidTr="00785D06">
        <w:tc>
          <w:tcPr>
            <w:tcW w:w="22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18594D" w:rsidRPr="00785D06" w:rsidRDefault="0018594D" w:rsidP="00785D06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是否已按规定在中国证券投资基金业协会注册/登记</w:t>
            </w:r>
          </w:p>
        </w:tc>
        <w:tc>
          <w:tcPr>
            <w:tcW w:w="2766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8594D" w:rsidRPr="00003231" w:rsidRDefault="0018594D" w:rsidP="008B76DD">
            <w:pPr>
              <w:pStyle w:val="biaogeleft"/>
              <w:wordWrap w:val="0"/>
              <w:rPr>
                <w:rFonts w:hint="eastAsia"/>
              </w:rPr>
            </w:pPr>
            <w:r w:rsidRPr="00003231">
              <w:rPr>
                <w:rFonts w:hint="eastAsia"/>
              </w:rPr>
              <w:t>是</w:t>
            </w:r>
          </w:p>
        </w:tc>
      </w:tr>
    </w:tbl>
    <w:p w:rsidR="0018594D" w:rsidRPr="00003231" w:rsidRDefault="0018594D" w:rsidP="00972E1F">
      <w:pPr>
        <w:spacing w:line="560" w:lineRule="exact"/>
        <w:rPr>
          <w:rFonts w:ascii="宋体" w:eastAsia="宋体" w:hAnsi="宋体" w:hint="eastAsia"/>
          <w:color w:val="000000"/>
          <w:sz w:val="24"/>
        </w:rPr>
      </w:pPr>
    </w:p>
    <w:p w:rsidR="00972E1F" w:rsidRPr="00003231" w:rsidRDefault="0018594D" w:rsidP="00972E1F">
      <w:pPr>
        <w:pStyle w:val="2"/>
        <w:spacing w:line="560" w:lineRule="exact"/>
        <w:rPr>
          <w:rFonts w:ascii="宋体" w:eastAsia="宋体" w:hAnsi="宋体"/>
          <w:color w:val="000000"/>
          <w:sz w:val="24"/>
        </w:rPr>
      </w:pPr>
      <w:bookmarkStart w:id="2" w:name="_Toc275961409"/>
      <w:r w:rsidRPr="00003231">
        <w:rPr>
          <w:rFonts w:ascii="宋体" w:eastAsia="宋体" w:hAnsi="宋体"/>
          <w:color w:val="000000"/>
          <w:sz w:val="24"/>
        </w:rPr>
        <w:t>3</w:t>
      </w:r>
      <w:r w:rsidR="0008024C" w:rsidRPr="00003231">
        <w:rPr>
          <w:rFonts w:ascii="宋体" w:eastAsia="宋体" w:hAnsi="宋体" w:hint="eastAsia"/>
          <w:color w:val="000000"/>
          <w:sz w:val="24"/>
        </w:rPr>
        <w:t>离任</w:t>
      </w:r>
      <w:r w:rsidR="00972E1F" w:rsidRPr="00003231">
        <w:rPr>
          <w:rFonts w:ascii="宋体" w:eastAsia="宋体" w:hAnsi="宋体"/>
          <w:color w:val="000000"/>
          <w:sz w:val="24"/>
        </w:rPr>
        <w:t>基金经理的相关信息</w:t>
      </w:r>
      <w:bookmarkEnd w:id="2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4"/>
        <w:gridCol w:w="4524"/>
      </w:tblGrid>
      <w:tr w:rsidR="00B61E87" w:rsidRPr="00003231" w:rsidTr="00B61E87">
        <w:trPr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87" w:rsidRPr="00003231" w:rsidRDefault="00B61E87" w:rsidP="0095091B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bookmarkStart w:id="3" w:name="_Toc275961411"/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离任基金经理姓名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87" w:rsidRPr="00003231" w:rsidRDefault="00E81F26" w:rsidP="0095091B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吴培文</w:t>
            </w:r>
          </w:p>
        </w:tc>
      </w:tr>
      <w:tr w:rsidR="0018594D" w:rsidRPr="00003231" w:rsidTr="008B76DD">
        <w:trPr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4D" w:rsidRPr="00003231" w:rsidRDefault="0018594D" w:rsidP="0018594D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离任原因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4D" w:rsidRPr="00785D06" w:rsidRDefault="0018594D" w:rsidP="0018594D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个人原因</w:t>
            </w:r>
          </w:p>
        </w:tc>
      </w:tr>
      <w:tr w:rsidR="0018594D" w:rsidRPr="00003231" w:rsidTr="008B76DD">
        <w:trPr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4D" w:rsidRPr="00003231" w:rsidRDefault="0018594D" w:rsidP="0018594D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离任日期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4D" w:rsidRPr="00785D06" w:rsidRDefault="0018594D" w:rsidP="00B2348C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20</w:t>
            </w:r>
            <w:r w:rsidRPr="00785D06">
              <w:rPr>
                <w:rFonts w:ascii="宋体" w:eastAsia="宋体" w:hAnsi="宋体"/>
                <w:color w:val="000000"/>
                <w:sz w:val="24"/>
              </w:rPr>
              <w:t>2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 w:rsidR="00785D06" w:rsidRPr="00785D0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 w:rsidR="00785D06" w:rsidRPr="00785D06"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E81F26">
              <w:rPr>
                <w:rFonts w:ascii="宋体" w:eastAsia="宋体" w:hAnsi="宋体" w:hint="eastAsia"/>
                <w:color w:val="000000"/>
                <w:sz w:val="24"/>
              </w:rPr>
              <w:t>14</w:t>
            </w:r>
            <w:r w:rsidR="00785D06" w:rsidRPr="00785D06"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18594D" w:rsidRPr="00003231" w:rsidTr="008B76DD">
        <w:trPr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4D" w:rsidRPr="00003231" w:rsidRDefault="0018594D" w:rsidP="0018594D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4D" w:rsidRPr="00785D06" w:rsidRDefault="0018594D" w:rsidP="0018594D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t>-</w:t>
            </w:r>
          </w:p>
        </w:tc>
      </w:tr>
      <w:tr w:rsidR="0018594D" w:rsidRPr="00003231" w:rsidTr="008B76DD">
        <w:trPr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4D" w:rsidRPr="00003231" w:rsidRDefault="0018594D" w:rsidP="0018594D">
            <w:pPr>
              <w:snapToGrid w:val="0"/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t>是否已按规定在中国证券投资基金业协会办理</w:t>
            </w:r>
            <w:r w:rsidRPr="00003231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注销手续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4D" w:rsidRPr="00785D06" w:rsidRDefault="0018594D" w:rsidP="0018594D">
            <w:pPr>
              <w:spacing w:line="56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785D06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是</w:t>
            </w:r>
          </w:p>
        </w:tc>
      </w:tr>
    </w:tbl>
    <w:p w:rsidR="00972E1F" w:rsidRPr="00003231" w:rsidRDefault="0088473F" w:rsidP="00972E1F">
      <w:pPr>
        <w:pStyle w:val="2"/>
        <w:spacing w:line="560" w:lineRule="exact"/>
        <w:rPr>
          <w:rFonts w:ascii="宋体" w:eastAsia="宋体" w:hAnsi="宋体" w:hint="eastAsia"/>
          <w:color w:val="000000"/>
          <w:sz w:val="24"/>
        </w:rPr>
      </w:pPr>
      <w:r w:rsidRPr="00003231">
        <w:rPr>
          <w:rFonts w:ascii="宋体" w:eastAsia="宋体" w:hAnsi="宋体"/>
          <w:color w:val="000000"/>
          <w:sz w:val="24"/>
        </w:rPr>
        <w:lastRenderedPageBreak/>
        <w:t>4</w:t>
      </w:r>
      <w:r w:rsidR="00972E1F" w:rsidRPr="00003231">
        <w:rPr>
          <w:rFonts w:ascii="宋体" w:eastAsia="宋体" w:hAnsi="宋体"/>
          <w:color w:val="000000"/>
          <w:sz w:val="24"/>
        </w:rPr>
        <w:t xml:space="preserve"> 其他需要说明的事项</w:t>
      </w:r>
      <w:bookmarkEnd w:id="3"/>
    </w:p>
    <w:p w:rsidR="0023562C" w:rsidRPr="00003231" w:rsidRDefault="00AC36CE" w:rsidP="00017096">
      <w:pPr>
        <w:pStyle w:val="HTML"/>
        <w:spacing w:line="390" w:lineRule="atLeast"/>
        <w:ind w:firstLineChars="200" w:firstLine="480"/>
        <w:rPr>
          <w:rFonts w:hint="eastAsia"/>
          <w:color w:val="000000"/>
        </w:rPr>
      </w:pPr>
      <w:r w:rsidRPr="00003231">
        <w:rPr>
          <w:rFonts w:hint="eastAsia"/>
          <w:color w:val="000000"/>
        </w:rPr>
        <w:t>上述事项已按照规定在中国证券投资基金业协会办理</w:t>
      </w:r>
      <w:r w:rsidR="00CE6413">
        <w:rPr>
          <w:rFonts w:hint="eastAsia"/>
        </w:rPr>
        <w:t>变更</w:t>
      </w:r>
      <w:r w:rsidR="0018594D" w:rsidRPr="00003231">
        <w:rPr>
          <w:rFonts w:hint="eastAsia"/>
        </w:rPr>
        <w:t>和注销</w:t>
      </w:r>
      <w:r w:rsidR="00B61E87" w:rsidRPr="00003231">
        <w:rPr>
          <w:rFonts w:hint="eastAsia"/>
          <w:color w:val="000000"/>
        </w:rPr>
        <w:t>手续,并</w:t>
      </w:r>
      <w:r w:rsidR="0018594D" w:rsidRPr="00003231">
        <w:rPr>
          <w:rFonts w:hint="eastAsia"/>
          <w:color w:val="000000"/>
        </w:rPr>
        <w:t>将</w:t>
      </w:r>
      <w:r w:rsidR="00B61E87" w:rsidRPr="00003231">
        <w:rPr>
          <w:rFonts w:hint="eastAsia"/>
          <w:color w:val="000000"/>
        </w:rPr>
        <w:t>报中国证券监督管理委员会上海监管局备案。</w:t>
      </w:r>
    </w:p>
    <w:p w:rsidR="00B21A1E" w:rsidRPr="00003231" w:rsidRDefault="00B21A1E" w:rsidP="00B21A1E">
      <w:pPr>
        <w:pStyle w:val="HTML"/>
        <w:spacing w:line="390" w:lineRule="atLeast"/>
        <w:rPr>
          <w:rFonts w:cs="Times New Roman" w:hint="eastAsia"/>
          <w:color w:val="000000"/>
          <w:kern w:val="2"/>
          <w:szCs w:val="20"/>
        </w:rPr>
      </w:pPr>
    </w:p>
    <w:p w:rsidR="00B21A1E" w:rsidRPr="00003231" w:rsidRDefault="00B21A1E" w:rsidP="00017096">
      <w:pPr>
        <w:pStyle w:val="HTML"/>
        <w:spacing w:line="390" w:lineRule="atLeast"/>
        <w:ind w:firstLineChars="200" w:firstLine="480"/>
        <w:rPr>
          <w:rFonts w:cs="Times New Roman" w:hint="eastAsia"/>
          <w:color w:val="000000"/>
          <w:kern w:val="2"/>
          <w:szCs w:val="20"/>
        </w:rPr>
      </w:pPr>
      <w:r w:rsidRPr="00003231">
        <w:rPr>
          <w:rFonts w:cs="Times New Roman" w:hint="eastAsia"/>
          <w:color w:val="000000"/>
          <w:kern w:val="2"/>
          <w:szCs w:val="20"/>
        </w:rPr>
        <w:t>特此公告。</w:t>
      </w:r>
    </w:p>
    <w:p w:rsidR="00B21A1E" w:rsidRPr="00003231" w:rsidRDefault="00B21A1E" w:rsidP="00B21A1E">
      <w:pPr>
        <w:rPr>
          <w:rFonts w:ascii="宋体" w:eastAsia="宋体" w:hAnsi="宋体" w:hint="eastAsia"/>
          <w:color w:val="000000"/>
          <w:sz w:val="24"/>
        </w:rPr>
      </w:pPr>
    </w:p>
    <w:p w:rsidR="00B21A1E" w:rsidRPr="00003231" w:rsidRDefault="00B21A1E" w:rsidP="007E076C">
      <w:pPr>
        <w:jc w:val="right"/>
        <w:rPr>
          <w:rFonts w:ascii="宋体" w:eastAsia="宋体" w:hAnsi="宋体" w:hint="eastAsia"/>
          <w:color w:val="000000"/>
          <w:sz w:val="24"/>
        </w:rPr>
      </w:pPr>
    </w:p>
    <w:p w:rsidR="00B21A1E" w:rsidRPr="00003231" w:rsidRDefault="00B21A1E" w:rsidP="007E076C">
      <w:pPr>
        <w:jc w:val="right"/>
        <w:rPr>
          <w:rFonts w:ascii="宋体" w:eastAsia="宋体" w:hAnsi="宋体" w:hint="eastAsia"/>
          <w:color w:val="000000"/>
          <w:sz w:val="24"/>
        </w:rPr>
      </w:pPr>
    </w:p>
    <w:p w:rsidR="007E076C" w:rsidRPr="00003231" w:rsidRDefault="007E076C" w:rsidP="00010B86">
      <w:pPr>
        <w:spacing w:line="360" w:lineRule="auto"/>
        <w:jc w:val="right"/>
        <w:rPr>
          <w:rFonts w:ascii="宋体" w:eastAsia="宋体" w:hAnsi="宋体" w:hint="eastAsia"/>
          <w:color w:val="000000"/>
          <w:sz w:val="24"/>
        </w:rPr>
      </w:pPr>
      <w:r w:rsidRPr="00003231">
        <w:rPr>
          <w:rFonts w:ascii="宋体" w:eastAsia="宋体" w:hAnsi="宋体" w:hint="eastAsia"/>
          <w:color w:val="000000"/>
          <w:sz w:val="24"/>
        </w:rPr>
        <w:t>汇丰晋信基金管理有限公司</w:t>
      </w:r>
    </w:p>
    <w:p w:rsidR="00972E1F" w:rsidRPr="00003231" w:rsidRDefault="007E076C" w:rsidP="00010B86">
      <w:pPr>
        <w:spacing w:line="360" w:lineRule="auto"/>
        <w:jc w:val="right"/>
        <w:rPr>
          <w:rFonts w:ascii="宋体" w:eastAsia="宋体" w:hAnsi="宋体" w:hint="eastAsia"/>
          <w:color w:val="000000"/>
          <w:sz w:val="24"/>
        </w:rPr>
      </w:pPr>
      <w:r w:rsidRPr="00003231">
        <w:rPr>
          <w:rFonts w:ascii="宋体" w:eastAsia="宋体" w:hAnsi="宋体" w:hint="eastAsia"/>
          <w:color w:val="000000"/>
          <w:sz w:val="24"/>
        </w:rPr>
        <w:t>20</w:t>
      </w:r>
      <w:r w:rsidR="0077574D" w:rsidRPr="00003231">
        <w:rPr>
          <w:rFonts w:ascii="宋体" w:eastAsia="宋体" w:hAnsi="宋体" w:hint="eastAsia"/>
          <w:color w:val="000000"/>
          <w:sz w:val="24"/>
        </w:rPr>
        <w:t>2</w:t>
      </w:r>
      <w:r w:rsidR="00E81F26">
        <w:rPr>
          <w:rFonts w:ascii="宋体" w:eastAsia="宋体" w:hAnsi="宋体" w:hint="eastAsia"/>
          <w:color w:val="000000"/>
          <w:sz w:val="24"/>
        </w:rPr>
        <w:t>6</w:t>
      </w:r>
      <w:r w:rsidRPr="00003231">
        <w:rPr>
          <w:rFonts w:ascii="宋体" w:eastAsia="宋体" w:hAnsi="宋体"/>
          <w:color w:val="000000"/>
          <w:sz w:val="24"/>
        </w:rPr>
        <w:t>年</w:t>
      </w:r>
      <w:r w:rsidR="00E81F26">
        <w:rPr>
          <w:rFonts w:ascii="宋体" w:eastAsia="宋体" w:hAnsi="宋体" w:hint="eastAsia"/>
          <w:color w:val="000000"/>
          <w:sz w:val="24"/>
        </w:rPr>
        <w:t>2</w:t>
      </w:r>
      <w:r w:rsidRPr="00003231">
        <w:rPr>
          <w:rFonts w:ascii="宋体" w:eastAsia="宋体" w:hAnsi="宋体"/>
          <w:color w:val="000000"/>
          <w:sz w:val="24"/>
        </w:rPr>
        <w:t>月</w:t>
      </w:r>
      <w:r w:rsidR="00E81F26">
        <w:rPr>
          <w:rFonts w:ascii="宋体" w:eastAsia="宋体" w:hAnsi="宋体" w:hint="eastAsia"/>
          <w:color w:val="000000"/>
          <w:sz w:val="24"/>
        </w:rPr>
        <w:t>14</w:t>
      </w:r>
      <w:r w:rsidRPr="00003231">
        <w:rPr>
          <w:rFonts w:ascii="宋体" w:eastAsia="宋体" w:hAnsi="宋体"/>
          <w:color w:val="000000"/>
          <w:sz w:val="24"/>
        </w:rPr>
        <w:t>日</w:t>
      </w:r>
      <w:r w:rsidR="007A7DE7" w:rsidRPr="00003231">
        <w:rPr>
          <w:rFonts w:ascii="宋体" w:eastAsia="宋体" w:hAnsi="宋体" w:hint="eastAsia"/>
          <w:color w:val="000000"/>
          <w:sz w:val="24"/>
        </w:rPr>
        <w:t xml:space="preserve">   </w:t>
      </w:r>
    </w:p>
    <w:sectPr w:rsidR="00972E1F" w:rsidRPr="0000323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44" w:rsidRDefault="00B51044">
      <w:r>
        <w:separator/>
      </w:r>
    </w:p>
  </w:endnote>
  <w:endnote w:type="continuationSeparator" w:id="0">
    <w:p w:rsidR="00B51044" w:rsidRDefault="00B51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6" w:rsidRDefault="00DA24A6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815d457aa34923f59504ab01" o:spid="_x0000_s1025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,0,,0">
            <w:txbxContent>
              <w:p w:rsidR="00DA24A6" w:rsidRPr="0097376D" w:rsidRDefault="0097376D" w:rsidP="0097376D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97376D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44" w:rsidRDefault="00B51044">
      <w:r>
        <w:separator/>
      </w:r>
    </w:p>
  </w:footnote>
  <w:footnote w:type="continuationSeparator" w:id="0">
    <w:p w:rsidR="00B51044" w:rsidRDefault="00B51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5C" w:rsidRDefault="008F375C" w:rsidP="00B854C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E1F"/>
    <w:rsid w:val="00003231"/>
    <w:rsid w:val="00010B86"/>
    <w:rsid w:val="00017096"/>
    <w:rsid w:val="00044B18"/>
    <w:rsid w:val="00045714"/>
    <w:rsid w:val="00050236"/>
    <w:rsid w:val="000551CA"/>
    <w:rsid w:val="0008024C"/>
    <w:rsid w:val="00094434"/>
    <w:rsid w:val="000A4C9E"/>
    <w:rsid w:val="000E4A8F"/>
    <w:rsid w:val="000F4418"/>
    <w:rsid w:val="00112EA5"/>
    <w:rsid w:val="001147E1"/>
    <w:rsid w:val="0018594D"/>
    <w:rsid w:val="00194AD7"/>
    <w:rsid w:val="001A01ED"/>
    <w:rsid w:val="001B2A3D"/>
    <w:rsid w:val="001D7DA2"/>
    <w:rsid w:val="0020707C"/>
    <w:rsid w:val="0023562C"/>
    <w:rsid w:val="0025081C"/>
    <w:rsid w:val="00285322"/>
    <w:rsid w:val="00290EF3"/>
    <w:rsid w:val="002A547C"/>
    <w:rsid w:val="002A68D1"/>
    <w:rsid w:val="002C7BC9"/>
    <w:rsid w:val="002E2289"/>
    <w:rsid w:val="003275BA"/>
    <w:rsid w:val="003403A7"/>
    <w:rsid w:val="0035391E"/>
    <w:rsid w:val="00357778"/>
    <w:rsid w:val="00393F58"/>
    <w:rsid w:val="003C1A7C"/>
    <w:rsid w:val="003E5340"/>
    <w:rsid w:val="003E737F"/>
    <w:rsid w:val="003F697A"/>
    <w:rsid w:val="00415B38"/>
    <w:rsid w:val="0043424E"/>
    <w:rsid w:val="00442804"/>
    <w:rsid w:val="00461A59"/>
    <w:rsid w:val="00483414"/>
    <w:rsid w:val="004E675C"/>
    <w:rsid w:val="004E7A38"/>
    <w:rsid w:val="005010FE"/>
    <w:rsid w:val="005045D3"/>
    <w:rsid w:val="0051036C"/>
    <w:rsid w:val="00522407"/>
    <w:rsid w:val="00551CE3"/>
    <w:rsid w:val="00583901"/>
    <w:rsid w:val="005913A4"/>
    <w:rsid w:val="00591BE4"/>
    <w:rsid w:val="00600C89"/>
    <w:rsid w:val="00605962"/>
    <w:rsid w:val="0063120B"/>
    <w:rsid w:val="006334A7"/>
    <w:rsid w:val="0064406F"/>
    <w:rsid w:val="00670294"/>
    <w:rsid w:val="006844B7"/>
    <w:rsid w:val="00694F15"/>
    <w:rsid w:val="006C33A0"/>
    <w:rsid w:val="006E0CAF"/>
    <w:rsid w:val="0075000D"/>
    <w:rsid w:val="00761CA6"/>
    <w:rsid w:val="0077574D"/>
    <w:rsid w:val="00785D06"/>
    <w:rsid w:val="007A7DE7"/>
    <w:rsid w:val="007D3653"/>
    <w:rsid w:val="007E076C"/>
    <w:rsid w:val="00851686"/>
    <w:rsid w:val="00853FDA"/>
    <w:rsid w:val="0088473F"/>
    <w:rsid w:val="008A0EB0"/>
    <w:rsid w:val="008B76DD"/>
    <w:rsid w:val="008C31A3"/>
    <w:rsid w:val="008D2E79"/>
    <w:rsid w:val="008F375C"/>
    <w:rsid w:val="00902BF2"/>
    <w:rsid w:val="009161FB"/>
    <w:rsid w:val="0095091B"/>
    <w:rsid w:val="0096269C"/>
    <w:rsid w:val="00972E1F"/>
    <w:rsid w:val="0097376D"/>
    <w:rsid w:val="009E217B"/>
    <w:rsid w:val="009F0A6A"/>
    <w:rsid w:val="00A1536A"/>
    <w:rsid w:val="00A30E6A"/>
    <w:rsid w:val="00A606FE"/>
    <w:rsid w:val="00A93831"/>
    <w:rsid w:val="00A9690A"/>
    <w:rsid w:val="00AB312C"/>
    <w:rsid w:val="00AC0358"/>
    <w:rsid w:val="00AC36CE"/>
    <w:rsid w:val="00B05AAF"/>
    <w:rsid w:val="00B21A1E"/>
    <w:rsid w:val="00B2348C"/>
    <w:rsid w:val="00B51044"/>
    <w:rsid w:val="00B51DD4"/>
    <w:rsid w:val="00B61E87"/>
    <w:rsid w:val="00B7741B"/>
    <w:rsid w:val="00B854C0"/>
    <w:rsid w:val="00BB0A98"/>
    <w:rsid w:val="00C53F8C"/>
    <w:rsid w:val="00C93B7C"/>
    <w:rsid w:val="00C978ED"/>
    <w:rsid w:val="00CE6413"/>
    <w:rsid w:val="00D00290"/>
    <w:rsid w:val="00D40ABF"/>
    <w:rsid w:val="00D63EA3"/>
    <w:rsid w:val="00D928F3"/>
    <w:rsid w:val="00D945CC"/>
    <w:rsid w:val="00DA24A6"/>
    <w:rsid w:val="00DB3C46"/>
    <w:rsid w:val="00DB51B6"/>
    <w:rsid w:val="00DC5575"/>
    <w:rsid w:val="00DD21C5"/>
    <w:rsid w:val="00DD249F"/>
    <w:rsid w:val="00E303D7"/>
    <w:rsid w:val="00E7256B"/>
    <w:rsid w:val="00E81F26"/>
    <w:rsid w:val="00E956A5"/>
    <w:rsid w:val="00EF4718"/>
    <w:rsid w:val="00F179A4"/>
    <w:rsid w:val="00F339D1"/>
    <w:rsid w:val="00F41975"/>
    <w:rsid w:val="00F945DA"/>
    <w:rsid w:val="00FC1B9D"/>
    <w:rsid w:val="00FD21B2"/>
    <w:rsid w:val="00FD2E8E"/>
    <w:rsid w:val="00FD30F2"/>
    <w:rsid w:val="00FE2B86"/>
    <w:rsid w:val="00FE79EF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E1F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qFormat/>
    <w:rsid w:val="00972E1F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972E1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972E1F"/>
    <w:rPr>
      <w:vertAlign w:val="superscript"/>
    </w:rPr>
  </w:style>
  <w:style w:type="character" w:customStyle="1" w:styleId="2Char">
    <w:name w:val="标题 2 Char"/>
    <w:link w:val="2"/>
    <w:rsid w:val="00972E1F"/>
    <w:rPr>
      <w:rFonts w:ascii="Arial" w:eastAsia="黑体" w:hAnsi="Arial"/>
      <w:b/>
      <w:kern w:val="2"/>
      <w:sz w:val="32"/>
      <w:lang w:val="en-US" w:eastAsia="zh-CN" w:bidi="ar-SA"/>
    </w:rPr>
  </w:style>
  <w:style w:type="paragraph" w:customStyle="1" w:styleId="CharCharCharCharCharChar1CharCharChar">
    <w:name w:val=" Char Char Char Char Char Char1 Char Char Char"/>
    <w:basedOn w:val="a"/>
    <w:rsid w:val="00972E1F"/>
    <w:pPr>
      <w:autoSpaceDE w:val="0"/>
      <w:autoSpaceDN w:val="0"/>
      <w:adjustRightInd w:val="0"/>
      <w:jc w:val="left"/>
      <w:textAlignment w:val="baseline"/>
    </w:pPr>
  </w:style>
  <w:style w:type="paragraph" w:styleId="a4">
    <w:name w:val="footnote text"/>
    <w:basedOn w:val="a"/>
    <w:rsid w:val="00972E1F"/>
    <w:pPr>
      <w:snapToGrid w:val="0"/>
      <w:jc w:val="left"/>
    </w:pPr>
    <w:rPr>
      <w:rFonts w:eastAsia="宋体"/>
      <w:sz w:val="18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autoRedefine/>
    <w:rsid w:val="00972E1F"/>
    <w:pPr>
      <w:tabs>
        <w:tab w:val="num" w:pos="840"/>
      </w:tabs>
      <w:ind w:left="840" w:hanging="360"/>
    </w:pPr>
    <w:rPr>
      <w:rFonts w:eastAsia="宋体"/>
      <w:sz w:val="24"/>
      <w:szCs w:val="24"/>
    </w:rPr>
  </w:style>
  <w:style w:type="paragraph" w:styleId="HTML">
    <w:name w:val="HTML Preformatted"/>
    <w:basedOn w:val="a"/>
    <w:link w:val="HTMLChar"/>
    <w:rsid w:val="00B21A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qFormat/>
    <w:rsid w:val="00B21A1E"/>
    <w:rPr>
      <w:rFonts w:ascii="宋体" w:eastAsia="宋体" w:hAnsi="Courier New"/>
      <w:sz w:val="21"/>
      <w:szCs w:val="21"/>
    </w:rPr>
  </w:style>
  <w:style w:type="paragraph" w:styleId="a6">
    <w:name w:val="header"/>
    <w:basedOn w:val="a"/>
    <w:rsid w:val="0048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48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A0EB0"/>
    <w:rPr>
      <w:sz w:val="18"/>
      <w:szCs w:val="18"/>
    </w:rPr>
  </w:style>
  <w:style w:type="character" w:customStyle="1" w:styleId="HTMLChar">
    <w:name w:val="HTML 预设格式 Char"/>
    <w:link w:val="HTML"/>
    <w:rsid w:val="0023562C"/>
    <w:rPr>
      <w:rFonts w:ascii="宋体" w:hAnsi="宋体" w:cs="宋体"/>
      <w:sz w:val="24"/>
      <w:szCs w:val="24"/>
    </w:rPr>
  </w:style>
  <w:style w:type="paragraph" w:customStyle="1" w:styleId="biaogecenter">
    <w:name w:val="biaoge_center"/>
    <w:basedOn w:val="a"/>
    <w:rsid w:val="00E956A5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18594D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rsid w:val="00785D06"/>
    <w:rPr>
      <w:sz w:val="21"/>
      <w:szCs w:val="21"/>
    </w:rPr>
  </w:style>
  <w:style w:type="paragraph" w:styleId="aa">
    <w:name w:val="annotation text"/>
    <w:basedOn w:val="a"/>
    <w:link w:val="Char"/>
    <w:rsid w:val="00785D06"/>
    <w:pPr>
      <w:jc w:val="left"/>
    </w:pPr>
  </w:style>
  <w:style w:type="character" w:customStyle="1" w:styleId="Char">
    <w:name w:val="批注文字 Char"/>
    <w:link w:val="aa"/>
    <w:rsid w:val="00785D06"/>
    <w:rPr>
      <w:rFonts w:eastAsia="方正仿宋简体"/>
      <w:kern w:val="2"/>
      <w:sz w:val="32"/>
    </w:rPr>
  </w:style>
  <w:style w:type="paragraph" w:styleId="ab">
    <w:name w:val="annotation subject"/>
    <w:basedOn w:val="aa"/>
    <w:next w:val="aa"/>
    <w:link w:val="Char0"/>
    <w:rsid w:val="00785D06"/>
    <w:rPr>
      <w:b/>
      <w:bCs/>
    </w:rPr>
  </w:style>
  <w:style w:type="character" w:customStyle="1" w:styleId="Char0">
    <w:name w:val="批注主题 Char"/>
    <w:link w:val="ab"/>
    <w:rsid w:val="00785D06"/>
    <w:rPr>
      <w:rFonts w:eastAsia="方正仿宋简体"/>
      <w:b/>
      <w:bCs/>
      <w:kern w:val="2"/>
      <w:sz w:val="32"/>
    </w:rPr>
  </w:style>
  <w:style w:type="paragraph" w:styleId="ac">
    <w:name w:val="Revision"/>
    <w:hidden/>
    <w:uiPriority w:val="99"/>
    <w:semiHidden/>
    <w:rsid w:val="00CE6413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FF09-735A-493F-A822-F8F919B0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汇丰晋信医疗先锋混合型证券投资基金基金经理变更公告</vt:lpstr>
    </vt:vector>
  </TitlesOfParts>
  <Company>HSBCJT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汇丰晋信珠三角区域发展混合型证券投资基金基金经理变更公告</dc:title>
  <dc:subject/>
  <dc:creator>Toby</dc:creator>
  <cp:keywords>PUBLIC</cp:keywords>
  <dc:description>PUBLIC</dc:description>
  <cp:lastModifiedBy>ZHONGM</cp:lastModifiedBy>
  <cp:revision>2</cp:revision>
  <cp:lastPrinted>2026-02-13T05:56:00Z</cp:lastPrinted>
  <dcterms:created xsi:type="dcterms:W3CDTF">2026-02-13T16:01:00Z</dcterms:created>
  <dcterms:modified xsi:type="dcterms:W3CDTF">2026-02-13T16:01:00Z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2026-02-13T05:56:26Z</vt:lpwstr>
  </property>
  <property fmtid="{D5CDD505-2E9C-101B-9397-08002B2CF9AE}" pid="6" name="MSIP_Label_3486a02c-2dfb-4efe-823f-aa2d1f0e6ab7_Method">
    <vt:lpwstr>Standard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e54ee55a-2fdc-4238-a431-5df3560f8c86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