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02760" w:rsidRDefault="00DE40BD">
      <w:pPr>
        <w:pStyle w:val="XBRL2"/>
        <w:spacing w:before="156"/>
        <w:rPr>
          <w:lang w:eastAsia="zh-CN"/>
        </w:rPr>
      </w:pPr>
      <w:bookmarkStart w:id="0" w:name="_Toc510201001"/>
      <w:bookmarkEnd w:id="0"/>
      <w:r>
        <w:rPr>
          <w:lang w:eastAsia="zh-CN"/>
        </w:rPr>
        <w:t xml:space="preserve">　</w:t>
      </w:r>
      <w:r>
        <w:rPr>
          <w:lang w:eastAsia="zh-CN"/>
        </w:rPr>
        <w:t xml:space="preserve"> </w:t>
      </w:r>
    </w:p>
    <w:p w:rsidR="00E02760" w:rsidRDefault="00DE40BD">
      <w:pPr>
        <w:jc w:val="center"/>
      </w:pPr>
      <w:r>
        <w:rPr>
          <w:rFonts w:cs="Times New Roman" w:hint="eastAsia"/>
          <w:b/>
          <w:color w:val="000000"/>
          <w:sz w:val="32"/>
          <w:szCs w:val="32"/>
        </w:rPr>
        <w:t>关于华安标普全球石油指数证券投资基金（LOF）暂停申购及定期定额投资公告</w:t>
      </w:r>
    </w:p>
    <w:p w:rsidR="00E02760" w:rsidRDefault="00DE40BD">
      <w:pPr>
        <w:spacing w:line="360" w:lineRule="auto"/>
        <w:jc w:val="center"/>
      </w:pPr>
      <w:r>
        <w:rPr>
          <w:rFonts w:hint="eastAsia"/>
          <w:b/>
          <w:bCs/>
          <w:sz w:val="24"/>
          <w:szCs w:val="30"/>
        </w:rPr>
        <w:t>公告送出日期：2026年2月13日</w:t>
      </w:r>
    </w:p>
    <w:p w:rsidR="00E02760" w:rsidRDefault="00DE40BD">
      <w:pPr>
        <w:pStyle w:val="XBRLTitle1"/>
        <w:spacing w:before="156"/>
        <w:jc w:val="left"/>
      </w:pPr>
      <w:bookmarkStart w:id="1" w:name="_Toc34322059"/>
      <w:bookmarkStart w:id="2" w:name="_Toc513295892"/>
      <w:bookmarkStart w:id="3" w:name="_Toc513295846"/>
      <w:bookmarkStart w:id="4" w:name="_Toc490050000"/>
      <w:bookmarkStart w:id="5" w:name="_Toc438646451"/>
      <w:bookmarkStart w:id="6" w:name="_Toc481075046"/>
      <w:bookmarkStart w:id="7" w:name="_Toc512519480"/>
      <w:bookmarkStart w:id="8" w:name="_Toc17897936"/>
      <w:bookmarkStart w:id="9" w:name="_Toc17898178"/>
      <w:bookmarkStart w:id="10" w:name="_Toc194311890"/>
      <w:bookmarkStart w:id="11" w:name="m01_01"/>
      <w:bookmarkStart w:id="12" w:name="m101"/>
      <w:r>
        <w:rPr>
          <w:rFonts w:hint="eastAsia"/>
          <w:szCs w:val="24"/>
        </w:rPr>
        <w:t>公告基本信息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hint="eastAsia"/>
          <w:szCs w:val="24"/>
        </w:rPr>
        <w:t xml:space="preserve"> </w:t>
      </w:r>
      <w:bookmarkEnd w:id="10"/>
      <w:bookmarkEnd w:id="11"/>
      <w:bookmarkEnd w:id="12"/>
    </w:p>
    <w:tbl>
      <w:tblPr>
        <w:tblW w:w="8610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640"/>
        <w:gridCol w:w="2640"/>
        <w:gridCol w:w="1679"/>
        <w:gridCol w:w="1651"/>
      </w:tblGrid>
      <w:tr w:rsidR="00E02760">
        <w:trPr>
          <w:divId w:val="2038696456"/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2760" w:rsidRDefault="00DE40BD">
            <w:r>
              <w:rPr>
                <w:rFonts w:asciiTheme="minorHAnsi" w:eastAsiaTheme="minorEastAsia" w:hAnsiTheme="minorHAnsi" w:hint="eastAsia"/>
              </w:rPr>
              <w:t>基金名称</w:t>
            </w:r>
          </w:p>
        </w:tc>
        <w:tc>
          <w:tcPr>
            <w:tcW w:w="4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2760" w:rsidRDefault="00DE40BD">
            <w:r>
              <w:rPr>
                <w:rFonts w:asciiTheme="minorEastAsia" w:eastAsiaTheme="minorEastAsia" w:hAnsiTheme="minorEastAsia" w:hint="eastAsia"/>
              </w:rPr>
              <w:t>华安标普全球石油指数证券投资基金（LOF）</w:t>
            </w:r>
          </w:p>
        </w:tc>
      </w:tr>
      <w:tr w:rsidR="00E02760">
        <w:trPr>
          <w:divId w:val="2038696456"/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2760" w:rsidRDefault="00DE40BD">
            <w:r>
              <w:rPr>
                <w:rFonts w:asciiTheme="minorEastAsia" w:eastAsiaTheme="minorEastAsia" w:hAnsiTheme="minorEastAsia" w:hint="eastAsia"/>
              </w:rPr>
              <w:t xml:space="preserve">基金简称 </w:t>
            </w:r>
          </w:p>
        </w:tc>
        <w:tc>
          <w:tcPr>
            <w:tcW w:w="4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2760" w:rsidRDefault="00DE40BD">
            <w:r>
              <w:rPr>
                <w:rFonts w:asciiTheme="minorEastAsia" w:eastAsiaTheme="minorEastAsia" w:hAnsiTheme="minorEastAsia" w:hint="eastAsia"/>
              </w:rPr>
              <w:t>华安标普全球石油指数（LOF）</w:t>
            </w:r>
          </w:p>
        </w:tc>
      </w:tr>
      <w:tr w:rsidR="00E02760">
        <w:trPr>
          <w:divId w:val="2038696456"/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2760" w:rsidRDefault="00DE40BD">
            <w:r>
              <w:rPr>
                <w:rFonts w:asciiTheme="minorEastAsia" w:eastAsiaTheme="minorEastAsia" w:hAnsiTheme="minorEastAsia" w:hint="eastAsia"/>
              </w:rPr>
              <w:t xml:space="preserve">基金主代码 </w:t>
            </w:r>
          </w:p>
        </w:tc>
        <w:tc>
          <w:tcPr>
            <w:tcW w:w="4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2760" w:rsidRDefault="00DE40BD">
            <w:r>
              <w:rPr>
                <w:rFonts w:asciiTheme="minorEastAsia" w:eastAsiaTheme="minorEastAsia" w:hAnsiTheme="minorEastAsia" w:hint="eastAsia"/>
              </w:rPr>
              <w:t>160416</w:t>
            </w:r>
          </w:p>
        </w:tc>
      </w:tr>
      <w:tr w:rsidR="00E02760">
        <w:trPr>
          <w:divId w:val="2038696456"/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2760" w:rsidRDefault="00DE40BD">
            <w:r>
              <w:rPr>
                <w:rFonts w:asciiTheme="minorHAnsi" w:eastAsiaTheme="minorEastAsia" w:hAnsiTheme="minorHAnsi" w:hint="eastAsia"/>
              </w:rPr>
              <w:t>基金管理人名称</w:t>
            </w:r>
          </w:p>
        </w:tc>
        <w:tc>
          <w:tcPr>
            <w:tcW w:w="4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2760" w:rsidRDefault="00DE40BD">
            <w:r>
              <w:rPr>
                <w:rFonts w:asciiTheme="minorEastAsia" w:eastAsiaTheme="minorEastAsia" w:hAnsiTheme="minorEastAsia" w:hint="eastAsia"/>
              </w:rPr>
              <w:t>华安基金管理有限公司</w:t>
            </w:r>
          </w:p>
        </w:tc>
      </w:tr>
      <w:tr w:rsidR="00E02760">
        <w:trPr>
          <w:divId w:val="2038696456"/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2760" w:rsidRDefault="00DE40BD">
            <w:r>
              <w:rPr>
                <w:rFonts w:asciiTheme="minorHAnsi" w:eastAsiaTheme="minorEastAsia" w:hAnsiTheme="minorHAnsi" w:hint="eastAsia"/>
              </w:rPr>
              <w:t>公告依据</w:t>
            </w:r>
          </w:p>
        </w:tc>
        <w:tc>
          <w:tcPr>
            <w:tcW w:w="4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2760" w:rsidRDefault="00DE40BD">
            <w:r>
              <w:rPr>
                <w:rFonts w:asciiTheme="minorEastAsia" w:eastAsiaTheme="minorEastAsia" w:hAnsiTheme="minorEastAsia" w:hint="eastAsia"/>
              </w:rPr>
              <w:t>根据《华安标普全球石油指数证券投资基金（LOF）基金合同》和《华安标普全球石油指数证券投资基金（LOF）招募说明书》的有关规定。</w:t>
            </w:r>
          </w:p>
        </w:tc>
      </w:tr>
      <w:tr w:rsidR="00E02760">
        <w:trPr>
          <w:divId w:val="2038696456"/>
          <w:jc w:val="center"/>
        </w:trPr>
        <w:tc>
          <w:tcPr>
            <w:tcW w:w="68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2760" w:rsidRDefault="00DE40BD">
            <w:r>
              <w:rPr>
                <w:rFonts w:asciiTheme="minorHAnsi" w:eastAsiaTheme="minorEastAsia" w:hAnsiTheme="minorHAnsi" w:cs="Times New Roman"/>
              </w:rPr>
              <w:t>暂停相关业务的起始日、金额及原因说明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2760" w:rsidRDefault="00DE40BD">
            <w:r>
              <w:rPr>
                <w:rFonts w:asciiTheme="minorHAnsi" w:eastAsiaTheme="minorEastAsia" w:hAnsiTheme="minorHAnsi" w:hint="eastAsia"/>
              </w:rPr>
              <w:t>暂停申购起始日</w:t>
            </w:r>
          </w:p>
        </w:tc>
        <w:tc>
          <w:tcPr>
            <w:tcW w:w="4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2760" w:rsidRDefault="00DE40BD">
            <w:r>
              <w:rPr>
                <w:rFonts w:asciiTheme="minorEastAsia" w:eastAsiaTheme="minorEastAsia" w:hAnsiTheme="minorEastAsia" w:hint="eastAsia"/>
              </w:rPr>
              <w:t>2026年2月13日</w:t>
            </w:r>
          </w:p>
        </w:tc>
      </w:tr>
      <w:tr w:rsidR="00E02760">
        <w:trPr>
          <w:divId w:val="2038696456"/>
          <w:jc w:val="center"/>
        </w:trPr>
        <w:tc>
          <w:tcPr>
            <w:tcW w:w="68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2760" w:rsidRDefault="00E02760">
            <w:pPr>
              <w:widowControl/>
              <w:jc w:val="left"/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2760" w:rsidRDefault="00DE40BD">
            <w:r>
              <w:rPr>
                <w:rFonts w:asciiTheme="minorHAnsi" w:eastAsiaTheme="minorEastAsia" w:hAnsiTheme="minorHAnsi" w:hint="eastAsia"/>
              </w:rPr>
              <w:t>暂停定期定额投资起始日</w:t>
            </w:r>
          </w:p>
        </w:tc>
        <w:tc>
          <w:tcPr>
            <w:tcW w:w="4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2760" w:rsidRDefault="00DE40BD">
            <w:r>
              <w:rPr>
                <w:rFonts w:asciiTheme="minorEastAsia" w:eastAsiaTheme="minorEastAsia" w:hAnsiTheme="minorEastAsia" w:hint="eastAsia"/>
              </w:rPr>
              <w:t>2026年2月13日</w:t>
            </w:r>
          </w:p>
        </w:tc>
      </w:tr>
      <w:tr w:rsidR="00E02760">
        <w:trPr>
          <w:divId w:val="2038696456"/>
          <w:jc w:val="center"/>
        </w:trPr>
        <w:tc>
          <w:tcPr>
            <w:tcW w:w="68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2760" w:rsidRDefault="00E02760">
            <w:pPr>
              <w:widowControl/>
              <w:jc w:val="left"/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2760" w:rsidRDefault="00DE40BD">
            <w:r>
              <w:rPr>
                <w:rFonts w:asciiTheme="minorHAnsi" w:eastAsiaTheme="minorEastAsia" w:hAnsiTheme="minorHAnsi" w:cs="Times New Roman"/>
              </w:rPr>
              <w:t>暂停申购及定期定额投资的原因说明</w:t>
            </w:r>
          </w:p>
        </w:tc>
        <w:tc>
          <w:tcPr>
            <w:tcW w:w="4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outset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2760" w:rsidRDefault="00DE40BD">
            <w:r>
              <w:rPr>
                <w:rFonts w:asciiTheme="minorEastAsia" w:eastAsiaTheme="minorEastAsia" w:hAnsiTheme="minorEastAsia" w:hint="eastAsia"/>
              </w:rPr>
              <w:t>为了保证基金的平稳运作，保护基金持有人利益，本基金管理人决定自2026年2月13日起暂停本基金的申购及定期定额投资业务。</w:t>
            </w:r>
          </w:p>
        </w:tc>
      </w:tr>
      <w:tr w:rsidR="00E02760">
        <w:trPr>
          <w:divId w:val="2038696456"/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2760" w:rsidRDefault="00DE40BD">
            <w:r>
              <w:rPr>
                <w:rFonts w:asciiTheme="minorHAnsi" w:eastAsiaTheme="minorEastAsia" w:hAnsiTheme="minorHAnsi" w:hint="eastAsia"/>
              </w:rPr>
              <w:t>下属分级基金的基金简称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E02760" w:rsidRDefault="00DE40BD">
            <w:r>
              <w:rPr>
                <w:rFonts w:asciiTheme="minorEastAsia" w:eastAsiaTheme="minorEastAsia" w:hAnsiTheme="minorEastAsia" w:hint="eastAsia"/>
              </w:rPr>
              <w:t>华安标普全球石油指数（LOF）A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E02760" w:rsidRDefault="00DE40BD">
            <w:r>
              <w:rPr>
                <w:rFonts w:asciiTheme="minorEastAsia" w:eastAsiaTheme="minorEastAsia" w:hAnsiTheme="minorEastAsia" w:hint="eastAsia"/>
              </w:rPr>
              <w:t>华安标普全球石油指数（LOF）C</w:t>
            </w:r>
          </w:p>
        </w:tc>
      </w:tr>
      <w:tr w:rsidR="00E02760">
        <w:trPr>
          <w:divId w:val="2038696456"/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2760" w:rsidRDefault="00DE40BD">
            <w:r>
              <w:rPr>
                <w:rFonts w:asciiTheme="minorHAnsi" w:eastAsiaTheme="minorEastAsia" w:hAnsiTheme="minorHAnsi" w:hint="eastAsia"/>
              </w:rPr>
              <w:t>下属分级基金的交易代码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E02760" w:rsidRDefault="00DE40BD">
            <w:r>
              <w:rPr>
                <w:rFonts w:asciiTheme="minorEastAsia" w:eastAsiaTheme="minorEastAsia" w:hAnsiTheme="minorEastAsia" w:hint="eastAsia"/>
              </w:rPr>
              <w:t>160416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E02760" w:rsidRDefault="00DE40BD">
            <w:r>
              <w:rPr>
                <w:rFonts w:asciiTheme="minorEastAsia" w:eastAsiaTheme="minorEastAsia" w:hAnsiTheme="minorEastAsia" w:hint="eastAsia"/>
              </w:rPr>
              <w:t>014982</w:t>
            </w:r>
          </w:p>
        </w:tc>
      </w:tr>
      <w:tr w:rsidR="00E02760">
        <w:trPr>
          <w:divId w:val="2038696456"/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2760" w:rsidRDefault="00DE40BD">
            <w:r>
              <w:rPr>
                <w:rFonts w:asciiTheme="minorHAnsi" w:eastAsiaTheme="minorEastAsia" w:hAnsiTheme="minorHAnsi" w:cs="Times New Roman"/>
              </w:rPr>
              <w:t>该分级基金是否暂停申购及定期定额投资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E02760" w:rsidRDefault="00DE40BD">
            <w:r>
              <w:rPr>
                <w:rFonts w:asciiTheme="minorEastAsia" w:eastAsiaTheme="minorEastAsia" w:hAnsiTheme="minorEastAsia" w:hint="eastAsia"/>
              </w:rPr>
              <w:t>是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E02760" w:rsidRDefault="00DE40BD">
            <w:r>
              <w:rPr>
                <w:rFonts w:asciiTheme="minorEastAsia" w:eastAsiaTheme="minorEastAsia" w:hAnsiTheme="minorEastAsia" w:hint="eastAsia"/>
              </w:rPr>
              <w:t>是</w:t>
            </w:r>
          </w:p>
        </w:tc>
      </w:tr>
    </w:tbl>
    <w:p w:rsidR="00E02760" w:rsidRDefault="00DE40BD">
      <w:pPr>
        <w:adjustRightInd w:val="0"/>
        <w:snapToGrid w:val="0"/>
        <w:spacing w:line="360" w:lineRule="auto"/>
        <w:jc w:val="left"/>
        <w:divId w:val="2038696456"/>
      </w:pPr>
      <w:r>
        <w:rPr>
          <w:rFonts w:hint="eastAsia"/>
        </w:rPr>
        <w:t>注:</w:t>
      </w:r>
      <w:r>
        <w:rPr>
          <w:rFonts w:hint="eastAsia"/>
          <w:szCs w:val="24"/>
          <w:lang/>
        </w:rPr>
        <w:t>华安标普全球石油指数证券投资基金（LOF）（以下简称“本基金”）场内简称为石油基金LOF。</w:t>
      </w:r>
      <w:r>
        <w:rPr>
          <w:rFonts w:hint="eastAsia"/>
          <w:szCs w:val="24"/>
        </w:rPr>
        <w:t xml:space="preserve"> </w:t>
      </w:r>
    </w:p>
    <w:p w:rsidR="00E02760" w:rsidRDefault="00DE40BD">
      <w:pPr>
        <w:pStyle w:val="XBRLTitle1"/>
        <w:spacing w:before="156" w:line="360" w:lineRule="auto"/>
        <w:jc w:val="left"/>
        <w:divId w:val="1845314691"/>
      </w:pPr>
      <w:bookmarkStart w:id="13" w:name="_Toc34322063"/>
      <w:bookmarkStart w:id="14" w:name="_Toc513295941"/>
      <w:bookmarkStart w:id="15" w:name="_Toc513295878"/>
      <w:bookmarkStart w:id="16" w:name="_Toc438646481"/>
      <w:bookmarkStart w:id="17" w:name="_Toc481075097"/>
      <w:bookmarkStart w:id="18" w:name="_Toc490050049"/>
      <w:bookmarkStart w:id="19" w:name="_Toc512519529"/>
      <w:bookmarkStart w:id="20" w:name="_Toc17897969"/>
      <w:bookmarkStart w:id="21" w:name="_Toc17898228"/>
      <w:bookmarkStart w:id="22" w:name="m201_01"/>
      <w:r>
        <w:rPr>
          <w:rFonts w:hAnsi="宋体" w:hint="eastAsia"/>
          <w:szCs w:val="24"/>
        </w:rPr>
        <w:t>其他需要提示的事项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>
        <w:rPr>
          <w:rFonts w:hAnsi="宋体" w:hint="eastAsia"/>
          <w:szCs w:val="24"/>
        </w:rPr>
        <w:t xml:space="preserve"> </w:t>
      </w:r>
    </w:p>
    <w:p w:rsidR="00732F35" w:rsidRDefault="00DE40BD">
      <w:pPr>
        <w:spacing w:line="360" w:lineRule="auto"/>
        <w:ind w:firstLineChars="200" w:firstLine="420"/>
        <w:jc w:val="left"/>
        <w:divId w:val="1845314691"/>
        <w:rPr>
          <w:szCs w:val="21"/>
        </w:rPr>
      </w:pPr>
      <w:r>
        <w:rPr>
          <w:rFonts w:hint="eastAsia"/>
          <w:szCs w:val="21"/>
        </w:rPr>
        <w:t>1）</w:t>
      </w:r>
      <w:r w:rsidR="00444948" w:rsidRPr="00444948">
        <w:rPr>
          <w:rFonts w:hint="eastAsia"/>
          <w:szCs w:val="21"/>
        </w:rPr>
        <w:t>本基金自</w:t>
      </w:r>
      <w:r w:rsidR="00444948">
        <w:rPr>
          <w:rFonts w:asciiTheme="minorEastAsia" w:eastAsiaTheme="minorEastAsia" w:hAnsiTheme="minorEastAsia" w:hint="eastAsia"/>
        </w:rPr>
        <w:t>2026年2月13日</w:t>
      </w:r>
      <w:r w:rsidR="00444948" w:rsidRPr="00444948">
        <w:rPr>
          <w:szCs w:val="21"/>
        </w:rPr>
        <w:t>起暂停申购</w:t>
      </w:r>
      <w:r w:rsidR="00444948">
        <w:rPr>
          <w:rFonts w:asciiTheme="minorEastAsia" w:eastAsiaTheme="minorEastAsia" w:hAnsiTheme="minorEastAsia" w:hint="eastAsia"/>
        </w:rPr>
        <w:t>及定期定额投资</w:t>
      </w:r>
      <w:r w:rsidR="00444948" w:rsidRPr="00444948">
        <w:rPr>
          <w:szCs w:val="21"/>
        </w:rPr>
        <w:t>业务。在暂停上述业务期间，投资者提交的开户、赎回及其他业务仍正常办理。恢复办理本基金的申购</w:t>
      </w:r>
      <w:r w:rsidR="00444948">
        <w:rPr>
          <w:rFonts w:asciiTheme="minorEastAsia" w:eastAsiaTheme="minorEastAsia" w:hAnsiTheme="minorEastAsia" w:hint="eastAsia"/>
        </w:rPr>
        <w:t>及定期定额投资</w:t>
      </w:r>
      <w:r w:rsidR="00444948" w:rsidRPr="00444948">
        <w:rPr>
          <w:szCs w:val="21"/>
        </w:rPr>
        <w:t>业务的日期,本公司将另行公告。</w:t>
      </w:r>
    </w:p>
    <w:p w:rsidR="00E02760" w:rsidRDefault="00732F35">
      <w:pPr>
        <w:spacing w:line="360" w:lineRule="auto"/>
        <w:ind w:firstLineChars="200" w:firstLine="420"/>
        <w:jc w:val="left"/>
        <w:divId w:val="1845314691"/>
      </w:pPr>
      <w:r>
        <w:rPr>
          <w:rFonts w:hint="eastAsia"/>
          <w:szCs w:val="21"/>
        </w:rPr>
        <w:t>2）</w:t>
      </w:r>
      <w:r w:rsidR="00DE40BD">
        <w:rPr>
          <w:rFonts w:hint="eastAsia"/>
          <w:szCs w:val="21"/>
        </w:rPr>
        <w:t>敬请投资人提前做好交易安排，避免因假期原因，带来不便。</w:t>
      </w:r>
      <w:r w:rsidR="00DE40BD">
        <w:rPr>
          <w:rFonts w:hint="eastAsia"/>
          <w:szCs w:val="21"/>
        </w:rPr>
        <w:br/>
        <w:t xml:space="preserve">　　</w:t>
      </w:r>
      <w:r>
        <w:rPr>
          <w:szCs w:val="21"/>
        </w:rPr>
        <w:t>3</w:t>
      </w:r>
      <w:r w:rsidR="00DE40BD">
        <w:rPr>
          <w:rFonts w:hint="eastAsia"/>
          <w:szCs w:val="21"/>
        </w:rPr>
        <w:t>）投资者可登录本基金管理人网站（www.huaan.com.cn），或拨打客户服务电话40088-50099咨询相关信息。</w:t>
      </w:r>
      <w:r w:rsidR="00DE40BD">
        <w:rPr>
          <w:rFonts w:hint="eastAsia"/>
          <w:szCs w:val="21"/>
        </w:rPr>
        <w:br/>
        <w:t xml:space="preserve">　　特此公告</w:t>
      </w:r>
      <w:r w:rsidR="00DE40BD">
        <w:rPr>
          <w:rFonts w:hint="eastAsia"/>
          <w:szCs w:val="21"/>
        </w:rPr>
        <w:br/>
      </w:r>
      <w:bookmarkStart w:id="23" w:name="_GoBack"/>
      <w:bookmarkEnd w:id="23"/>
      <w:r w:rsidR="00DE40BD">
        <w:rPr>
          <w:rFonts w:hint="eastAsia"/>
          <w:szCs w:val="21"/>
        </w:rPr>
        <w:t xml:space="preserve">　　</w:t>
      </w:r>
    </w:p>
    <w:p w:rsidR="00E02760" w:rsidRDefault="00DE40BD">
      <w:pPr>
        <w:spacing w:line="360" w:lineRule="auto"/>
        <w:ind w:firstLineChars="600" w:firstLine="1446"/>
        <w:jc w:val="right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lastRenderedPageBreak/>
        <w:t xml:space="preserve">　 </w:t>
      </w:r>
    </w:p>
    <w:p w:rsidR="00E02760" w:rsidRDefault="00DE40BD">
      <w:pPr>
        <w:spacing w:line="360" w:lineRule="auto"/>
        <w:ind w:firstLineChars="600" w:firstLine="1446"/>
        <w:jc w:val="right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E02760" w:rsidRDefault="00DE40BD">
      <w:pPr>
        <w:spacing w:line="360" w:lineRule="auto"/>
        <w:ind w:firstLineChars="600" w:firstLine="1446"/>
        <w:jc w:val="right"/>
      </w:pPr>
      <w:r>
        <w:rPr>
          <w:rFonts w:hint="eastAsia"/>
          <w:b/>
          <w:bCs/>
          <w:sz w:val="24"/>
          <w:szCs w:val="24"/>
        </w:rPr>
        <w:t>华安基金管理有限公司</w:t>
      </w:r>
    </w:p>
    <w:p w:rsidR="00E02760" w:rsidRDefault="00DE40BD">
      <w:pPr>
        <w:spacing w:line="360" w:lineRule="auto"/>
        <w:ind w:firstLineChars="600" w:firstLine="1446"/>
        <w:jc w:val="right"/>
      </w:pPr>
      <w:r>
        <w:rPr>
          <w:rFonts w:hint="eastAsia"/>
          <w:b/>
          <w:bCs/>
          <w:sz w:val="24"/>
          <w:szCs w:val="24"/>
        </w:rPr>
        <w:t>2026年2月13日</w:t>
      </w:r>
      <w:bookmarkEnd w:id="22"/>
      <w:r>
        <w:rPr>
          <w:rFonts w:hint="eastAsia"/>
          <w:b/>
          <w:bCs/>
          <w:sz w:val="24"/>
          <w:szCs w:val="24"/>
        </w:rPr>
        <w:t xml:space="preserve"> </w:t>
      </w:r>
    </w:p>
    <w:sectPr w:rsidR="00E02760" w:rsidSect="006B38E3">
      <w:footerReference w:type="default" r:id="rId8"/>
      <w:footerReference w:type="first" r:id="rId9"/>
      <w:pgSz w:w="11907" w:h="16839"/>
      <w:pgMar w:top="1440" w:right="1531" w:bottom="1134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73E" w:rsidRDefault="00F2173E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endnote>
  <w:endnote w:type="continuationSeparator" w:id="0">
    <w:p w:rsidR="00F2173E" w:rsidRDefault="00F2173E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760" w:rsidRDefault="00DE40BD">
    <w:pPr>
      <w:jc w:val="center"/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 w:rsidR="006B38E3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 w:rsidR="006B38E3">
      <w:rPr>
        <w:rFonts w:hint="eastAsia"/>
        <w:sz w:val="18"/>
        <w:szCs w:val="18"/>
      </w:rPr>
      <w:fldChar w:fldCharType="separate"/>
    </w:r>
    <w:r w:rsidR="00AC5F21">
      <w:rPr>
        <w:noProof/>
        <w:sz w:val="18"/>
        <w:szCs w:val="18"/>
      </w:rPr>
      <w:t>2</w:t>
    </w:r>
    <w:r w:rsidR="006B38E3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 w:rsidR="006B38E3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 w:rsidR="006B38E3">
      <w:rPr>
        <w:rFonts w:hint="eastAsia"/>
        <w:sz w:val="18"/>
        <w:szCs w:val="18"/>
      </w:rPr>
      <w:fldChar w:fldCharType="separate"/>
    </w:r>
    <w:r w:rsidR="00AC5F21">
      <w:rPr>
        <w:noProof/>
        <w:sz w:val="18"/>
        <w:szCs w:val="18"/>
      </w:rPr>
      <w:t>2</w:t>
    </w:r>
    <w:r w:rsidR="006B38E3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760" w:rsidRDefault="00E02760">
    <w:pPr>
      <w:pStyle w:val="aa"/>
    </w:pPr>
  </w:p>
  <w:p w:rsidR="00E02760" w:rsidRDefault="00DE40BD">
    <w:pPr>
      <w:jc w:val="center"/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 w:rsidR="006B38E3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 w:rsidR="006B38E3">
      <w:rPr>
        <w:rFonts w:hint="eastAsia"/>
        <w:sz w:val="18"/>
        <w:szCs w:val="18"/>
      </w:rPr>
      <w:fldChar w:fldCharType="separate"/>
    </w:r>
    <w:r w:rsidR="00AC5F21">
      <w:rPr>
        <w:noProof/>
        <w:sz w:val="18"/>
        <w:szCs w:val="18"/>
      </w:rPr>
      <w:t>1</w:t>
    </w:r>
    <w:r w:rsidR="006B38E3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 w:rsidR="006B38E3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 w:rsidR="006B38E3">
      <w:rPr>
        <w:rFonts w:hint="eastAsia"/>
        <w:sz w:val="18"/>
        <w:szCs w:val="18"/>
      </w:rPr>
      <w:fldChar w:fldCharType="separate"/>
    </w:r>
    <w:r w:rsidR="00AC5F21">
      <w:rPr>
        <w:noProof/>
        <w:sz w:val="18"/>
        <w:szCs w:val="18"/>
      </w:rPr>
      <w:t>1</w:t>
    </w:r>
    <w:r w:rsidR="006B38E3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  <w:p w:rsidR="00E02760" w:rsidRDefault="00E0276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73E" w:rsidRDefault="00F2173E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  <w:footnote w:type="continuationSeparator" w:id="0">
    <w:p w:rsidR="00F2173E" w:rsidRDefault="00F2173E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804A17E2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5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40BD"/>
    <w:rsid w:val="001B16A7"/>
    <w:rsid w:val="00444948"/>
    <w:rsid w:val="006B38E3"/>
    <w:rsid w:val="00732F35"/>
    <w:rsid w:val="00AC5F21"/>
    <w:rsid w:val="00DE40BD"/>
    <w:rsid w:val="00E02760"/>
    <w:rsid w:val="00F21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page number" w:semiHidden="0" w:unhideWhenUsed="0"/>
    <w:lsdException w:name="Title" w:semiHidden="0" w:uiPriority="10" w:unhideWhenUsed="0" w:qFormat="1"/>
    <w:lsdException w:name="Default Paragraph Font" w:semiHidden="0" w:uiPriority="1" w:unhideWhenUsed="0"/>
    <w:lsdException w:name="Subtitle" w:semiHidden="0" w:uiPriority="0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8E3"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Char1"/>
    <w:uiPriority w:val="9"/>
    <w:qFormat/>
    <w:rsid w:val="006B38E3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Char1"/>
    <w:uiPriority w:val="9"/>
    <w:qFormat/>
    <w:rsid w:val="006B38E3"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Char1"/>
    <w:uiPriority w:val="9"/>
    <w:qFormat/>
    <w:rsid w:val="006B38E3"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Char1"/>
    <w:qFormat/>
    <w:rsid w:val="006B38E3"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  <w:lang/>
    </w:rPr>
  </w:style>
  <w:style w:type="paragraph" w:styleId="5">
    <w:name w:val="heading 5"/>
    <w:basedOn w:val="a"/>
    <w:next w:val="a"/>
    <w:link w:val="5Char1"/>
    <w:uiPriority w:val="9"/>
    <w:semiHidden/>
    <w:unhideWhenUsed/>
    <w:qFormat/>
    <w:rsid w:val="006B38E3"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Char1"/>
    <w:uiPriority w:val="9"/>
    <w:semiHidden/>
    <w:unhideWhenUsed/>
    <w:qFormat/>
    <w:rsid w:val="006B38E3"/>
    <w:pPr>
      <w:keepNext/>
      <w:keepLines/>
      <w:spacing w:before="240" w:after="64" w:line="312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38E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B38E3"/>
    <w:rPr>
      <w:color w:val="800080" w:themeColor="followedHyperlink"/>
      <w:u w:val="single"/>
    </w:rPr>
  </w:style>
  <w:style w:type="character" w:customStyle="1" w:styleId="10">
    <w:name w:val="标题 1 字符"/>
    <w:basedOn w:val="a0"/>
    <w:uiPriority w:val="9"/>
    <w:locked/>
    <w:rsid w:val="006B38E3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uiPriority w:val="9"/>
    <w:locked/>
    <w:rsid w:val="006B38E3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30">
    <w:name w:val="标题 3 字符"/>
    <w:basedOn w:val="a0"/>
    <w:uiPriority w:val="9"/>
    <w:locked/>
    <w:rsid w:val="006B38E3"/>
    <w:rPr>
      <w:b/>
      <w:bCs/>
      <w:kern w:val="2"/>
      <w:sz w:val="32"/>
      <w:szCs w:val="32"/>
    </w:rPr>
  </w:style>
  <w:style w:type="character" w:customStyle="1" w:styleId="40">
    <w:name w:val="标题 4 字符"/>
    <w:basedOn w:val="a0"/>
    <w:locked/>
    <w:rsid w:val="006B38E3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50">
    <w:name w:val="标题 5 字符"/>
    <w:basedOn w:val="a0"/>
    <w:uiPriority w:val="9"/>
    <w:semiHidden/>
    <w:rsid w:val="006B38E3"/>
    <w:rPr>
      <w:rFonts w:cs="宋体"/>
      <w:b/>
      <w:bCs/>
      <w:kern w:val="2"/>
      <w:sz w:val="28"/>
      <w:szCs w:val="28"/>
    </w:rPr>
  </w:style>
  <w:style w:type="character" w:customStyle="1" w:styleId="60">
    <w:name w:val="标题 6 字符"/>
    <w:basedOn w:val="a0"/>
    <w:uiPriority w:val="9"/>
    <w:semiHidden/>
    <w:rsid w:val="006B38E3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paragraph" w:customStyle="1" w:styleId="msonormal0">
    <w:name w:val="msonormal"/>
    <w:basedOn w:val="a"/>
    <w:rsid w:val="006B38E3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Normal (Web)"/>
    <w:basedOn w:val="a"/>
    <w:rsid w:val="006B38E3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toc 1"/>
    <w:basedOn w:val="a"/>
    <w:next w:val="a"/>
    <w:autoRedefine/>
    <w:uiPriority w:val="39"/>
    <w:semiHidden/>
    <w:unhideWhenUsed/>
    <w:rsid w:val="006B38E3"/>
    <w:pPr>
      <w:tabs>
        <w:tab w:val="right" w:leader="dot" w:pos="8835"/>
      </w:tabs>
    </w:pPr>
    <w:rPr>
      <w:noProof/>
    </w:rPr>
  </w:style>
  <w:style w:type="paragraph" w:styleId="21">
    <w:name w:val="toc 2"/>
    <w:basedOn w:val="a"/>
    <w:next w:val="a"/>
    <w:autoRedefine/>
    <w:uiPriority w:val="39"/>
    <w:semiHidden/>
    <w:unhideWhenUsed/>
    <w:rsid w:val="006B38E3"/>
    <w:pPr>
      <w:ind w:leftChars="200" w:left="420"/>
    </w:pPr>
  </w:style>
  <w:style w:type="paragraph" w:styleId="31">
    <w:name w:val="toc 3"/>
    <w:basedOn w:val="a"/>
    <w:next w:val="a"/>
    <w:autoRedefine/>
    <w:uiPriority w:val="39"/>
    <w:semiHidden/>
    <w:unhideWhenUsed/>
    <w:rsid w:val="006B38E3"/>
  </w:style>
  <w:style w:type="paragraph" w:styleId="a6">
    <w:name w:val="footnote text"/>
    <w:basedOn w:val="a"/>
    <w:link w:val="Char1"/>
    <w:rsid w:val="006B38E3"/>
    <w:pPr>
      <w:snapToGrid w:val="0"/>
      <w:jc w:val="left"/>
    </w:pPr>
    <w:rPr>
      <w:sz w:val="18"/>
      <w:szCs w:val="18"/>
    </w:rPr>
  </w:style>
  <w:style w:type="character" w:customStyle="1" w:styleId="a7">
    <w:name w:val="脚注文本 字符"/>
    <w:basedOn w:val="a0"/>
    <w:locked/>
    <w:rsid w:val="006B38E3"/>
    <w:rPr>
      <w:kern w:val="2"/>
      <w:sz w:val="18"/>
      <w:szCs w:val="18"/>
    </w:rPr>
  </w:style>
  <w:style w:type="paragraph" w:styleId="a8">
    <w:name w:val="header"/>
    <w:basedOn w:val="a"/>
    <w:link w:val="Char10"/>
    <w:uiPriority w:val="99"/>
    <w:rsid w:val="006B38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uiPriority w:val="99"/>
    <w:locked/>
    <w:rsid w:val="006B38E3"/>
    <w:rPr>
      <w:kern w:val="2"/>
      <w:sz w:val="18"/>
      <w:szCs w:val="18"/>
    </w:rPr>
  </w:style>
  <w:style w:type="paragraph" w:styleId="aa">
    <w:name w:val="footer"/>
    <w:basedOn w:val="a"/>
    <w:link w:val="Char2"/>
    <w:uiPriority w:val="99"/>
    <w:rsid w:val="006B38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uiPriority w:val="99"/>
    <w:locked/>
    <w:rsid w:val="006B38E3"/>
    <w:rPr>
      <w:kern w:val="2"/>
      <w:sz w:val="18"/>
      <w:szCs w:val="18"/>
    </w:rPr>
  </w:style>
  <w:style w:type="paragraph" w:styleId="ac">
    <w:name w:val="Title"/>
    <w:basedOn w:val="1"/>
    <w:next w:val="2"/>
    <w:link w:val="Char11"/>
    <w:uiPriority w:val="10"/>
    <w:qFormat/>
    <w:rsid w:val="006B38E3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character" w:customStyle="1" w:styleId="ad">
    <w:name w:val="标题 字符"/>
    <w:basedOn w:val="a0"/>
    <w:uiPriority w:val="10"/>
    <w:locked/>
    <w:rsid w:val="006B38E3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paragraph" w:styleId="ae">
    <w:name w:val="Subtitle"/>
    <w:basedOn w:val="2"/>
    <w:next w:val="3"/>
    <w:link w:val="Char12"/>
    <w:qFormat/>
    <w:rsid w:val="006B38E3"/>
    <w:pPr>
      <w:spacing w:before="240" w:after="60" w:line="312" w:lineRule="auto"/>
      <w:jc w:val="left"/>
    </w:pPr>
    <w:rPr>
      <w:bCs w:val="0"/>
      <w:kern w:val="24"/>
      <w:sz w:val="24"/>
    </w:rPr>
  </w:style>
  <w:style w:type="character" w:customStyle="1" w:styleId="af">
    <w:name w:val="副标题 字符"/>
    <w:basedOn w:val="a0"/>
    <w:locked/>
    <w:rsid w:val="006B38E3"/>
    <w:rPr>
      <w:rFonts w:asciiTheme="minorHAnsi" w:eastAsiaTheme="minorEastAsia" w:hAnsiTheme="minorHAnsi" w:cstheme="minorBidi" w:hint="default"/>
      <w:b/>
      <w:bCs/>
      <w:kern w:val="24"/>
      <w:sz w:val="32"/>
      <w:szCs w:val="32"/>
    </w:rPr>
  </w:style>
  <w:style w:type="paragraph" w:styleId="af0">
    <w:name w:val="Date"/>
    <w:basedOn w:val="a"/>
    <w:next w:val="a"/>
    <w:link w:val="Char13"/>
    <w:rsid w:val="006B38E3"/>
    <w:rPr>
      <w:sz w:val="32"/>
      <w:lang/>
    </w:rPr>
  </w:style>
  <w:style w:type="character" w:customStyle="1" w:styleId="af1">
    <w:name w:val="日期 字符"/>
    <w:basedOn w:val="a0"/>
    <w:locked/>
    <w:rsid w:val="006B38E3"/>
    <w:rPr>
      <w:kern w:val="2"/>
      <w:sz w:val="21"/>
    </w:rPr>
  </w:style>
  <w:style w:type="paragraph" w:styleId="af2">
    <w:name w:val="Document Map"/>
    <w:basedOn w:val="a"/>
    <w:link w:val="Char14"/>
    <w:rsid w:val="006B38E3"/>
    <w:pPr>
      <w:shd w:val="clear" w:color="auto" w:fill="000080"/>
    </w:pPr>
  </w:style>
  <w:style w:type="character" w:customStyle="1" w:styleId="af3">
    <w:name w:val="文档结构图 字符"/>
    <w:basedOn w:val="a0"/>
    <w:locked/>
    <w:rsid w:val="006B38E3"/>
    <w:rPr>
      <w:rFonts w:ascii="Microsoft YaHei UI" w:eastAsia="Microsoft YaHei UI" w:hAnsi="Microsoft YaHei UI" w:hint="eastAsia"/>
      <w:kern w:val="2"/>
      <w:sz w:val="18"/>
      <w:szCs w:val="18"/>
    </w:rPr>
  </w:style>
  <w:style w:type="paragraph" w:styleId="af4">
    <w:name w:val="Balloon Text"/>
    <w:basedOn w:val="a"/>
    <w:link w:val="Char15"/>
    <w:uiPriority w:val="99"/>
    <w:semiHidden/>
    <w:unhideWhenUsed/>
    <w:rsid w:val="006B38E3"/>
    <w:rPr>
      <w:sz w:val="18"/>
      <w:szCs w:val="18"/>
    </w:rPr>
  </w:style>
  <w:style w:type="character" w:customStyle="1" w:styleId="af5">
    <w:name w:val="批注框文本 字符"/>
    <w:basedOn w:val="a0"/>
    <w:uiPriority w:val="99"/>
    <w:semiHidden/>
    <w:locked/>
    <w:rsid w:val="006B38E3"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rsid w:val="006B38E3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val="en-US" w:eastAsia="zh-CN"/>
    </w:rPr>
  </w:style>
  <w:style w:type="paragraph" w:customStyle="1" w:styleId="XBRLTitle6">
    <w:name w:val="XBRLTitle6"/>
    <w:basedOn w:val="ae"/>
    <w:next w:val="4"/>
    <w:qFormat/>
    <w:rsid w:val="006B38E3"/>
    <w:pPr>
      <w:numPr>
        <w:ilvl w:val="5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af6">
    <w:name w:val="次标题"/>
    <w:basedOn w:val="3"/>
    <w:next w:val="a"/>
    <w:rsid w:val="006B38E3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e"/>
    <w:next w:val="4"/>
    <w:qFormat/>
    <w:rsid w:val="006B38E3"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e"/>
    <w:next w:val="4"/>
    <w:qFormat/>
    <w:rsid w:val="006B38E3"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e"/>
    <w:next w:val="4"/>
    <w:qFormat/>
    <w:rsid w:val="006B38E3"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rsid w:val="006B38E3"/>
    <w:pPr>
      <w:keepNext w:val="0"/>
      <w:keepLines w:val="0"/>
      <w:numPr>
        <w:numId w:val="2"/>
      </w:numPr>
      <w:spacing w:beforeLines="50" w:after="0" w:line="240" w:lineRule="auto"/>
      <w:jc w:val="center"/>
    </w:pPr>
    <w:rPr>
      <w:rFonts w:hAnsi="Cambria"/>
      <w:sz w:val="24"/>
    </w:rPr>
  </w:style>
  <w:style w:type="paragraph" w:customStyle="1" w:styleId="XBRLTitle2">
    <w:name w:val="XBRLTitle2"/>
    <w:basedOn w:val="ae"/>
    <w:next w:val="4"/>
    <w:qFormat/>
    <w:rsid w:val="006B38E3"/>
    <w:pPr>
      <w:keepNext w:val="0"/>
      <w:keepLines w:val="0"/>
      <w:numPr>
        <w:ilvl w:val="1"/>
        <w:numId w:val="2"/>
      </w:numPr>
      <w:spacing w:beforeLines="50" w:after="0" w:line="240" w:lineRule="auto"/>
      <w:ind w:left="454"/>
    </w:pPr>
    <w:rPr>
      <w:rFonts w:ascii="宋体"/>
      <w:bCs/>
    </w:rPr>
  </w:style>
  <w:style w:type="paragraph" w:customStyle="1" w:styleId="XBRLTitle5">
    <w:name w:val="XBRLTitle5"/>
    <w:basedOn w:val="ae"/>
    <w:next w:val="4"/>
    <w:qFormat/>
    <w:rsid w:val="006B38E3"/>
    <w:pPr>
      <w:numPr>
        <w:ilvl w:val="4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Char">
    <w:name w:val="Char"/>
    <w:basedOn w:val="a"/>
    <w:rsid w:val="006B38E3"/>
  </w:style>
  <w:style w:type="paragraph" w:customStyle="1" w:styleId="CharCharCharCharCharChar1CharCharChar">
    <w:name w:val="Char Char Char Char Char Char1 Char Char Char"/>
    <w:basedOn w:val="a"/>
    <w:rsid w:val="006B38E3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rsid w:val="006B38E3"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e"/>
    <w:next w:val="4"/>
    <w:qFormat/>
    <w:rsid w:val="006B38E3"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e"/>
    <w:next w:val="4"/>
    <w:qFormat/>
    <w:rsid w:val="006B38E3"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e"/>
    <w:next w:val="4"/>
    <w:qFormat/>
    <w:rsid w:val="006B38E3"/>
    <w:pPr>
      <w:numPr>
        <w:ilvl w:val="3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xl33">
    <w:name w:val="xl33"/>
    <w:basedOn w:val="a"/>
    <w:rsid w:val="006B38E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e"/>
    <w:next w:val="4"/>
    <w:autoRedefine/>
    <w:qFormat/>
    <w:rsid w:val="006B38E3"/>
    <w:pPr>
      <w:keepNext w:val="0"/>
      <w:keepLines w:val="0"/>
      <w:numPr>
        <w:ilvl w:val="2"/>
        <w:numId w:val="2"/>
      </w:numPr>
      <w:spacing w:beforeLines="50" w:after="0" w:line="360" w:lineRule="auto"/>
      <w:ind w:left="0"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rsid w:val="006B38E3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styleId="af7">
    <w:name w:val="footnote reference"/>
    <w:rsid w:val="006B38E3"/>
    <w:rPr>
      <w:vertAlign w:val="superscript"/>
    </w:rPr>
  </w:style>
  <w:style w:type="character" w:customStyle="1" w:styleId="1Char">
    <w:name w:val="标题 1 Char"/>
    <w:basedOn w:val="a0"/>
    <w:uiPriority w:val="9"/>
    <w:locked/>
    <w:rsid w:val="006B38E3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locked/>
    <w:rsid w:val="006B38E3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3Char">
    <w:name w:val="标题 3 Char"/>
    <w:basedOn w:val="a0"/>
    <w:uiPriority w:val="9"/>
    <w:locked/>
    <w:rsid w:val="006B38E3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ocked/>
    <w:rsid w:val="006B38E3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5Char">
    <w:name w:val="标题 5 Char"/>
    <w:basedOn w:val="a0"/>
    <w:uiPriority w:val="9"/>
    <w:semiHidden/>
    <w:locked/>
    <w:rsid w:val="006B38E3"/>
    <w:rPr>
      <w:b/>
      <w:bCs/>
      <w:kern w:val="2"/>
      <w:sz w:val="24"/>
      <w:szCs w:val="24"/>
    </w:rPr>
  </w:style>
  <w:style w:type="character" w:customStyle="1" w:styleId="6Char">
    <w:name w:val="标题 6 Char"/>
    <w:basedOn w:val="a0"/>
    <w:uiPriority w:val="9"/>
    <w:semiHidden/>
    <w:locked/>
    <w:rsid w:val="006B38E3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Char0">
    <w:name w:val="脚注文本 Char"/>
    <w:basedOn w:val="a0"/>
    <w:locked/>
    <w:rsid w:val="006B38E3"/>
    <w:rPr>
      <w:kern w:val="2"/>
      <w:sz w:val="18"/>
      <w:szCs w:val="18"/>
    </w:rPr>
  </w:style>
  <w:style w:type="character" w:customStyle="1" w:styleId="Char3">
    <w:name w:val="页眉 Char"/>
    <w:basedOn w:val="a0"/>
    <w:uiPriority w:val="99"/>
    <w:locked/>
    <w:rsid w:val="006B38E3"/>
    <w:rPr>
      <w:kern w:val="2"/>
      <w:sz w:val="18"/>
      <w:szCs w:val="18"/>
    </w:rPr>
  </w:style>
  <w:style w:type="character" w:customStyle="1" w:styleId="Char4">
    <w:name w:val="页脚 Char"/>
    <w:basedOn w:val="a0"/>
    <w:uiPriority w:val="99"/>
    <w:locked/>
    <w:rsid w:val="006B38E3"/>
    <w:rPr>
      <w:kern w:val="2"/>
      <w:sz w:val="18"/>
      <w:szCs w:val="18"/>
    </w:rPr>
  </w:style>
  <w:style w:type="character" w:customStyle="1" w:styleId="Char5">
    <w:name w:val="标题 Char"/>
    <w:basedOn w:val="a0"/>
    <w:uiPriority w:val="10"/>
    <w:locked/>
    <w:rsid w:val="006B38E3"/>
    <w:rPr>
      <w:rFonts w:asciiTheme="majorHAnsi" w:hAnsiTheme="majorHAnsi" w:cstheme="majorBidi" w:hint="default"/>
      <w:b/>
      <w:bCs/>
      <w:kern w:val="2"/>
      <w:sz w:val="32"/>
      <w:szCs w:val="32"/>
    </w:rPr>
  </w:style>
  <w:style w:type="character" w:customStyle="1" w:styleId="Char6">
    <w:name w:val="副标题 Char"/>
    <w:basedOn w:val="a0"/>
    <w:locked/>
    <w:rsid w:val="006B38E3"/>
    <w:rPr>
      <w:rFonts w:asciiTheme="majorHAnsi" w:hAnsiTheme="majorHAnsi" w:cstheme="majorBidi" w:hint="default"/>
      <w:b/>
      <w:bCs/>
      <w:kern w:val="24"/>
      <w:sz w:val="32"/>
      <w:szCs w:val="32"/>
    </w:rPr>
  </w:style>
  <w:style w:type="character" w:customStyle="1" w:styleId="Char7">
    <w:name w:val="日期 Char"/>
    <w:basedOn w:val="a0"/>
    <w:locked/>
    <w:rsid w:val="006B38E3"/>
    <w:rPr>
      <w:kern w:val="2"/>
      <w:sz w:val="21"/>
    </w:rPr>
  </w:style>
  <w:style w:type="character" w:customStyle="1" w:styleId="Char8">
    <w:name w:val="文档结构图 Char"/>
    <w:basedOn w:val="a0"/>
    <w:locked/>
    <w:rsid w:val="006B38E3"/>
    <w:rPr>
      <w:rFonts w:ascii="宋体" w:eastAsia="宋体" w:hAnsi="宋体" w:hint="eastAsia"/>
      <w:kern w:val="2"/>
      <w:sz w:val="18"/>
      <w:szCs w:val="18"/>
    </w:rPr>
  </w:style>
  <w:style w:type="character" w:customStyle="1" w:styleId="Char9">
    <w:name w:val="批注框文本 Char"/>
    <w:basedOn w:val="a0"/>
    <w:uiPriority w:val="99"/>
    <w:semiHidden/>
    <w:locked/>
    <w:rsid w:val="006B38E3"/>
    <w:rPr>
      <w:kern w:val="2"/>
      <w:sz w:val="18"/>
      <w:szCs w:val="18"/>
    </w:rPr>
  </w:style>
  <w:style w:type="character" w:customStyle="1" w:styleId="1Char1">
    <w:name w:val="标题 1 Char1"/>
    <w:link w:val="1"/>
    <w:uiPriority w:val="9"/>
    <w:locked/>
    <w:rsid w:val="006B38E3"/>
    <w:rPr>
      <w:b/>
      <w:bCs/>
      <w:kern w:val="44"/>
      <w:sz w:val="44"/>
      <w:szCs w:val="44"/>
    </w:rPr>
  </w:style>
  <w:style w:type="character" w:customStyle="1" w:styleId="2Char1">
    <w:name w:val="标题 2 Char1"/>
    <w:link w:val="2"/>
    <w:uiPriority w:val="9"/>
    <w:locked/>
    <w:rsid w:val="006B38E3"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Char1">
    <w:name w:val="标题 3 Char1"/>
    <w:link w:val="3"/>
    <w:uiPriority w:val="9"/>
    <w:locked/>
    <w:rsid w:val="006B38E3"/>
    <w:rPr>
      <w:b/>
      <w:bCs/>
      <w:sz w:val="32"/>
      <w:szCs w:val="32"/>
    </w:rPr>
  </w:style>
  <w:style w:type="character" w:customStyle="1" w:styleId="4Char1">
    <w:name w:val="标题 4 Char1"/>
    <w:link w:val="4"/>
    <w:semiHidden/>
    <w:locked/>
    <w:rsid w:val="006B38E3"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Char1">
    <w:name w:val="脚注文本 Char1"/>
    <w:basedOn w:val="a0"/>
    <w:link w:val="a6"/>
    <w:locked/>
    <w:rsid w:val="006B38E3"/>
    <w:rPr>
      <w:kern w:val="2"/>
      <w:sz w:val="18"/>
      <w:szCs w:val="18"/>
    </w:rPr>
  </w:style>
  <w:style w:type="character" w:customStyle="1" w:styleId="Char10">
    <w:name w:val="页眉 Char1"/>
    <w:basedOn w:val="a0"/>
    <w:link w:val="a8"/>
    <w:locked/>
    <w:rsid w:val="006B38E3"/>
    <w:rPr>
      <w:kern w:val="2"/>
      <w:sz w:val="18"/>
      <w:szCs w:val="18"/>
    </w:rPr>
  </w:style>
  <w:style w:type="character" w:customStyle="1" w:styleId="Char2">
    <w:name w:val="页脚 Char2"/>
    <w:basedOn w:val="a0"/>
    <w:link w:val="aa"/>
    <w:uiPriority w:val="99"/>
    <w:locked/>
    <w:rsid w:val="006B38E3"/>
    <w:rPr>
      <w:kern w:val="2"/>
      <w:sz w:val="18"/>
      <w:szCs w:val="18"/>
    </w:rPr>
  </w:style>
  <w:style w:type="character" w:customStyle="1" w:styleId="Char11">
    <w:name w:val="标题 Char1"/>
    <w:link w:val="ac"/>
    <w:uiPriority w:val="10"/>
    <w:locked/>
    <w:rsid w:val="006B38E3"/>
    <w:rPr>
      <w:rFonts w:ascii="Cambria" w:hAnsi="Cambria" w:cs="宋体" w:hint="default"/>
      <w:b/>
      <w:bCs/>
      <w:sz w:val="32"/>
      <w:szCs w:val="32"/>
    </w:rPr>
  </w:style>
  <w:style w:type="character" w:customStyle="1" w:styleId="Char12">
    <w:name w:val="副标题 Char1"/>
    <w:link w:val="ae"/>
    <w:locked/>
    <w:rsid w:val="006B38E3"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character" w:customStyle="1" w:styleId="Char13">
    <w:name w:val="日期 Char1"/>
    <w:link w:val="af0"/>
    <w:locked/>
    <w:rsid w:val="006B38E3"/>
    <w:rPr>
      <w:rFonts w:ascii="宋体" w:eastAsia="宋体" w:hAnsi="宋体" w:hint="eastAsia"/>
      <w:kern w:val="2"/>
      <w:sz w:val="32"/>
    </w:rPr>
  </w:style>
  <w:style w:type="character" w:customStyle="1" w:styleId="Char14">
    <w:name w:val="文档结构图 Char1"/>
    <w:basedOn w:val="a0"/>
    <w:link w:val="af2"/>
    <w:locked/>
    <w:rsid w:val="006B38E3"/>
    <w:rPr>
      <w:rFonts w:ascii="宋体" w:eastAsia="宋体" w:hAnsi="宋体" w:hint="eastAsia"/>
      <w:kern w:val="2"/>
      <w:sz w:val="18"/>
      <w:szCs w:val="18"/>
    </w:rPr>
  </w:style>
  <w:style w:type="character" w:customStyle="1" w:styleId="Char15">
    <w:name w:val="批注框文本 Char1"/>
    <w:basedOn w:val="a0"/>
    <w:link w:val="af4"/>
    <w:uiPriority w:val="99"/>
    <w:semiHidden/>
    <w:locked/>
    <w:rsid w:val="006B38E3"/>
    <w:rPr>
      <w:kern w:val="2"/>
      <w:sz w:val="18"/>
      <w:szCs w:val="18"/>
    </w:rPr>
  </w:style>
  <w:style w:type="character" w:customStyle="1" w:styleId="5Char1">
    <w:name w:val="标题 5 Char1"/>
    <w:basedOn w:val="a0"/>
    <w:link w:val="5"/>
    <w:uiPriority w:val="9"/>
    <w:semiHidden/>
    <w:locked/>
    <w:rsid w:val="006B38E3"/>
    <w:rPr>
      <w:b/>
      <w:bCs/>
      <w:kern w:val="2"/>
      <w:sz w:val="24"/>
      <w:szCs w:val="24"/>
    </w:rPr>
  </w:style>
  <w:style w:type="character" w:customStyle="1" w:styleId="6Char1">
    <w:name w:val="标题 6 Char1"/>
    <w:basedOn w:val="a0"/>
    <w:link w:val="6"/>
    <w:uiPriority w:val="9"/>
    <w:semiHidden/>
    <w:locked/>
    <w:rsid w:val="006B38E3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12">
    <w:name w:val="页眉 字符1"/>
    <w:basedOn w:val="a0"/>
    <w:locked/>
    <w:rsid w:val="006B38E3"/>
    <w:rPr>
      <w:kern w:val="2"/>
      <w:sz w:val="18"/>
      <w:szCs w:val="18"/>
    </w:rPr>
  </w:style>
  <w:style w:type="table" w:styleId="af8">
    <w:name w:val="Table Grid"/>
    <w:basedOn w:val="a1"/>
    <w:uiPriority w:val="59"/>
    <w:rsid w:val="006B38E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6">
    <w:name w:val="页脚 Char1"/>
    <w:basedOn w:val="a0"/>
    <w:uiPriority w:val="99"/>
    <w:locked/>
    <w:rsid w:val="006B38E3"/>
    <w:rPr>
      <w:kern w:val="2"/>
      <w:sz w:val="18"/>
      <w:szCs w:val="18"/>
    </w:rPr>
  </w:style>
  <w:style w:type="paragraph" w:styleId="af9">
    <w:name w:val="List Paragraph"/>
    <w:basedOn w:val="a"/>
    <w:uiPriority w:val="99"/>
    <w:qFormat/>
    <w:rsid w:val="00732F3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31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2E021-279E-496A-AF1A-556A84068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643</Characters>
  <Application>Microsoft Office Word</Application>
  <DocSecurity>4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dc:description/>
  <cp:lastModifiedBy>ZHONGM</cp:lastModifiedBy>
  <cp:revision>2</cp:revision>
  <dcterms:created xsi:type="dcterms:W3CDTF">2026-02-12T16:01:00Z</dcterms:created>
  <dcterms:modified xsi:type="dcterms:W3CDTF">2026-02-12T16:01:00Z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