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EEB" w:rsidRPr="004B3BCA" w:rsidRDefault="0000529B">
      <w:pPr>
        <w:pStyle w:val="ac"/>
        <w:ind w:firstLineChars="0" w:firstLine="0"/>
        <w:rPr>
          <w:rFonts w:ascii="Times New Roman" w:eastAsia="楷体_GB2312" w:hAnsi="Times New Roman" w:cs="Times New Roman"/>
        </w:rPr>
      </w:pPr>
      <w:r w:rsidRPr="004B3BCA">
        <w:rPr>
          <w:rFonts w:ascii="Times New Roman" w:eastAsia="楷体_GB2312" w:hAnsi="Times New Roman" w:cs="Times New Roman"/>
        </w:rPr>
        <w:t>中金基金管理有限公司关于以通讯方式召开</w:t>
      </w:r>
      <w:r w:rsidRPr="004B3BCA">
        <w:rPr>
          <w:rFonts w:ascii="Times New Roman" w:eastAsia="楷体_GB2312" w:hAnsi="Times New Roman" w:cs="Times New Roman"/>
        </w:rPr>
        <w:br/>
      </w:r>
      <w:r w:rsidRPr="004B3BCA">
        <w:rPr>
          <w:rFonts w:ascii="Times New Roman" w:eastAsia="楷体_GB2312" w:hAnsi="Times New Roman" w:cs="Times New Roman"/>
        </w:rPr>
        <w:t>中金鑫福</w:t>
      </w:r>
      <w:r w:rsidRPr="004B3BCA">
        <w:rPr>
          <w:rFonts w:ascii="Times New Roman" w:eastAsia="楷体_GB2312" w:hAnsi="Times New Roman" w:cs="Times New Roman"/>
        </w:rPr>
        <w:t>87</w:t>
      </w:r>
      <w:r w:rsidRPr="004B3BCA">
        <w:rPr>
          <w:rFonts w:ascii="Times New Roman" w:eastAsia="楷体_GB2312" w:hAnsi="Times New Roman" w:cs="Times New Roman"/>
        </w:rPr>
        <w:t>个月定期开放债券型证券投资基金</w:t>
      </w:r>
      <w:r w:rsidRPr="004B3BCA">
        <w:rPr>
          <w:rFonts w:ascii="Times New Roman" w:eastAsia="楷体_GB2312" w:hAnsi="Times New Roman" w:cs="Times New Roman"/>
        </w:rPr>
        <w:br/>
      </w:r>
      <w:r w:rsidRPr="004B3BCA">
        <w:rPr>
          <w:rFonts w:ascii="Times New Roman" w:eastAsia="楷体_GB2312" w:hAnsi="Times New Roman" w:cs="Times New Roman"/>
        </w:rPr>
        <w:t>基金份额持有人大会的公告</w:t>
      </w:r>
    </w:p>
    <w:p w:rsidR="00B73EEB" w:rsidRPr="004B3BCA" w:rsidRDefault="00B73EEB">
      <w:pPr>
        <w:ind w:firstLine="480"/>
      </w:pPr>
    </w:p>
    <w:p w:rsidR="00B73EEB" w:rsidRPr="004B3BCA" w:rsidRDefault="0000529B">
      <w:pPr>
        <w:ind w:firstLineChars="0" w:firstLine="0"/>
        <w:rPr>
          <w:b/>
        </w:rPr>
      </w:pPr>
      <w:r w:rsidRPr="004B3BCA">
        <w:rPr>
          <w:b/>
        </w:rPr>
        <w:t>一、召开会议基本情况</w:t>
      </w:r>
    </w:p>
    <w:p w:rsidR="00B73EEB" w:rsidRPr="004B3BCA" w:rsidRDefault="0000529B">
      <w:pPr>
        <w:ind w:firstLine="480"/>
      </w:pPr>
      <w:r w:rsidRPr="004B3BCA">
        <w:t>中金基金管理有限公司（以下简称</w:t>
      </w:r>
      <w:r w:rsidRPr="004B3BCA">
        <w:t>“</w:t>
      </w:r>
      <w:r w:rsidRPr="004B3BCA">
        <w:t>基金管理人</w:t>
      </w:r>
      <w:r w:rsidRPr="004B3BCA">
        <w:t>”</w:t>
      </w:r>
      <w:r w:rsidRPr="004B3BCA">
        <w:t>）旗下中金鑫福</w:t>
      </w:r>
      <w:r w:rsidRPr="004B3BCA">
        <w:t>87</w:t>
      </w:r>
      <w:r w:rsidRPr="004B3BCA">
        <w:t>个月定期开放债券型证券投资基金（以下简称</w:t>
      </w:r>
      <w:r w:rsidRPr="004B3BCA">
        <w:t>“</w:t>
      </w:r>
      <w:r w:rsidRPr="004B3BCA">
        <w:t>本基金</w:t>
      </w:r>
      <w:r w:rsidRPr="004B3BCA">
        <w:t>”</w:t>
      </w:r>
      <w:r w:rsidRPr="004B3BCA">
        <w:t>）</w:t>
      </w:r>
      <w:r w:rsidRPr="004B3BCA">
        <w:t xml:space="preserve"> </w:t>
      </w:r>
      <w:r w:rsidRPr="004B3BCA">
        <w:t>经中国证券监督管理委员会证监许可〔</w:t>
      </w:r>
      <w:r w:rsidRPr="004B3BCA">
        <w:t>2020</w:t>
      </w:r>
      <w:r w:rsidRPr="004B3BCA">
        <w:t>〕</w:t>
      </w:r>
      <w:r w:rsidRPr="004B3BCA">
        <w:t>1251</w:t>
      </w:r>
      <w:r w:rsidRPr="004B3BCA">
        <w:t>号文注册，于</w:t>
      </w:r>
      <w:r w:rsidRPr="004B3BCA">
        <w:t xml:space="preserve">2020 </w:t>
      </w:r>
      <w:r w:rsidRPr="004B3BCA">
        <w:t>年</w:t>
      </w:r>
      <w:r w:rsidRPr="004B3BCA">
        <w:t>8</w:t>
      </w:r>
      <w:r w:rsidRPr="004B3BCA">
        <w:t>月</w:t>
      </w:r>
      <w:r w:rsidRPr="004B3BCA">
        <w:t>3</w:t>
      </w:r>
      <w:r w:rsidRPr="004B3BCA">
        <w:t>日生效，基金托管人为兴业银行股份有限公司（以下简称</w:t>
      </w:r>
      <w:r w:rsidRPr="004B3BCA">
        <w:t>“</w:t>
      </w:r>
      <w:r w:rsidRPr="004B3BCA">
        <w:t>兴业银行</w:t>
      </w:r>
      <w:r w:rsidRPr="004B3BCA">
        <w:t>”</w:t>
      </w:r>
      <w:r w:rsidRPr="004B3BCA">
        <w:t>）。</w:t>
      </w:r>
    </w:p>
    <w:p w:rsidR="00B73EEB" w:rsidRPr="004B3BCA" w:rsidRDefault="0000529B">
      <w:pPr>
        <w:ind w:firstLine="480"/>
      </w:pPr>
      <w:r w:rsidRPr="004B3BCA">
        <w:t>根据《中华人民共和国证券投资基金法》、《公开募集证券投资基金运作管理办法》、《公开募集证券投资基金信息披露管理办法》等法律法规以及《中金鑫福</w:t>
      </w:r>
      <w:r w:rsidRPr="004B3BCA">
        <w:t>87</w:t>
      </w:r>
      <w:r w:rsidRPr="004B3BCA">
        <w:t>个月定期开放债券型证券投资基金基金合同》的有关规定，基金管理人经与本基金的基金托管人兴业银行协商一致，决定以通讯方式召开本基金的基金份额持有人大会。会议的具体安排如下：</w:t>
      </w:r>
    </w:p>
    <w:p w:rsidR="00B73EEB" w:rsidRPr="004B3BCA" w:rsidRDefault="0000529B">
      <w:pPr>
        <w:ind w:firstLine="480"/>
      </w:pPr>
      <w:r w:rsidRPr="004B3BCA">
        <w:t>1</w:t>
      </w:r>
      <w:r w:rsidRPr="004B3BCA">
        <w:t>、会议召开方式：通讯方式。</w:t>
      </w:r>
    </w:p>
    <w:p w:rsidR="00B73EEB" w:rsidRPr="004B3BCA" w:rsidRDefault="0000529B">
      <w:pPr>
        <w:ind w:firstLine="480"/>
      </w:pPr>
      <w:r w:rsidRPr="004B3BCA">
        <w:t>2</w:t>
      </w:r>
      <w:r w:rsidRPr="004B3BCA">
        <w:t>、会议投票表决起止时间：自</w:t>
      </w:r>
      <w:r w:rsidRPr="004B3BCA">
        <w:t>2026</w:t>
      </w:r>
      <w:r w:rsidRPr="004B3BCA">
        <w:rPr>
          <w:rFonts w:hint="eastAsia"/>
        </w:rPr>
        <w:t>年</w:t>
      </w:r>
      <w:r w:rsidR="00337D06" w:rsidRPr="004B3BCA">
        <w:t>2</w:t>
      </w:r>
      <w:r w:rsidRPr="004B3BCA">
        <w:rPr>
          <w:rFonts w:hint="eastAsia"/>
        </w:rPr>
        <w:t>月</w:t>
      </w:r>
      <w:r w:rsidR="00337D06" w:rsidRPr="004B3BCA">
        <w:t>13</w:t>
      </w:r>
      <w:r w:rsidRPr="004B3BCA">
        <w:rPr>
          <w:rFonts w:hint="eastAsia"/>
        </w:rPr>
        <w:t>日起，至</w:t>
      </w:r>
      <w:r w:rsidRPr="004B3BCA">
        <w:t>2026</w:t>
      </w:r>
      <w:r w:rsidRPr="004B3BCA">
        <w:rPr>
          <w:rFonts w:hint="eastAsia"/>
        </w:rPr>
        <w:t>年</w:t>
      </w:r>
      <w:r w:rsidR="00337D06" w:rsidRPr="004B3BCA">
        <w:t>3</w:t>
      </w:r>
      <w:r w:rsidRPr="004B3BCA">
        <w:rPr>
          <w:rFonts w:hint="eastAsia"/>
        </w:rPr>
        <w:t>月</w:t>
      </w:r>
      <w:r w:rsidR="00337D06" w:rsidRPr="004B3BCA">
        <w:t>18</w:t>
      </w:r>
      <w:r w:rsidRPr="004B3BCA">
        <w:rPr>
          <w:rFonts w:hint="eastAsia"/>
        </w:rPr>
        <w:t>日</w:t>
      </w:r>
      <w:r w:rsidRPr="004B3BCA">
        <w:t>17</w:t>
      </w:r>
      <w:r w:rsidRPr="004B3BCA">
        <w:rPr>
          <w:rFonts w:hint="eastAsia"/>
        </w:rPr>
        <w:t>：</w:t>
      </w:r>
      <w:r w:rsidRPr="004B3BCA">
        <w:t>00</w:t>
      </w:r>
      <w:r w:rsidRPr="004B3BCA">
        <w:rPr>
          <w:rFonts w:hint="eastAsia"/>
        </w:rPr>
        <w:t>止</w:t>
      </w:r>
      <w:r w:rsidRPr="004B3BCA">
        <w:t>（投票表决时间以指定地址收到表决票时间为准）。</w:t>
      </w:r>
    </w:p>
    <w:p w:rsidR="00B73EEB" w:rsidRPr="004B3BCA" w:rsidRDefault="0000529B">
      <w:pPr>
        <w:ind w:firstLine="480"/>
      </w:pPr>
      <w:r w:rsidRPr="004B3BCA">
        <w:t>3</w:t>
      </w:r>
      <w:r w:rsidRPr="004B3BCA">
        <w:t>、会议表决票的寄达地点：</w:t>
      </w:r>
    </w:p>
    <w:p w:rsidR="00B73EEB" w:rsidRPr="004B3BCA" w:rsidRDefault="0000529B">
      <w:pPr>
        <w:ind w:firstLine="480"/>
      </w:pPr>
      <w:r w:rsidRPr="004B3BCA">
        <w:t>基金管理人：中金基金管理有限公司</w:t>
      </w:r>
    </w:p>
    <w:p w:rsidR="00B73EEB" w:rsidRPr="004B3BCA" w:rsidRDefault="0000529B">
      <w:pPr>
        <w:ind w:firstLine="480"/>
      </w:pPr>
      <w:r w:rsidRPr="004B3BCA">
        <w:t>办公地址：北京市朝阳区建国门外大街</w:t>
      </w:r>
      <w:r w:rsidRPr="004B3BCA">
        <w:t>1</w:t>
      </w:r>
      <w:r w:rsidRPr="004B3BCA">
        <w:t>号国贸大厦</w:t>
      </w:r>
      <w:r w:rsidRPr="004B3BCA">
        <w:t>B</w:t>
      </w:r>
      <w:r w:rsidRPr="004B3BCA">
        <w:t>座</w:t>
      </w:r>
      <w:r w:rsidRPr="004B3BCA">
        <w:t>43</w:t>
      </w:r>
      <w:r w:rsidRPr="004B3BCA">
        <w:t>层</w:t>
      </w:r>
    </w:p>
    <w:p w:rsidR="00B73EEB" w:rsidRPr="004B3BCA" w:rsidRDefault="0000529B">
      <w:pPr>
        <w:ind w:firstLine="480"/>
      </w:pPr>
      <w:r w:rsidRPr="004B3BCA">
        <w:t>邮政编码：</w:t>
      </w:r>
      <w:r w:rsidRPr="004B3BCA">
        <w:t>100004</w:t>
      </w:r>
    </w:p>
    <w:p w:rsidR="00B73EEB" w:rsidRPr="004B3BCA" w:rsidRDefault="0000529B">
      <w:pPr>
        <w:ind w:firstLine="480"/>
      </w:pPr>
      <w:r w:rsidRPr="004B3BCA">
        <w:t>联系人：张显</w:t>
      </w:r>
    </w:p>
    <w:p w:rsidR="00B73EEB" w:rsidRPr="004B3BCA" w:rsidRDefault="0000529B">
      <w:pPr>
        <w:ind w:firstLine="480"/>
      </w:pPr>
      <w:r w:rsidRPr="004B3BCA">
        <w:t>客服电话：</w:t>
      </w:r>
      <w:r w:rsidRPr="004B3BCA">
        <w:t>400-868-1166</w:t>
      </w:r>
    </w:p>
    <w:p w:rsidR="00B73EEB" w:rsidRPr="004B3BCA" w:rsidRDefault="0000529B">
      <w:pPr>
        <w:ind w:firstLine="480"/>
      </w:pPr>
      <w:r w:rsidRPr="004B3BCA">
        <w:t>请在信封表面注明</w:t>
      </w:r>
      <w:r w:rsidRPr="004B3BCA">
        <w:t>“</w:t>
      </w:r>
      <w:r w:rsidRPr="004B3BCA">
        <w:t>中金鑫福</w:t>
      </w:r>
      <w:r w:rsidRPr="004B3BCA">
        <w:t>87</w:t>
      </w:r>
      <w:r w:rsidRPr="004B3BCA">
        <w:t>个月定期开放债券型证券投资基金基金份额持有人大会表决专用</w:t>
      </w:r>
      <w:r w:rsidRPr="004B3BCA">
        <w:t>”</w:t>
      </w:r>
      <w:r w:rsidRPr="004B3BCA">
        <w:t>。</w:t>
      </w:r>
    </w:p>
    <w:p w:rsidR="00B73EEB" w:rsidRPr="004B3BCA" w:rsidRDefault="0000529B">
      <w:pPr>
        <w:ind w:firstLineChars="0" w:firstLine="0"/>
        <w:rPr>
          <w:b/>
        </w:rPr>
      </w:pPr>
      <w:r w:rsidRPr="004B3BCA">
        <w:rPr>
          <w:b/>
        </w:rPr>
        <w:t>二、会议审议事项</w:t>
      </w:r>
    </w:p>
    <w:p w:rsidR="00B73EEB" w:rsidRPr="004B3BCA" w:rsidRDefault="0000529B">
      <w:pPr>
        <w:ind w:firstLine="480"/>
      </w:pPr>
      <w:r w:rsidRPr="004B3BCA">
        <w:t>《关于修改中金鑫福</w:t>
      </w:r>
      <w:r w:rsidRPr="004B3BCA">
        <w:t>87</w:t>
      </w:r>
      <w:r w:rsidRPr="004B3BCA">
        <w:t>个月定期开放债券型证券投资基金基金合同有关事项的议案》（见附件一）。</w:t>
      </w:r>
    </w:p>
    <w:p w:rsidR="00B73EEB" w:rsidRPr="004B3BCA" w:rsidRDefault="0000529B">
      <w:pPr>
        <w:ind w:firstLine="480"/>
      </w:pPr>
      <w:r w:rsidRPr="004B3BCA">
        <w:lastRenderedPageBreak/>
        <w:t>上述议案的内容说明请参见《关于修改中金鑫福</w:t>
      </w:r>
      <w:r w:rsidRPr="004B3BCA">
        <w:t>87</w:t>
      </w:r>
      <w:r w:rsidRPr="004B3BCA">
        <w:t>个月定期开放债券型证券投资基金基金合同有关事项的说明》（见附件四）。</w:t>
      </w:r>
    </w:p>
    <w:p w:rsidR="00B73EEB" w:rsidRPr="004B3BCA" w:rsidRDefault="0000529B">
      <w:pPr>
        <w:ind w:firstLineChars="0" w:firstLine="0"/>
        <w:rPr>
          <w:b/>
        </w:rPr>
      </w:pPr>
      <w:r w:rsidRPr="004B3BCA">
        <w:rPr>
          <w:b/>
        </w:rPr>
        <w:t>三、基金份额持有人大会的权益登记日</w:t>
      </w:r>
    </w:p>
    <w:p w:rsidR="00B73EEB" w:rsidRPr="004B3BCA" w:rsidRDefault="0000529B">
      <w:pPr>
        <w:ind w:firstLine="480"/>
      </w:pPr>
      <w:r w:rsidRPr="004B3BCA">
        <w:t>本次大会的权益登记日为</w:t>
      </w:r>
      <w:r w:rsidRPr="004B3BCA">
        <w:t>2026</w:t>
      </w:r>
      <w:r w:rsidRPr="004B3BCA">
        <w:rPr>
          <w:rFonts w:hint="eastAsia"/>
        </w:rPr>
        <w:t>年</w:t>
      </w:r>
      <w:r w:rsidR="00337D06" w:rsidRPr="004B3BCA">
        <w:t>2</w:t>
      </w:r>
      <w:r w:rsidRPr="004B3BCA">
        <w:rPr>
          <w:rFonts w:hint="eastAsia"/>
        </w:rPr>
        <w:t>月</w:t>
      </w:r>
      <w:r w:rsidR="00337D06" w:rsidRPr="004B3BCA">
        <w:t>12</w:t>
      </w:r>
      <w:r w:rsidRPr="004B3BCA">
        <w:rPr>
          <w:rFonts w:hint="eastAsia"/>
        </w:rPr>
        <w:t>日，即在</w:t>
      </w:r>
      <w:r w:rsidRPr="004B3BCA">
        <w:t>2026</w:t>
      </w:r>
      <w:r w:rsidRPr="004B3BCA">
        <w:rPr>
          <w:rFonts w:hint="eastAsia"/>
        </w:rPr>
        <w:t>年</w:t>
      </w:r>
      <w:r w:rsidR="00337D06" w:rsidRPr="004B3BCA">
        <w:t>2</w:t>
      </w:r>
      <w:r w:rsidRPr="004B3BCA">
        <w:rPr>
          <w:rFonts w:hint="eastAsia"/>
        </w:rPr>
        <w:t>月</w:t>
      </w:r>
      <w:r w:rsidR="00337D06" w:rsidRPr="004B3BCA">
        <w:t>12</w:t>
      </w:r>
      <w:r w:rsidRPr="004B3BCA">
        <w:rPr>
          <w:rFonts w:hint="eastAsia"/>
        </w:rPr>
        <w:t>日交</w:t>
      </w:r>
      <w:r w:rsidRPr="004B3BCA">
        <w:t>易时间结束后，在本基金登记机构登记在册的本基金全体基金份额持有人均有权参加本次基金份额持有人大会并投票表决。</w:t>
      </w:r>
    </w:p>
    <w:p w:rsidR="00B73EEB" w:rsidRPr="004B3BCA" w:rsidRDefault="0000529B">
      <w:pPr>
        <w:ind w:firstLineChars="0" w:firstLine="0"/>
        <w:rPr>
          <w:b/>
        </w:rPr>
      </w:pPr>
      <w:r w:rsidRPr="004B3BCA">
        <w:rPr>
          <w:b/>
        </w:rPr>
        <w:t>四、表决票的填写和寄交方式</w:t>
      </w:r>
    </w:p>
    <w:p w:rsidR="00B73EEB" w:rsidRPr="004B3BCA" w:rsidRDefault="0000529B">
      <w:pPr>
        <w:ind w:firstLine="480"/>
      </w:pPr>
      <w:r w:rsidRPr="004B3BCA">
        <w:t>1</w:t>
      </w:r>
      <w:r w:rsidRPr="004B3BCA">
        <w:t>、本次会议表决票见附件二。基金份额持有人可从相关报纸上剪裁、复印表决票或登陆本基金管理人网站（</w:t>
      </w:r>
      <w:r w:rsidRPr="004B3BCA">
        <w:t>http://www.ciccfund.com</w:t>
      </w:r>
      <w:r w:rsidRPr="004B3BCA">
        <w:t>）下载并打印表决票。</w:t>
      </w:r>
    </w:p>
    <w:p w:rsidR="00B73EEB" w:rsidRPr="004B3BCA" w:rsidRDefault="0000529B">
      <w:pPr>
        <w:ind w:firstLine="480"/>
      </w:pPr>
      <w:r w:rsidRPr="004B3BCA">
        <w:t>2</w:t>
      </w:r>
      <w:r w:rsidRPr="004B3BCA">
        <w:t>、基金份额持有人应当按照表决票的要求填写相关内容，其中：</w:t>
      </w:r>
    </w:p>
    <w:p w:rsidR="00B73EEB" w:rsidRPr="004B3BCA" w:rsidRDefault="0000529B">
      <w:pPr>
        <w:ind w:firstLine="480"/>
      </w:pPr>
      <w:r w:rsidRPr="004B3BCA">
        <w:t>（</w:t>
      </w:r>
      <w:r w:rsidRPr="004B3BCA">
        <w:t>1</w:t>
      </w:r>
      <w:r w:rsidRPr="004B3BCA">
        <w:t>）个人投资者自行投票的，需在表决票上签字，并提供本人身份证件（包括使用的身份证或其他能够表明其身份的有效证件或证明）正反面复印件；</w:t>
      </w:r>
    </w:p>
    <w:p w:rsidR="00B73EEB" w:rsidRPr="004B3BCA" w:rsidRDefault="0000529B">
      <w:pPr>
        <w:ind w:firstLine="480"/>
      </w:pPr>
      <w:r w:rsidRPr="004B3BCA">
        <w:t>（</w:t>
      </w:r>
      <w:r w:rsidRPr="004B3BCA">
        <w:t>2</w:t>
      </w:r>
      <w:r w:rsidRPr="004B3BCA">
        <w:t>）机构投资者自行投票的，需在表决票上加盖本单位公章或经授权的业务章或基金管理人认可的其他印章（以下合称</w:t>
      </w:r>
      <w:r w:rsidRPr="004B3BCA">
        <w:t>“</w:t>
      </w:r>
      <w:r w:rsidRPr="004B3BCA">
        <w:t>公章</w:t>
      </w:r>
      <w:r w:rsidRPr="004B3BCA">
        <w:t>”</w:t>
      </w:r>
      <w:r w:rsidRPr="004B3BCA">
        <w:t>），并提供营业执照复印件（事业单位、社会团体或其他单位可使用有权部门的批文、开户证明或登记证书复印件等）；合格境外机构投资者自行投票的，需在表决票上加盖本单位公章（如有）或由授权代表在表决票上签字（如无公章），并提供该授权代表的身份证件（包括使用的身份证或者护照或其他能够表明其身份的有效证件或证明）正反面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和取得合格境外机构投资者资格的证明文件的复印件；</w:t>
      </w:r>
    </w:p>
    <w:p w:rsidR="00B73EEB" w:rsidRPr="004B3BCA" w:rsidRDefault="0000529B">
      <w:pPr>
        <w:ind w:firstLine="480"/>
      </w:pPr>
      <w:r w:rsidRPr="004B3BCA">
        <w:t>（</w:t>
      </w:r>
      <w:r w:rsidRPr="004B3BCA">
        <w:t>3</w:t>
      </w:r>
      <w:r w:rsidRPr="004B3BCA">
        <w:t>）个人投资者委托他人投票的，应由代理人在表决票上签字或盖章，并提供个人投资者身份证件（包括使用的身份证或其他能够表明其身份的有效证件或证明文件）正反面复印件，以及填妥的授权委托书原件（参照附件三）。如代理人为个人，还需提供代理人的身份证件（包括使用的身份证或其他能够表明其身份的有效证件或证明）正反面复印件；如代理人为机构，还需提供代理人的营业执照复印件（事业单位、社会团体或其他单位可使用有权部门的批文、开户证明或登记证书复印件等）；</w:t>
      </w:r>
    </w:p>
    <w:p w:rsidR="00B73EEB" w:rsidRPr="004B3BCA" w:rsidRDefault="0000529B">
      <w:pPr>
        <w:ind w:firstLine="480"/>
      </w:pPr>
      <w:r w:rsidRPr="004B3BCA">
        <w:lastRenderedPageBreak/>
        <w:t>（</w:t>
      </w:r>
      <w:r w:rsidRPr="004B3BCA">
        <w:t>4</w:t>
      </w:r>
      <w:r w:rsidRPr="004B3BCA">
        <w:t>）机构投资者委托他人投票的，应由代理人在表决票上签字或盖章，并提供持有人的营业执照复印件（事业单位、社会团体或其他单位可使用有权部门的批文、开户证明或登记证书复印件等），以及填妥的授权委托书原件（参照附件三）。如代理人为个人，还需提供代理人的身份证件（包括使用的身份证或其他能够表明其身份的有效证件或证明）正反面复印件；如代理人为机构，还需提供代理人的营业执照复印件（事业单位、社会团体或其他单位可使用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参照附件三）。如代理人为个人，还需提供代理人的身份证件（包括使用的身份证或其他能够表明其身份的有效证件或证明）正反面复印件；如代理人为机构，还需提供代理人的营业执照复印件（事业单位、社会团体或其他单位可使用有权部门的批文、开户证明或登记证书复印件等）。</w:t>
      </w:r>
    </w:p>
    <w:p w:rsidR="00B73EEB" w:rsidRPr="004B3BCA" w:rsidRDefault="0000529B">
      <w:pPr>
        <w:ind w:firstLine="480"/>
      </w:pPr>
      <w:r w:rsidRPr="004B3BCA">
        <w:t>（</w:t>
      </w:r>
      <w:r w:rsidRPr="004B3BCA">
        <w:t>5</w:t>
      </w:r>
      <w:r w:rsidRPr="004B3BCA">
        <w:t>）以上（</w:t>
      </w:r>
      <w:r w:rsidRPr="004B3BCA">
        <w:t>1</w:t>
      </w:r>
      <w:r w:rsidRPr="004B3BCA">
        <w:t>）、（</w:t>
      </w:r>
      <w:r w:rsidRPr="004B3BCA">
        <w:t>2</w:t>
      </w:r>
      <w:r w:rsidRPr="004B3BCA">
        <w:t>）、（</w:t>
      </w:r>
      <w:r w:rsidRPr="004B3BCA">
        <w:t>3</w:t>
      </w:r>
      <w:r w:rsidRPr="004B3BCA">
        <w:t>）、（</w:t>
      </w:r>
      <w:r w:rsidRPr="004B3BCA">
        <w:t>4</w:t>
      </w:r>
      <w:r w:rsidRPr="004B3BCA">
        <w:t>）项及本公告全文中的有效身份证明文件、公章、业务章、批文、开户证明及登记证书等文件，以基金管理人的认可为准。</w:t>
      </w:r>
      <w:r w:rsidRPr="004B3BCA">
        <w:t xml:space="preserve"> </w:t>
      </w:r>
    </w:p>
    <w:p w:rsidR="00B73EEB" w:rsidRPr="004B3BCA" w:rsidRDefault="0000529B">
      <w:pPr>
        <w:ind w:firstLine="480"/>
      </w:pPr>
      <w:r w:rsidRPr="004B3BCA">
        <w:t>3</w:t>
      </w:r>
      <w:r w:rsidRPr="004B3BCA">
        <w:t>、基金份额持有人或其代理人需将填妥的表决票和所需的相关文件在自</w:t>
      </w:r>
      <w:r w:rsidRPr="004B3BCA">
        <w:t>2026</w:t>
      </w:r>
      <w:r w:rsidRPr="004B3BCA">
        <w:rPr>
          <w:rFonts w:hint="eastAsia"/>
        </w:rPr>
        <w:t>年</w:t>
      </w:r>
      <w:r w:rsidR="00337D06" w:rsidRPr="004B3BCA">
        <w:t>2</w:t>
      </w:r>
      <w:r w:rsidRPr="004B3BCA">
        <w:rPr>
          <w:rFonts w:hint="eastAsia"/>
        </w:rPr>
        <w:t>月</w:t>
      </w:r>
      <w:r w:rsidR="00337D06" w:rsidRPr="004B3BCA">
        <w:t>13</w:t>
      </w:r>
      <w:r w:rsidRPr="004B3BCA">
        <w:rPr>
          <w:rFonts w:hint="eastAsia"/>
        </w:rPr>
        <w:t>日起，至</w:t>
      </w:r>
      <w:r w:rsidRPr="004B3BCA">
        <w:t>2026</w:t>
      </w:r>
      <w:r w:rsidRPr="004B3BCA">
        <w:rPr>
          <w:rFonts w:hint="eastAsia"/>
        </w:rPr>
        <w:t>年</w:t>
      </w:r>
      <w:r w:rsidR="00337D06" w:rsidRPr="004B3BCA">
        <w:t>3</w:t>
      </w:r>
      <w:r w:rsidRPr="004B3BCA">
        <w:rPr>
          <w:rFonts w:hint="eastAsia"/>
        </w:rPr>
        <w:t>月</w:t>
      </w:r>
      <w:r w:rsidR="00337D06" w:rsidRPr="004B3BCA">
        <w:t>18</w:t>
      </w:r>
      <w:r w:rsidRPr="004B3BCA">
        <w:rPr>
          <w:rFonts w:hint="eastAsia"/>
        </w:rPr>
        <w:t>日</w:t>
      </w:r>
      <w:r w:rsidRPr="004B3BCA">
        <w:t>17</w:t>
      </w:r>
      <w:r w:rsidRPr="004B3BCA">
        <w:t>：</w:t>
      </w:r>
      <w:r w:rsidRPr="004B3BCA">
        <w:t>00</w:t>
      </w:r>
      <w:r w:rsidRPr="004B3BCA">
        <w:t>止的期间内通过专人送交、快递或邮寄挂号信的方式送达至本次大会指定地址，并请在信封表面注明：</w:t>
      </w:r>
      <w:r w:rsidRPr="004B3BCA">
        <w:t>“</w:t>
      </w:r>
      <w:r w:rsidRPr="004B3BCA">
        <w:t>中金鑫福</w:t>
      </w:r>
      <w:r w:rsidRPr="004B3BCA">
        <w:t>87</w:t>
      </w:r>
      <w:r w:rsidRPr="004B3BCA">
        <w:t>个月定期开放债券型证券投资基金基金份额持有人大会表决专用</w:t>
      </w:r>
      <w:r w:rsidRPr="004B3BCA">
        <w:t>”</w:t>
      </w:r>
      <w:r w:rsidRPr="004B3BCA">
        <w:t>。</w:t>
      </w:r>
    </w:p>
    <w:p w:rsidR="00B73EEB" w:rsidRPr="004B3BCA" w:rsidRDefault="0000529B">
      <w:pPr>
        <w:ind w:firstLine="480"/>
      </w:pPr>
      <w:r w:rsidRPr="004B3BCA">
        <w:t>送达时间以指定地址收到表决票时间为准，即：专人送达的以实际递交时间为准；快递送达的，以指定地址签收时间为准；以邮寄挂号信方式送达的，以挂号信回执上注明的收件日期为送达日期。</w:t>
      </w:r>
    </w:p>
    <w:p w:rsidR="00B73EEB" w:rsidRPr="004B3BCA" w:rsidRDefault="0000529B">
      <w:pPr>
        <w:ind w:firstLineChars="0" w:firstLine="0"/>
        <w:rPr>
          <w:b/>
        </w:rPr>
      </w:pPr>
      <w:r w:rsidRPr="004B3BCA">
        <w:rPr>
          <w:b/>
        </w:rPr>
        <w:t>五、会议召开的条件和表决票数要求</w:t>
      </w:r>
    </w:p>
    <w:p w:rsidR="00B73EEB" w:rsidRPr="004B3BCA" w:rsidRDefault="0000529B">
      <w:pPr>
        <w:ind w:firstLine="480"/>
      </w:pPr>
      <w:r w:rsidRPr="004B3BCA">
        <w:t>1</w:t>
      </w:r>
      <w:r w:rsidRPr="004B3BCA">
        <w:t>、本次会议召开的条件为：本人直接出具书面意见或授权他人代表出具书面意见的，基金份额持有人所持有的基金份额不小于在权益登记日基金总份额的二分之一（含二分之一）。</w:t>
      </w:r>
    </w:p>
    <w:p w:rsidR="00B73EEB" w:rsidRPr="004B3BCA" w:rsidRDefault="0000529B">
      <w:pPr>
        <w:ind w:firstLine="480"/>
      </w:pPr>
      <w:r w:rsidRPr="004B3BCA">
        <w:t>2</w:t>
      </w:r>
      <w:r w:rsidRPr="004B3BCA">
        <w:t>、本次会议表决的票数要求为：基金份额持有人所持每份基金份额享有一票表决权。《关于修改中金鑫福</w:t>
      </w:r>
      <w:r w:rsidRPr="004B3BCA">
        <w:t>87</w:t>
      </w:r>
      <w:r w:rsidRPr="004B3BCA">
        <w:t>个月定期开放债券型证券投资基金基金合同有关事项的议案》按特别决议处理，须经前述参加大会的基金份额持有人或其代理人所持表决权的三分之二以上（含三分之二）通过方为有效。</w:t>
      </w:r>
    </w:p>
    <w:p w:rsidR="00B73EEB" w:rsidRPr="004B3BCA" w:rsidRDefault="0000529B">
      <w:pPr>
        <w:ind w:firstLine="480"/>
      </w:pPr>
      <w:r w:rsidRPr="004B3BCA">
        <w:t>3</w:t>
      </w:r>
      <w:r w:rsidRPr="004B3BCA">
        <w:t>、本次基金份额持有人大会决议，本基金管理人自通过之日起五日内报中国证监会备案，基金份额持有人大会决议自表决通过之日起生效。</w:t>
      </w:r>
    </w:p>
    <w:p w:rsidR="00B73EEB" w:rsidRPr="004B3BCA" w:rsidRDefault="0000529B">
      <w:pPr>
        <w:ind w:firstLineChars="0" w:firstLine="0"/>
        <w:rPr>
          <w:b/>
        </w:rPr>
      </w:pPr>
      <w:r w:rsidRPr="004B3BCA">
        <w:rPr>
          <w:b/>
        </w:rPr>
        <w:t>六、计票</w:t>
      </w:r>
    </w:p>
    <w:p w:rsidR="00B73EEB" w:rsidRPr="004B3BCA" w:rsidRDefault="0000529B" w:rsidP="004D7A67">
      <w:pPr>
        <w:ind w:firstLine="480"/>
      </w:pPr>
      <w:r w:rsidRPr="004B3BCA">
        <w:t>1</w:t>
      </w:r>
      <w:r w:rsidRPr="004B3BCA">
        <w:t>、本次通讯会议的计票方式为：由基金管理人授权的两名监督员在基金托管人（兴业银行）授权代表的监督下于本次通讯会议的表决截止日期</w:t>
      </w:r>
      <w:r w:rsidRPr="004B3BCA">
        <w:rPr>
          <w:rFonts w:hint="eastAsia"/>
        </w:rPr>
        <w:t>（即</w:t>
      </w:r>
      <w:r w:rsidRPr="004B3BCA">
        <w:t>2026</w:t>
      </w:r>
      <w:r w:rsidRPr="004B3BCA">
        <w:rPr>
          <w:rFonts w:hint="eastAsia"/>
        </w:rPr>
        <w:t>年</w:t>
      </w:r>
      <w:r w:rsidR="00337D06" w:rsidRPr="004B3BCA">
        <w:t>3</w:t>
      </w:r>
      <w:r w:rsidRPr="004B3BCA">
        <w:rPr>
          <w:rFonts w:hint="eastAsia"/>
        </w:rPr>
        <w:t>月</w:t>
      </w:r>
      <w:r w:rsidR="00337D06" w:rsidRPr="004B3BCA">
        <w:t>1</w:t>
      </w:r>
      <w:r w:rsidR="00CF1DE3">
        <w:t>8</w:t>
      </w:r>
      <w:r w:rsidRPr="004B3BCA">
        <w:rPr>
          <w:rFonts w:hint="eastAsia"/>
        </w:rPr>
        <w:t>日）</w:t>
      </w:r>
      <w:r w:rsidRPr="004B3BCA">
        <w:t>后</w:t>
      </w:r>
      <w:r w:rsidRPr="004B3BCA">
        <w:t>2</w:t>
      </w:r>
      <w:r w:rsidRPr="004B3BCA">
        <w:t>个工作日内进行计票，并由公证机关对其计票过程予以公证。</w:t>
      </w:r>
      <w:r w:rsidR="004D7A67" w:rsidRPr="004B3BCA">
        <w:rPr>
          <w:rFonts w:hint="eastAsia"/>
        </w:rPr>
        <w:t>基金托管人拒派代表对书面表决意见的计票进行监督的，不影响计票和表决结果。</w:t>
      </w:r>
    </w:p>
    <w:p w:rsidR="00B73EEB" w:rsidRPr="004B3BCA" w:rsidRDefault="0000529B">
      <w:pPr>
        <w:ind w:firstLine="480"/>
      </w:pPr>
      <w:r w:rsidRPr="004B3BCA">
        <w:t>2</w:t>
      </w:r>
      <w:r w:rsidRPr="004B3BCA">
        <w:t>、基金份额持有人所持每份基金份额享有一票表决权。</w:t>
      </w:r>
      <w:bookmarkStart w:id="0" w:name="_GoBack"/>
      <w:bookmarkEnd w:id="0"/>
    </w:p>
    <w:p w:rsidR="00B73EEB" w:rsidRPr="004B3BCA" w:rsidRDefault="0000529B">
      <w:pPr>
        <w:ind w:firstLine="480"/>
      </w:pPr>
      <w:r w:rsidRPr="004B3BCA">
        <w:t>3</w:t>
      </w:r>
      <w:r w:rsidRPr="004B3BCA">
        <w:t>、表决票效力的认定如下：</w:t>
      </w:r>
    </w:p>
    <w:p w:rsidR="00B73EEB" w:rsidRPr="004B3BCA" w:rsidRDefault="0000529B">
      <w:pPr>
        <w:ind w:firstLine="480"/>
      </w:pPr>
      <w:r w:rsidRPr="004B3BCA">
        <w:t>（</w:t>
      </w:r>
      <w:r w:rsidRPr="004B3BCA">
        <w:t>1</w:t>
      </w:r>
      <w:r w:rsidRPr="004B3BCA">
        <w:t>）表决票填写完整清晰，所提供文件符合本公告规定，且在规定时间之内送达指定地址的，为有效表决票；有效表决票按表决意见计入相应的表决结果，其所代表的基金份额计入参加本次基金份额持有人大会表决的基金份额总数。</w:t>
      </w:r>
    </w:p>
    <w:p w:rsidR="00B73EEB" w:rsidRPr="004B3BCA" w:rsidRDefault="0000529B">
      <w:pPr>
        <w:ind w:firstLine="480"/>
      </w:pPr>
      <w:r w:rsidRPr="004B3BCA">
        <w:t>（</w:t>
      </w:r>
      <w:r w:rsidRPr="004B3BCA">
        <w:t>2</w:t>
      </w:r>
      <w:r w:rsidRPr="004B3BCA">
        <w:t>）如表决票上的表决意见未填、多填、字迹模糊不清、无法辨认、意愿无法判断或相互矛盾，但其他各项符合本公告规定的，视为弃权表决，计入有效表决票；并按</w:t>
      </w:r>
      <w:r w:rsidRPr="004B3BCA">
        <w:t>“</w:t>
      </w:r>
      <w:r w:rsidRPr="004B3BCA">
        <w:t>弃权</w:t>
      </w:r>
      <w:r w:rsidRPr="004B3BCA">
        <w:t>”</w:t>
      </w:r>
      <w:r w:rsidRPr="004B3BCA">
        <w:t>计入对应的表决结果，其所代表的基金份额计入参加本次基金份额持有人大会表决的基金份额总数。</w:t>
      </w:r>
    </w:p>
    <w:p w:rsidR="00B73EEB" w:rsidRPr="004B3BCA" w:rsidRDefault="0000529B">
      <w:pPr>
        <w:ind w:firstLine="480"/>
      </w:pPr>
      <w:r w:rsidRPr="004B3BCA">
        <w:t>（</w:t>
      </w:r>
      <w:r w:rsidRPr="004B3BCA">
        <w:t>3</w:t>
      </w:r>
      <w:r w:rsidRPr="004B3BCA">
        <w:t>）如表决票上的签字或盖章部分填写不完整、不清晰的，或未能提供有效证明基金份额持有人身份或代理人经有效授权的证明文件的，或未能在规定时间之内送达指定地址的，均为无效表决票；无效表决票不计入参加本次基金份额持有人大会表决的基金份额总数。</w:t>
      </w:r>
    </w:p>
    <w:p w:rsidR="00B73EEB" w:rsidRPr="004B3BCA" w:rsidRDefault="0000529B">
      <w:pPr>
        <w:ind w:firstLine="480"/>
      </w:pPr>
      <w:r w:rsidRPr="004B3BCA">
        <w:t>（</w:t>
      </w:r>
      <w:r w:rsidRPr="004B3BCA">
        <w:t>4</w:t>
      </w:r>
      <w:r w:rsidRPr="004B3BCA">
        <w:t>）基金份额持有人重复提交表决票的，如各表决票表决意见相同，则视为同一表决票；如各表决票表决意见不相同，则按如下原则处理：</w:t>
      </w:r>
    </w:p>
    <w:p w:rsidR="00B73EEB" w:rsidRPr="004B3BCA" w:rsidRDefault="0000529B">
      <w:pPr>
        <w:ind w:firstLine="480"/>
      </w:pPr>
      <w:r w:rsidRPr="004B3BCA">
        <w:rPr>
          <w:rFonts w:ascii="宋体" w:eastAsia="宋体" w:hAnsi="宋体" w:cs="宋体" w:hint="eastAsia"/>
        </w:rPr>
        <w:t>①</w:t>
      </w:r>
      <w:r w:rsidRPr="004B3BCA">
        <w:t>送达时间不是同一天的，以最后送达日所填写的有效的表决票为准，先送达的表决票视为被撤回；</w:t>
      </w:r>
    </w:p>
    <w:p w:rsidR="00B73EEB" w:rsidRPr="004B3BCA" w:rsidRDefault="0000529B">
      <w:pPr>
        <w:ind w:firstLine="480"/>
      </w:pPr>
      <w:r w:rsidRPr="004B3BCA">
        <w:rPr>
          <w:rFonts w:ascii="宋体" w:eastAsia="宋体" w:hAnsi="宋体" w:cs="宋体" w:hint="eastAsia"/>
        </w:rPr>
        <w:t>②</w:t>
      </w:r>
      <w:r w:rsidRPr="004B3BCA">
        <w:t>送达时间为同一天的，视为在同一表决票上做出了不同表决意见，计入弃权表决票；</w:t>
      </w:r>
    </w:p>
    <w:p w:rsidR="00B73EEB" w:rsidRPr="004B3BCA" w:rsidRDefault="0000529B">
      <w:pPr>
        <w:ind w:firstLine="480"/>
      </w:pPr>
      <w:r w:rsidRPr="004B3BCA">
        <w:rPr>
          <w:rFonts w:ascii="宋体" w:eastAsia="宋体" w:hAnsi="宋体" w:cs="宋体" w:hint="eastAsia"/>
        </w:rPr>
        <w:t>③</w:t>
      </w:r>
      <w:r w:rsidRPr="004B3BCA">
        <w:t>送达时间确定原则见</w:t>
      </w:r>
      <w:r w:rsidRPr="004B3BCA">
        <w:t>“</w:t>
      </w:r>
      <w:r w:rsidRPr="004B3BCA">
        <w:t>四、表决票的填写和寄交方式</w:t>
      </w:r>
      <w:r w:rsidRPr="004B3BCA">
        <w:t>”</w:t>
      </w:r>
      <w:r w:rsidRPr="004B3BCA">
        <w:t>中相关说明。</w:t>
      </w:r>
    </w:p>
    <w:p w:rsidR="00B73EEB" w:rsidRPr="004B3BCA" w:rsidRDefault="0000529B">
      <w:pPr>
        <w:ind w:firstLineChars="0" w:firstLine="0"/>
        <w:rPr>
          <w:b/>
        </w:rPr>
      </w:pPr>
      <w:r w:rsidRPr="004B3BCA">
        <w:rPr>
          <w:b/>
        </w:rPr>
        <w:t>七、二次召集基金份额持有人大会及二次授权</w:t>
      </w:r>
    </w:p>
    <w:p w:rsidR="00B73EEB" w:rsidRPr="004B3BCA" w:rsidRDefault="0000529B">
      <w:pPr>
        <w:ind w:firstLine="480"/>
      </w:pPr>
      <w:r w:rsidRPr="004B3BCA">
        <w:t>根据《中华人民共和国证券投资基金法》、《公开募集证券投资基金运作管理办法》、《公开募集证券投资基金信息披露管理办法》等法律法规以及《中金鑫福</w:t>
      </w:r>
      <w:r w:rsidRPr="004B3BCA">
        <w:t>87</w:t>
      </w:r>
      <w:r w:rsidRPr="004B3BCA">
        <w:t>个月定期开放债券型证券投资基金基金合同》的规定，本次持有人大会需要有效表决票所代表的基金份额占权益登记日基金总份额的二分之一以上（含二分之一）方可举行。如果本次基金份额持有人大会不符合前述要求而不能够成功召开，根据《中华人民共和国证券投资基金法》的规定及《中金鑫福</w:t>
      </w:r>
      <w:r w:rsidRPr="004B3BCA">
        <w:t>87</w:t>
      </w:r>
      <w:r w:rsidRPr="004B3BCA">
        <w:t>个月定期开放债券型证券投资基金基金合同》的约定，本基金管理人可在规定时间内就同一议案重新召集基金份额持有人大会</w:t>
      </w:r>
      <w:r w:rsidRPr="004B3BCA">
        <w:rPr>
          <w:rFonts w:hint="eastAsia"/>
        </w:rPr>
        <w:t>，但权益登记日不变</w:t>
      </w:r>
      <w:r w:rsidRPr="004B3BCA">
        <w:t>。重新召开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见届时发布的</w:t>
      </w:r>
      <w:r w:rsidR="004D7A67" w:rsidRPr="004B3BCA">
        <w:rPr>
          <w:rFonts w:hint="eastAsia"/>
        </w:rPr>
        <w:t>重新</w:t>
      </w:r>
      <w:r w:rsidRPr="004B3BCA">
        <w:t>召集基金份额持有人大会的通知。</w:t>
      </w:r>
    </w:p>
    <w:p w:rsidR="00B73EEB" w:rsidRPr="004B3BCA" w:rsidRDefault="0000529B">
      <w:pPr>
        <w:ind w:firstLineChars="0" w:firstLine="0"/>
        <w:rPr>
          <w:b/>
        </w:rPr>
      </w:pPr>
      <w:r w:rsidRPr="004B3BCA">
        <w:rPr>
          <w:b/>
        </w:rPr>
        <w:t>八、本次大会相关机构</w:t>
      </w:r>
    </w:p>
    <w:p w:rsidR="00B73EEB" w:rsidRPr="004B3BCA" w:rsidRDefault="0000529B">
      <w:pPr>
        <w:ind w:firstLine="480"/>
      </w:pPr>
      <w:r w:rsidRPr="004B3BCA">
        <w:t>1</w:t>
      </w:r>
      <w:r w:rsidRPr="004B3BCA">
        <w:t>、召集人：中金基金管理有限公司</w:t>
      </w:r>
    </w:p>
    <w:p w:rsidR="00B73EEB" w:rsidRPr="004B3BCA" w:rsidRDefault="0000529B">
      <w:pPr>
        <w:ind w:firstLine="480"/>
      </w:pPr>
      <w:r w:rsidRPr="004B3BCA">
        <w:t>客服电话：</w:t>
      </w:r>
      <w:r w:rsidRPr="004B3BCA">
        <w:t>400-868-1166</w:t>
      </w:r>
    </w:p>
    <w:p w:rsidR="00B73EEB" w:rsidRPr="004B3BCA" w:rsidRDefault="0000529B">
      <w:pPr>
        <w:ind w:firstLine="480"/>
      </w:pPr>
      <w:r w:rsidRPr="004B3BCA">
        <w:t>官方网址：</w:t>
      </w:r>
      <w:r w:rsidRPr="004B3BCA">
        <w:t>www.ciccfund.com</w:t>
      </w:r>
    </w:p>
    <w:p w:rsidR="00B73EEB" w:rsidRPr="004B3BCA" w:rsidRDefault="0000529B">
      <w:pPr>
        <w:ind w:firstLine="480"/>
      </w:pPr>
      <w:r w:rsidRPr="004B3BCA">
        <w:t>2</w:t>
      </w:r>
      <w:r w:rsidRPr="004B3BCA">
        <w:t>、基金托管人：兴业银行</w:t>
      </w:r>
    </w:p>
    <w:p w:rsidR="00B73EEB" w:rsidRPr="004B3BCA" w:rsidRDefault="0000529B">
      <w:pPr>
        <w:ind w:firstLine="480"/>
      </w:pPr>
      <w:r w:rsidRPr="004B3BCA">
        <w:t>3</w:t>
      </w:r>
      <w:r w:rsidRPr="004B3BCA">
        <w:t>、公证机构：北京市方圆公证处</w:t>
      </w:r>
    </w:p>
    <w:p w:rsidR="00B73EEB" w:rsidRPr="004B3BCA" w:rsidRDefault="0000529B">
      <w:pPr>
        <w:ind w:firstLine="480"/>
      </w:pPr>
      <w:r w:rsidRPr="004B3BCA">
        <w:t>办公地址：北京市东城区朝阳门内大街东水井胡同</w:t>
      </w:r>
      <w:r w:rsidRPr="004B3BCA">
        <w:t>5</w:t>
      </w:r>
      <w:r w:rsidRPr="004B3BCA">
        <w:t>号</w:t>
      </w:r>
    </w:p>
    <w:p w:rsidR="00B73EEB" w:rsidRPr="004B3BCA" w:rsidRDefault="0000529B">
      <w:pPr>
        <w:ind w:firstLine="480"/>
      </w:pPr>
      <w:r w:rsidRPr="004B3BCA">
        <w:t>邮政编码：</w:t>
      </w:r>
      <w:r w:rsidRPr="004B3BCA">
        <w:t>10010</w:t>
      </w:r>
    </w:p>
    <w:p w:rsidR="00B73EEB" w:rsidRPr="004B3BCA" w:rsidRDefault="0000529B">
      <w:pPr>
        <w:ind w:firstLine="480"/>
      </w:pPr>
      <w:r w:rsidRPr="004B3BCA">
        <w:t>联系人：崔军</w:t>
      </w:r>
    </w:p>
    <w:p w:rsidR="00B73EEB" w:rsidRPr="004B3BCA" w:rsidRDefault="0000529B">
      <w:pPr>
        <w:ind w:firstLine="480"/>
      </w:pPr>
      <w:r w:rsidRPr="004B3BCA">
        <w:t>联系电话：</w:t>
      </w:r>
      <w:r w:rsidRPr="004B3BCA">
        <w:t>010-85197622</w:t>
      </w:r>
    </w:p>
    <w:p w:rsidR="00B73EEB" w:rsidRPr="004B3BCA" w:rsidRDefault="0000529B">
      <w:pPr>
        <w:ind w:firstLine="480"/>
      </w:pPr>
      <w:r w:rsidRPr="004B3BCA">
        <w:t>4</w:t>
      </w:r>
      <w:r w:rsidRPr="004B3BCA">
        <w:t>、见证律师事务所：上海市通力律师事务所</w:t>
      </w:r>
    </w:p>
    <w:p w:rsidR="00B73EEB" w:rsidRPr="004B3BCA" w:rsidRDefault="0000529B">
      <w:pPr>
        <w:ind w:firstLineChars="0" w:firstLine="0"/>
        <w:rPr>
          <w:b/>
        </w:rPr>
      </w:pPr>
      <w:r w:rsidRPr="004B3BCA">
        <w:rPr>
          <w:b/>
        </w:rPr>
        <w:t>九、重要提示</w:t>
      </w:r>
    </w:p>
    <w:p w:rsidR="00B73EEB" w:rsidRPr="004B3BCA" w:rsidRDefault="0000529B">
      <w:pPr>
        <w:ind w:firstLine="480"/>
      </w:pPr>
      <w:r w:rsidRPr="004B3BCA">
        <w:t>1</w:t>
      </w:r>
      <w:r w:rsidRPr="004B3BCA">
        <w:t>、请基金份额持有人在提交表决票时，充分考虑邮寄在途时间，提前寄出表决票。</w:t>
      </w:r>
    </w:p>
    <w:p w:rsidR="00B73EEB" w:rsidRPr="004B3BCA" w:rsidRDefault="0000529B">
      <w:pPr>
        <w:ind w:firstLine="480"/>
      </w:pPr>
      <w:r w:rsidRPr="004B3BCA">
        <w:t>2</w:t>
      </w:r>
      <w:r w:rsidRPr="004B3BCA">
        <w:t>、本次基金份额持有人大会有关公告可通过基金管理人网站查阅，投资者如有任何疑问，可致电基金管理人客服电话</w:t>
      </w:r>
      <w:r w:rsidRPr="004B3BCA">
        <w:t>400-868-1166</w:t>
      </w:r>
      <w:r w:rsidRPr="004B3BCA">
        <w:t>（免长途话费）咨询。</w:t>
      </w:r>
    </w:p>
    <w:p w:rsidR="00B73EEB" w:rsidRPr="004B3BCA" w:rsidRDefault="0000529B">
      <w:pPr>
        <w:ind w:firstLine="480"/>
      </w:pPr>
      <w:r w:rsidRPr="004B3BCA">
        <w:t>3</w:t>
      </w:r>
      <w:r w:rsidRPr="004B3BCA">
        <w:t>、基金管理人将在发布本公告后，在</w:t>
      </w:r>
      <w:r w:rsidRPr="004B3BCA">
        <w:t>2</w:t>
      </w:r>
      <w:r w:rsidRPr="004B3BCA">
        <w:t>个工作日内连续公布相关提示性公告，就持有人大会相关情况做必要说明，请予以留意。</w:t>
      </w:r>
    </w:p>
    <w:p w:rsidR="00B73EEB" w:rsidRPr="004B3BCA" w:rsidRDefault="0000529B">
      <w:pPr>
        <w:ind w:firstLine="480"/>
        <w:jc w:val="left"/>
      </w:pPr>
      <w:r w:rsidRPr="004B3BCA">
        <w:t>4</w:t>
      </w:r>
      <w:r w:rsidRPr="004B3BCA">
        <w:t>、本公告的有关内容由中金基金管理有限公司负责解释。</w:t>
      </w:r>
    </w:p>
    <w:p w:rsidR="00B73EEB" w:rsidRPr="004B3BCA" w:rsidRDefault="00B73EEB">
      <w:pPr>
        <w:ind w:firstLine="480"/>
        <w:jc w:val="left"/>
      </w:pPr>
    </w:p>
    <w:p w:rsidR="00B73EEB" w:rsidRPr="004B3BCA" w:rsidRDefault="0000529B">
      <w:pPr>
        <w:ind w:firstLine="480"/>
        <w:jc w:val="left"/>
      </w:pPr>
      <w:r w:rsidRPr="004B3BCA">
        <w:t>附件一：《关于修改中金鑫福</w:t>
      </w:r>
      <w:r w:rsidRPr="004B3BCA">
        <w:t>87</w:t>
      </w:r>
      <w:r w:rsidRPr="004B3BCA">
        <w:t>个月定期开放债券型证券投资基金基金合同有关事项的议案》</w:t>
      </w:r>
    </w:p>
    <w:p w:rsidR="00B73EEB" w:rsidRPr="004B3BCA" w:rsidRDefault="0000529B">
      <w:pPr>
        <w:ind w:firstLine="480"/>
        <w:jc w:val="left"/>
      </w:pPr>
      <w:r w:rsidRPr="004B3BCA">
        <w:t>附件二：《中金鑫福</w:t>
      </w:r>
      <w:r w:rsidRPr="004B3BCA">
        <w:t>87</w:t>
      </w:r>
      <w:r w:rsidRPr="004B3BCA">
        <w:t>个月定期开放债券型证券投资基金基金份额持有人大会表决票》</w:t>
      </w:r>
    </w:p>
    <w:p w:rsidR="00B73EEB" w:rsidRPr="004B3BCA" w:rsidRDefault="0000529B">
      <w:pPr>
        <w:ind w:firstLine="480"/>
        <w:jc w:val="left"/>
      </w:pPr>
      <w:r w:rsidRPr="004B3BCA">
        <w:t>附件三：《授权委托书》</w:t>
      </w:r>
    </w:p>
    <w:p w:rsidR="00B73EEB" w:rsidRPr="004B3BCA" w:rsidRDefault="0000529B">
      <w:pPr>
        <w:ind w:firstLine="480"/>
        <w:jc w:val="left"/>
      </w:pPr>
      <w:r w:rsidRPr="004B3BCA">
        <w:t>附件四：《关于修改中金鑫福</w:t>
      </w:r>
      <w:r w:rsidRPr="004B3BCA">
        <w:t>87</w:t>
      </w:r>
      <w:r w:rsidRPr="004B3BCA">
        <w:t>个月定期开放债券型证券投资基金基金合同有关事项的说明》</w:t>
      </w:r>
    </w:p>
    <w:p w:rsidR="00B73EEB" w:rsidRPr="004B3BCA" w:rsidRDefault="00B73EEB">
      <w:pPr>
        <w:ind w:firstLine="480"/>
        <w:jc w:val="left"/>
      </w:pPr>
    </w:p>
    <w:p w:rsidR="00B73EEB" w:rsidRPr="004B3BCA" w:rsidRDefault="00B73EEB">
      <w:pPr>
        <w:ind w:firstLine="480"/>
        <w:jc w:val="left"/>
      </w:pPr>
    </w:p>
    <w:p w:rsidR="00B73EEB" w:rsidRPr="004B3BCA" w:rsidRDefault="0000529B">
      <w:pPr>
        <w:ind w:firstLine="480"/>
        <w:jc w:val="right"/>
      </w:pPr>
      <w:r w:rsidRPr="004B3BCA">
        <w:t>中金基金管理有限公司</w:t>
      </w:r>
      <w:r w:rsidRPr="004B3BCA">
        <w:t xml:space="preserve"> </w:t>
      </w:r>
    </w:p>
    <w:p w:rsidR="00B73EEB" w:rsidRPr="004B3BCA" w:rsidRDefault="0000529B">
      <w:pPr>
        <w:ind w:firstLine="480"/>
        <w:jc w:val="right"/>
      </w:pPr>
      <w:r w:rsidRPr="004B3BCA">
        <w:t>2026</w:t>
      </w:r>
      <w:r w:rsidRPr="004B3BCA">
        <w:rPr>
          <w:rFonts w:hint="eastAsia"/>
        </w:rPr>
        <w:t>年</w:t>
      </w:r>
      <w:r w:rsidR="00337D06" w:rsidRPr="004B3BCA">
        <w:t>2</w:t>
      </w:r>
      <w:r w:rsidRPr="004B3BCA">
        <w:rPr>
          <w:rFonts w:hint="eastAsia"/>
        </w:rPr>
        <w:t>月</w:t>
      </w:r>
      <w:r w:rsidR="00337D06" w:rsidRPr="004B3BCA">
        <w:t>11</w:t>
      </w:r>
      <w:r w:rsidRPr="004B3BCA">
        <w:rPr>
          <w:rFonts w:hint="eastAsia"/>
        </w:rPr>
        <w:t>日</w:t>
      </w:r>
    </w:p>
    <w:p w:rsidR="00B73EEB" w:rsidRPr="004B3BCA" w:rsidRDefault="0000529B">
      <w:pPr>
        <w:ind w:firstLine="480"/>
        <w:jc w:val="left"/>
      </w:pPr>
      <w:r w:rsidRPr="004B3BCA">
        <w:br w:type="page"/>
      </w:r>
    </w:p>
    <w:p w:rsidR="00B73EEB" w:rsidRPr="004B3BCA" w:rsidRDefault="0000529B">
      <w:pPr>
        <w:pStyle w:val="aa"/>
        <w:spacing w:before="0" w:after="0" w:line="240" w:lineRule="auto"/>
        <w:ind w:firstLineChars="0" w:firstLine="0"/>
        <w:rPr>
          <w:rFonts w:ascii="Times New Roman" w:eastAsia="楷体_GB2312" w:hAnsi="Times New Roman" w:cs="Times New Roman"/>
        </w:rPr>
      </w:pPr>
      <w:r w:rsidRPr="004B3BCA">
        <w:rPr>
          <w:rFonts w:ascii="Times New Roman" w:eastAsia="楷体_GB2312" w:hAnsi="Times New Roman" w:cs="Times New Roman"/>
        </w:rPr>
        <w:t>附件一：关于修改中金鑫福</w:t>
      </w:r>
      <w:r w:rsidRPr="004B3BCA">
        <w:rPr>
          <w:rFonts w:ascii="Times New Roman" w:eastAsia="楷体_GB2312" w:hAnsi="Times New Roman" w:cs="Times New Roman"/>
        </w:rPr>
        <w:t>87</w:t>
      </w:r>
      <w:r w:rsidRPr="004B3BCA">
        <w:rPr>
          <w:rFonts w:ascii="Times New Roman" w:eastAsia="楷体_GB2312" w:hAnsi="Times New Roman" w:cs="Times New Roman"/>
        </w:rPr>
        <w:t>个月定期开放债券型</w:t>
      </w:r>
      <w:r w:rsidRPr="004B3BCA">
        <w:rPr>
          <w:rFonts w:ascii="Times New Roman" w:eastAsia="楷体_GB2312" w:hAnsi="Times New Roman" w:cs="Times New Roman"/>
        </w:rPr>
        <w:br/>
      </w:r>
      <w:r w:rsidRPr="004B3BCA">
        <w:rPr>
          <w:rFonts w:ascii="Times New Roman" w:eastAsia="楷体_GB2312" w:hAnsi="Times New Roman" w:cs="Times New Roman"/>
        </w:rPr>
        <w:t>证券投资基金基金合同有关事项的议案</w:t>
      </w:r>
    </w:p>
    <w:p w:rsidR="00B73EEB" w:rsidRPr="004B3BCA" w:rsidRDefault="00B73EEB">
      <w:pPr>
        <w:ind w:firstLine="480"/>
      </w:pPr>
    </w:p>
    <w:p w:rsidR="00B73EEB" w:rsidRPr="004B3BCA" w:rsidRDefault="0000529B">
      <w:pPr>
        <w:ind w:firstLineChars="0" w:firstLine="0"/>
        <w:jc w:val="left"/>
      </w:pPr>
      <w:r w:rsidRPr="004B3BCA">
        <w:t>中金鑫福</w:t>
      </w:r>
      <w:r w:rsidRPr="004B3BCA">
        <w:t>87</w:t>
      </w:r>
      <w:r w:rsidRPr="004B3BCA">
        <w:t>个月定期开放债券型证券投资基金基金份额持有人：</w:t>
      </w:r>
    </w:p>
    <w:p w:rsidR="00B73EEB" w:rsidRPr="004B3BCA" w:rsidRDefault="0000529B">
      <w:pPr>
        <w:ind w:firstLine="480"/>
      </w:pPr>
      <w:r w:rsidRPr="004B3BCA">
        <w:t>根据市场环境变化，为更好的满足投资运作需求，维护基金份额持有人利益，根据《中华人民共和国证券投资基金法》、《公开募集证券投资基金运作管理办法》、《公开募集证券投资基金信息披露管理办法》等法律法规以及《中金鑫福</w:t>
      </w:r>
      <w:r w:rsidRPr="004B3BCA">
        <w:t>87</w:t>
      </w:r>
      <w:r w:rsidRPr="004B3BCA">
        <w:t>个月定期开放债券型证券投资基金基金合同》的规定，中金鑫福</w:t>
      </w:r>
      <w:r w:rsidRPr="004B3BCA">
        <w:t>87</w:t>
      </w:r>
      <w:r w:rsidRPr="004B3BCA">
        <w:t>个月定期开放债券型证券投资基金（以下简称</w:t>
      </w:r>
      <w:r w:rsidRPr="004B3BCA">
        <w:t>“</w:t>
      </w:r>
      <w:r w:rsidRPr="004B3BCA">
        <w:t>本基金</w:t>
      </w:r>
      <w:r w:rsidRPr="004B3BCA">
        <w:t>”</w:t>
      </w:r>
      <w:r w:rsidRPr="004B3BCA">
        <w:t>）基金管理人中金基金管理有限公司经与基金托管人兴业银行股份有限公司协商一致，提议修改《中金鑫福</w:t>
      </w:r>
      <w:r w:rsidRPr="004B3BCA">
        <w:t>87</w:t>
      </w:r>
      <w:r w:rsidRPr="004B3BCA">
        <w:t>个月定期开放债券型证券投资基金基金合同》，具体内容详见附件四《关于修改中金鑫福</w:t>
      </w:r>
      <w:r w:rsidRPr="004B3BCA">
        <w:t>87</w:t>
      </w:r>
      <w:r w:rsidRPr="004B3BCA">
        <w:t>个月定期开放债券型证券投资基金基金合同有关事项的说明》。</w:t>
      </w:r>
    </w:p>
    <w:p w:rsidR="00B73EEB" w:rsidRPr="004B3BCA" w:rsidRDefault="0000529B">
      <w:pPr>
        <w:ind w:firstLine="480"/>
      </w:pPr>
      <w:r w:rsidRPr="004B3BCA">
        <w:t>为实施修改本基金基金合同的方案，提议授权基金管理人办理本次修订本基金基金合同的有关具体事宜，包括但不限于根据市场情况确定实施的具体时间，并根据《关于修改中金鑫福</w:t>
      </w:r>
      <w:r w:rsidRPr="004B3BCA">
        <w:t>87</w:t>
      </w:r>
      <w:r w:rsidRPr="004B3BCA">
        <w:t>个月定期开放债券型证券投资基金基金合同有关事项的说明》对本基金基金合同等相关法律文件进行修订、补充。</w:t>
      </w:r>
    </w:p>
    <w:p w:rsidR="00B73EEB" w:rsidRPr="004B3BCA" w:rsidRDefault="00B73EEB">
      <w:pPr>
        <w:ind w:firstLine="480"/>
        <w:jc w:val="left"/>
      </w:pPr>
    </w:p>
    <w:p w:rsidR="00B73EEB" w:rsidRPr="004B3BCA" w:rsidRDefault="0000529B">
      <w:pPr>
        <w:ind w:firstLine="480"/>
        <w:jc w:val="left"/>
      </w:pPr>
      <w:r w:rsidRPr="004B3BCA">
        <w:t>以上议案，请予审议。</w:t>
      </w:r>
    </w:p>
    <w:p w:rsidR="00B73EEB" w:rsidRPr="004B3BCA" w:rsidRDefault="00B73EEB">
      <w:pPr>
        <w:ind w:firstLine="480"/>
        <w:jc w:val="left"/>
      </w:pPr>
    </w:p>
    <w:p w:rsidR="00B73EEB" w:rsidRPr="004B3BCA" w:rsidRDefault="00B73EEB">
      <w:pPr>
        <w:ind w:firstLine="480"/>
        <w:jc w:val="left"/>
      </w:pPr>
    </w:p>
    <w:p w:rsidR="00B73EEB" w:rsidRPr="004B3BCA" w:rsidRDefault="0000529B">
      <w:pPr>
        <w:ind w:firstLine="480"/>
        <w:jc w:val="right"/>
      </w:pPr>
      <w:r w:rsidRPr="004B3BCA">
        <w:t xml:space="preserve">                                    </w:t>
      </w:r>
      <w:r w:rsidRPr="004B3BCA">
        <w:t>中金基金管理有限公司</w:t>
      </w:r>
    </w:p>
    <w:p w:rsidR="00B73EEB" w:rsidRPr="004B3BCA" w:rsidRDefault="0000529B">
      <w:pPr>
        <w:ind w:firstLine="480"/>
        <w:jc w:val="right"/>
      </w:pPr>
      <w:r w:rsidRPr="004B3BCA">
        <w:t xml:space="preserve">                                          2026</w:t>
      </w:r>
      <w:r w:rsidRPr="004B3BCA">
        <w:rPr>
          <w:rFonts w:hint="eastAsia"/>
        </w:rPr>
        <w:t>年</w:t>
      </w:r>
      <w:r w:rsidR="00337D06" w:rsidRPr="004B3BCA">
        <w:t>2</w:t>
      </w:r>
      <w:r w:rsidRPr="004B3BCA">
        <w:rPr>
          <w:rFonts w:hint="eastAsia"/>
        </w:rPr>
        <w:t>月</w:t>
      </w:r>
      <w:r w:rsidR="00337D06" w:rsidRPr="004B3BCA">
        <w:t>11</w:t>
      </w:r>
      <w:r w:rsidRPr="004B3BCA">
        <w:rPr>
          <w:rFonts w:hint="eastAsia"/>
        </w:rPr>
        <w:t>日</w:t>
      </w:r>
    </w:p>
    <w:p w:rsidR="00B73EEB" w:rsidRPr="004B3BCA" w:rsidRDefault="0000529B">
      <w:pPr>
        <w:ind w:firstLine="480"/>
        <w:jc w:val="left"/>
      </w:pPr>
      <w:r w:rsidRPr="004B3BCA">
        <w:br w:type="page"/>
      </w:r>
    </w:p>
    <w:p w:rsidR="00B73EEB" w:rsidRPr="004B3BCA" w:rsidRDefault="0000529B">
      <w:pPr>
        <w:pStyle w:val="aa"/>
        <w:spacing w:before="0"/>
        <w:ind w:firstLine="643"/>
        <w:rPr>
          <w:rFonts w:ascii="Times New Roman" w:eastAsia="楷体_GB2312" w:hAnsi="Times New Roman" w:cs="Times New Roman"/>
        </w:rPr>
      </w:pPr>
      <w:r w:rsidRPr="004B3BCA">
        <w:rPr>
          <w:rFonts w:ascii="Times New Roman" w:eastAsia="楷体_GB2312" w:hAnsi="Times New Roman" w:cs="Times New Roman"/>
        </w:rPr>
        <w:t>附件二：中金鑫福</w:t>
      </w:r>
      <w:r w:rsidRPr="004B3BCA">
        <w:rPr>
          <w:rFonts w:ascii="Times New Roman" w:eastAsia="楷体_GB2312" w:hAnsi="Times New Roman" w:cs="Times New Roman"/>
        </w:rPr>
        <w:t>87</w:t>
      </w:r>
      <w:r w:rsidRPr="004B3BCA">
        <w:rPr>
          <w:rFonts w:ascii="Times New Roman" w:eastAsia="楷体_GB2312" w:hAnsi="Times New Roman" w:cs="Times New Roman"/>
        </w:rPr>
        <w:t>个月定期开放债券型证券投资基金基金份额持有人大会表决票</w:t>
      </w:r>
    </w:p>
    <w:p w:rsidR="00B73EEB" w:rsidRPr="004B3BCA" w:rsidRDefault="00B73EEB">
      <w:pPr>
        <w:autoSpaceDE w:val="0"/>
        <w:autoSpaceDN w:val="0"/>
        <w:adjustRightInd w:val="0"/>
        <w:spacing w:line="240" w:lineRule="auto"/>
        <w:ind w:leftChars="118" w:left="283" w:firstLineChars="0" w:firstLine="0"/>
        <w:jc w:val="left"/>
        <w:rPr>
          <w:kern w:val="0"/>
          <w:sz w:val="18"/>
          <w:szCs w:val="18"/>
        </w:rPr>
      </w:pPr>
    </w:p>
    <w:p w:rsidR="00B73EEB" w:rsidRPr="004B3BCA" w:rsidRDefault="00B73EEB">
      <w:pPr>
        <w:autoSpaceDE w:val="0"/>
        <w:autoSpaceDN w:val="0"/>
        <w:adjustRightInd w:val="0"/>
        <w:spacing w:line="240" w:lineRule="auto"/>
        <w:ind w:leftChars="118" w:left="283" w:firstLineChars="0" w:firstLine="0"/>
        <w:jc w:val="left"/>
        <w:rPr>
          <w:kern w:val="0"/>
          <w:sz w:val="18"/>
          <w:szCs w:val="18"/>
        </w:rPr>
      </w:pPr>
    </w:p>
    <w:tbl>
      <w:tblPr>
        <w:tblStyle w:val="ae"/>
        <w:tblpPr w:leftFromText="180" w:rightFromText="180" w:vertAnchor="page" w:horzAnchor="margin" w:tblpY="3481"/>
        <w:tblW w:w="8613" w:type="dxa"/>
        <w:tblLook w:val="04A0"/>
      </w:tblPr>
      <w:tblGrid>
        <w:gridCol w:w="2830"/>
        <w:gridCol w:w="1843"/>
        <w:gridCol w:w="1701"/>
        <w:gridCol w:w="2239"/>
      </w:tblGrid>
      <w:tr w:rsidR="00B73EEB" w:rsidRPr="004B3BCA">
        <w:tc>
          <w:tcPr>
            <w:tcW w:w="8613" w:type="dxa"/>
            <w:gridSpan w:val="4"/>
          </w:tcPr>
          <w:p w:rsidR="00B73EEB" w:rsidRPr="004B3BCA" w:rsidRDefault="0000529B">
            <w:pPr>
              <w:ind w:firstLineChars="0" w:firstLine="0"/>
              <w:jc w:val="left"/>
            </w:pPr>
            <w:r w:rsidRPr="004B3BCA">
              <w:rPr>
                <w:kern w:val="0"/>
                <w:sz w:val="21"/>
                <w:szCs w:val="21"/>
              </w:rPr>
              <w:t>基金份额持有人姓名或名称：</w:t>
            </w:r>
          </w:p>
        </w:tc>
      </w:tr>
      <w:tr w:rsidR="00B73EEB" w:rsidRPr="004B3BCA">
        <w:tc>
          <w:tcPr>
            <w:tcW w:w="4673" w:type="dxa"/>
            <w:gridSpan w:val="2"/>
          </w:tcPr>
          <w:p w:rsidR="00B73EEB" w:rsidRPr="004B3BCA" w:rsidRDefault="0000529B">
            <w:pPr>
              <w:autoSpaceDE w:val="0"/>
              <w:autoSpaceDN w:val="0"/>
              <w:adjustRightInd w:val="0"/>
              <w:spacing w:line="240" w:lineRule="auto"/>
              <w:ind w:firstLineChars="0" w:firstLine="0"/>
              <w:jc w:val="center"/>
              <w:rPr>
                <w:kern w:val="0"/>
                <w:sz w:val="21"/>
                <w:szCs w:val="21"/>
              </w:rPr>
            </w:pPr>
            <w:r w:rsidRPr="004B3BCA">
              <w:rPr>
                <w:kern w:val="0"/>
                <w:sz w:val="21"/>
                <w:szCs w:val="21"/>
              </w:rPr>
              <w:t>证件号码</w:t>
            </w:r>
          </w:p>
          <w:p w:rsidR="00B73EEB" w:rsidRPr="004B3BCA" w:rsidRDefault="0000529B">
            <w:pPr>
              <w:ind w:firstLineChars="0" w:firstLine="0"/>
              <w:jc w:val="center"/>
            </w:pPr>
            <w:r w:rsidRPr="004B3BCA">
              <w:rPr>
                <w:kern w:val="0"/>
                <w:sz w:val="21"/>
                <w:szCs w:val="21"/>
              </w:rPr>
              <w:t>（身份证件号</w:t>
            </w:r>
            <w:r w:rsidRPr="004B3BCA">
              <w:rPr>
                <w:kern w:val="0"/>
                <w:sz w:val="21"/>
                <w:szCs w:val="21"/>
              </w:rPr>
              <w:t>/</w:t>
            </w:r>
            <w:r w:rsidRPr="004B3BCA">
              <w:rPr>
                <w:kern w:val="0"/>
                <w:sz w:val="21"/>
                <w:szCs w:val="21"/>
              </w:rPr>
              <w:t>营业执照号）</w:t>
            </w:r>
          </w:p>
        </w:tc>
        <w:tc>
          <w:tcPr>
            <w:tcW w:w="3940" w:type="dxa"/>
            <w:gridSpan w:val="2"/>
            <w:vAlign w:val="center"/>
          </w:tcPr>
          <w:p w:rsidR="00B73EEB" w:rsidRPr="004B3BCA" w:rsidRDefault="0000529B">
            <w:pPr>
              <w:ind w:firstLineChars="0" w:firstLine="0"/>
              <w:jc w:val="center"/>
            </w:pPr>
            <w:r w:rsidRPr="004B3BCA">
              <w:rPr>
                <w:kern w:val="0"/>
                <w:sz w:val="21"/>
                <w:szCs w:val="21"/>
              </w:rPr>
              <w:t>基金账户号</w:t>
            </w:r>
          </w:p>
        </w:tc>
      </w:tr>
      <w:tr w:rsidR="00B73EEB" w:rsidRPr="004B3BCA">
        <w:tc>
          <w:tcPr>
            <w:tcW w:w="4673" w:type="dxa"/>
            <w:gridSpan w:val="2"/>
          </w:tcPr>
          <w:p w:rsidR="00B73EEB" w:rsidRPr="004B3BCA" w:rsidRDefault="00B73EEB">
            <w:pPr>
              <w:ind w:firstLineChars="0" w:firstLine="0"/>
              <w:jc w:val="center"/>
            </w:pPr>
          </w:p>
        </w:tc>
        <w:tc>
          <w:tcPr>
            <w:tcW w:w="3940" w:type="dxa"/>
            <w:gridSpan w:val="2"/>
          </w:tcPr>
          <w:p w:rsidR="00B73EEB" w:rsidRPr="004B3BCA" w:rsidRDefault="00B73EEB">
            <w:pPr>
              <w:ind w:firstLineChars="0" w:firstLine="0"/>
              <w:jc w:val="center"/>
            </w:pPr>
          </w:p>
        </w:tc>
      </w:tr>
      <w:tr w:rsidR="00B73EEB" w:rsidRPr="004B3BCA">
        <w:tc>
          <w:tcPr>
            <w:tcW w:w="2830" w:type="dxa"/>
          </w:tcPr>
          <w:p w:rsidR="00B73EEB" w:rsidRPr="004B3BCA" w:rsidRDefault="0000529B">
            <w:pPr>
              <w:ind w:firstLineChars="0" w:firstLine="0"/>
              <w:jc w:val="center"/>
            </w:pPr>
            <w:r w:rsidRPr="004B3BCA">
              <w:rPr>
                <w:kern w:val="0"/>
                <w:sz w:val="21"/>
                <w:szCs w:val="21"/>
              </w:rPr>
              <w:t>审议事项</w:t>
            </w:r>
          </w:p>
        </w:tc>
        <w:tc>
          <w:tcPr>
            <w:tcW w:w="1843" w:type="dxa"/>
          </w:tcPr>
          <w:p w:rsidR="00B73EEB" w:rsidRPr="004B3BCA" w:rsidRDefault="0000529B">
            <w:pPr>
              <w:ind w:firstLineChars="0" w:firstLine="0"/>
              <w:jc w:val="center"/>
            </w:pPr>
            <w:r w:rsidRPr="004B3BCA">
              <w:rPr>
                <w:kern w:val="0"/>
                <w:sz w:val="21"/>
                <w:szCs w:val="21"/>
              </w:rPr>
              <w:t>同意</w:t>
            </w:r>
          </w:p>
        </w:tc>
        <w:tc>
          <w:tcPr>
            <w:tcW w:w="1701" w:type="dxa"/>
          </w:tcPr>
          <w:p w:rsidR="00B73EEB" w:rsidRPr="004B3BCA" w:rsidRDefault="0000529B">
            <w:pPr>
              <w:ind w:firstLineChars="0" w:firstLine="0"/>
              <w:jc w:val="center"/>
            </w:pPr>
            <w:r w:rsidRPr="004B3BCA">
              <w:rPr>
                <w:kern w:val="0"/>
                <w:sz w:val="21"/>
                <w:szCs w:val="21"/>
              </w:rPr>
              <w:t>反对</w:t>
            </w:r>
          </w:p>
        </w:tc>
        <w:tc>
          <w:tcPr>
            <w:tcW w:w="2239" w:type="dxa"/>
          </w:tcPr>
          <w:p w:rsidR="00B73EEB" w:rsidRPr="004B3BCA" w:rsidRDefault="0000529B">
            <w:pPr>
              <w:ind w:firstLineChars="0" w:firstLine="0"/>
              <w:jc w:val="center"/>
            </w:pPr>
            <w:r w:rsidRPr="004B3BCA">
              <w:rPr>
                <w:kern w:val="0"/>
                <w:sz w:val="21"/>
                <w:szCs w:val="21"/>
              </w:rPr>
              <w:t>弃权</w:t>
            </w:r>
          </w:p>
        </w:tc>
      </w:tr>
      <w:tr w:rsidR="00B73EEB" w:rsidRPr="004B3BCA">
        <w:tc>
          <w:tcPr>
            <w:tcW w:w="2830" w:type="dxa"/>
          </w:tcPr>
          <w:p w:rsidR="00B73EEB" w:rsidRPr="004B3BCA" w:rsidRDefault="0000529B">
            <w:pPr>
              <w:autoSpaceDE w:val="0"/>
              <w:autoSpaceDN w:val="0"/>
              <w:adjustRightInd w:val="0"/>
              <w:spacing w:line="240" w:lineRule="auto"/>
              <w:ind w:firstLineChars="0" w:firstLine="0"/>
              <w:jc w:val="center"/>
              <w:rPr>
                <w:kern w:val="0"/>
                <w:sz w:val="21"/>
                <w:szCs w:val="21"/>
              </w:rPr>
            </w:pPr>
            <w:r w:rsidRPr="004B3BCA">
              <w:rPr>
                <w:kern w:val="0"/>
                <w:sz w:val="21"/>
                <w:szCs w:val="21"/>
              </w:rPr>
              <w:t>关于修改中金鑫福</w:t>
            </w:r>
            <w:r w:rsidRPr="004B3BCA">
              <w:rPr>
                <w:kern w:val="0"/>
                <w:sz w:val="21"/>
                <w:szCs w:val="21"/>
              </w:rPr>
              <w:t>87</w:t>
            </w:r>
            <w:r w:rsidRPr="004B3BCA">
              <w:rPr>
                <w:kern w:val="0"/>
                <w:sz w:val="21"/>
                <w:szCs w:val="21"/>
              </w:rPr>
              <w:t>个月定期开放债券型证券投资基金基金合同有关事项的议案</w:t>
            </w:r>
          </w:p>
        </w:tc>
        <w:tc>
          <w:tcPr>
            <w:tcW w:w="1843" w:type="dxa"/>
            <w:vAlign w:val="center"/>
          </w:tcPr>
          <w:p w:rsidR="00B73EEB" w:rsidRPr="004B3BCA" w:rsidRDefault="00B73EEB">
            <w:pPr>
              <w:ind w:firstLineChars="0" w:firstLine="0"/>
              <w:jc w:val="center"/>
            </w:pPr>
          </w:p>
        </w:tc>
        <w:tc>
          <w:tcPr>
            <w:tcW w:w="1701" w:type="dxa"/>
            <w:vAlign w:val="center"/>
          </w:tcPr>
          <w:p w:rsidR="00B73EEB" w:rsidRPr="004B3BCA" w:rsidRDefault="00B73EEB">
            <w:pPr>
              <w:ind w:firstLineChars="0" w:firstLine="0"/>
              <w:jc w:val="center"/>
            </w:pPr>
          </w:p>
        </w:tc>
        <w:tc>
          <w:tcPr>
            <w:tcW w:w="2239" w:type="dxa"/>
            <w:vAlign w:val="center"/>
          </w:tcPr>
          <w:p w:rsidR="00B73EEB" w:rsidRPr="004B3BCA" w:rsidRDefault="00B73EEB">
            <w:pPr>
              <w:ind w:firstLineChars="0" w:firstLine="0"/>
              <w:jc w:val="center"/>
            </w:pPr>
          </w:p>
        </w:tc>
      </w:tr>
      <w:tr w:rsidR="00B73EEB" w:rsidRPr="004B3BCA">
        <w:trPr>
          <w:trHeight w:val="1424"/>
        </w:trPr>
        <w:tc>
          <w:tcPr>
            <w:tcW w:w="8613" w:type="dxa"/>
            <w:gridSpan w:val="4"/>
          </w:tcPr>
          <w:p w:rsidR="00B73EEB" w:rsidRPr="004B3BCA" w:rsidRDefault="0000529B">
            <w:pPr>
              <w:ind w:firstLineChars="0" w:firstLine="0"/>
              <w:jc w:val="left"/>
              <w:rPr>
                <w:kern w:val="0"/>
                <w:sz w:val="21"/>
                <w:szCs w:val="21"/>
              </w:rPr>
            </w:pPr>
            <w:r w:rsidRPr="004B3BCA">
              <w:rPr>
                <w:kern w:val="0"/>
                <w:sz w:val="21"/>
                <w:szCs w:val="21"/>
              </w:rPr>
              <w:t>基金份额持有人</w:t>
            </w:r>
            <w:r w:rsidRPr="004B3BCA">
              <w:rPr>
                <w:kern w:val="0"/>
                <w:sz w:val="21"/>
                <w:szCs w:val="21"/>
              </w:rPr>
              <w:t>/</w:t>
            </w:r>
            <w:r w:rsidRPr="004B3BCA">
              <w:rPr>
                <w:kern w:val="0"/>
                <w:sz w:val="21"/>
                <w:szCs w:val="21"/>
              </w:rPr>
              <w:t>代理人签字或盖章</w:t>
            </w:r>
          </w:p>
          <w:p w:rsidR="00B73EEB" w:rsidRPr="004B3BCA" w:rsidRDefault="00B73EEB">
            <w:pPr>
              <w:ind w:firstLineChars="0" w:firstLine="0"/>
              <w:jc w:val="left"/>
              <w:rPr>
                <w:kern w:val="0"/>
                <w:sz w:val="21"/>
                <w:szCs w:val="21"/>
              </w:rPr>
            </w:pPr>
          </w:p>
          <w:p w:rsidR="00B73EEB" w:rsidRPr="004B3BCA" w:rsidRDefault="0000529B">
            <w:pPr>
              <w:ind w:firstLineChars="0" w:firstLine="0"/>
              <w:jc w:val="left"/>
            </w:pPr>
            <w:r w:rsidRPr="004B3BCA">
              <w:rPr>
                <w:kern w:val="0"/>
                <w:sz w:val="21"/>
                <w:szCs w:val="21"/>
              </w:rPr>
              <w:t>日期：</w:t>
            </w:r>
            <w:r w:rsidRPr="004B3BCA">
              <w:rPr>
                <w:kern w:val="0"/>
                <w:sz w:val="21"/>
                <w:szCs w:val="21"/>
              </w:rPr>
              <w:t xml:space="preserve">   </w:t>
            </w:r>
            <w:r w:rsidRPr="004B3BCA">
              <w:rPr>
                <w:kern w:val="0"/>
                <w:sz w:val="21"/>
                <w:szCs w:val="21"/>
              </w:rPr>
              <w:t>年</w:t>
            </w:r>
            <w:r w:rsidRPr="004B3BCA">
              <w:rPr>
                <w:kern w:val="0"/>
                <w:sz w:val="21"/>
                <w:szCs w:val="21"/>
              </w:rPr>
              <w:t xml:space="preserve">  </w:t>
            </w:r>
            <w:r w:rsidRPr="004B3BCA">
              <w:rPr>
                <w:kern w:val="0"/>
                <w:sz w:val="21"/>
                <w:szCs w:val="21"/>
              </w:rPr>
              <w:t>月</w:t>
            </w:r>
            <w:r w:rsidRPr="004B3BCA">
              <w:rPr>
                <w:kern w:val="0"/>
                <w:sz w:val="21"/>
                <w:szCs w:val="21"/>
              </w:rPr>
              <w:t xml:space="preserve">  </w:t>
            </w:r>
            <w:r w:rsidRPr="004B3BCA">
              <w:rPr>
                <w:kern w:val="0"/>
                <w:sz w:val="21"/>
                <w:szCs w:val="21"/>
              </w:rPr>
              <w:t>日</w:t>
            </w:r>
          </w:p>
        </w:tc>
      </w:tr>
      <w:tr w:rsidR="00B73EEB" w:rsidRPr="004B3BCA">
        <w:trPr>
          <w:trHeight w:val="1424"/>
        </w:trPr>
        <w:tc>
          <w:tcPr>
            <w:tcW w:w="8613" w:type="dxa"/>
            <w:gridSpan w:val="4"/>
          </w:tcPr>
          <w:p w:rsidR="00B73EEB" w:rsidRPr="004B3BCA" w:rsidRDefault="0000529B">
            <w:pPr>
              <w:autoSpaceDE w:val="0"/>
              <w:autoSpaceDN w:val="0"/>
              <w:adjustRightInd w:val="0"/>
              <w:spacing w:line="240" w:lineRule="auto"/>
              <w:ind w:firstLineChars="0" w:firstLine="0"/>
              <w:jc w:val="left"/>
              <w:rPr>
                <w:kern w:val="0"/>
                <w:sz w:val="21"/>
                <w:szCs w:val="21"/>
              </w:rPr>
            </w:pPr>
            <w:r w:rsidRPr="004B3BCA">
              <w:rPr>
                <w:kern w:val="0"/>
                <w:sz w:val="21"/>
                <w:szCs w:val="21"/>
              </w:rPr>
              <w:t>说明：</w:t>
            </w:r>
          </w:p>
          <w:p w:rsidR="00B73EEB" w:rsidRPr="004B3BCA" w:rsidRDefault="0000529B">
            <w:pPr>
              <w:autoSpaceDE w:val="0"/>
              <w:autoSpaceDN w:val="0"/>
              <w:adjustRightInd w:val="0"/>
              <w:spacing w:line="240" w:lineRule="auto"/>
              <w:ind w:firstLineChars="0" w:firstLine="0"/>
              <w:jc w:val="left"/>
              <w:rPr>
                <w:kern w:val="0"/>
                <w:sz w:val="21"/>
                <w:szCs w:val="21"/>
              </w:rPr>
            </w:pPr>
            <w:r w:rsidRPr="004B3BCA">
              <w:rPr>
                <w:kern w:val="0"/>
                <w:sz w:val="21"/>
                <w:szCs w:val="21"/>
              </w:rPr>
              <w:t>1</w:t>
            </w:r>
            <w:r w:rsidRPr="004B3BCA">
              <w:rPr>
                <w:kern w:val="0"/>
                <w:sz w:val="21"/>
                <w:szCs w:val="21"/>
              </w:rPr>
              <w:t>、请以打</w:t>
            </w:r>
            <w:r w:rsidRPr="004B3BCA">
              <w:rPr>
                <w:kern w:val="0"/>
                <w:sz w:val="21"/>
                <w:szCs w:val="21"/>
              </w:rPr>
              <w:t>“√”</w:t>
            </w:r>
            <w:r w:rsidRPr="004B3BCA">
              <w:rPr>
                <w:kern w:val="0"/>
                <w:sz w:val="21"/>
                <w:szCs w:val="21"/>
              </w:rPr>
              <w:t>方式在审议事项后注明表决意见。基金份额持有人必须选择一种且只能选择一种表决意见。表决意见代表基金份额持有人所填基金账户号的全部基金份额（以权益登记日所登记的基金份额为准）的表决意见。</w:t>
            </w:r>
          </w:p>
          <w:p w:rsidR="00B73EEB" w:rsidRPr="004B3BCA" w:rsidRDefault="0000529B">
            <w:pPr>
              <w:autoSpaceDE w:val="0"/>
              <w:autoSpaceDN w:val="0"/>
              <w:adjustRightInd w:val="0"/>
              <w:spacing w:line="240" w:lineRule="auto"/>
              <w:ind w:firstLineChars="0" w:firstLine="0"/>
              <w:jc w:val="left"/>
              <w:rPr>
                <w:kern w:val="0"/>
                <w:sz w:val="21"/>
                <w:szCs w:val="21"/>
              </w:rPr>
            </w:pPr>
            <w:r w:rsidRPr="004B3BCA">
              <w:rPr>
                <w:kern w:val="0"/>
                <w:sz w:val="21"/>
                <w:szCs w:val="21"/>
              </w:rPr>
              <w:t>2</w:t>
            </w:r>
            <w:r w:rsidRPr="004B3BCA">
              <w:rPr>
                <w:kern w:val="0"/>
                <w:sz w:val="21"/>
                <w:szCs w:val="21"/>
              </w:rPr>
              <w:t>、如表决票上的表决意见未填、多填、字迹模糊不清、无法辨认、意愿无法判断或相互矛盾，但其他各项符合本公告规定的，视为弃权表决，计入有效表决票；并按</w:t>
            </w:r>
            <w:r w:rsidRPr="004B3BCA">
              <w:rPr>
                <w:kern w:val="0"/>
                <w:sz w:val="21"/>
                <w:szCs w:val="21"/>
              </w:rPr>
              <w:t>“</w:t>
            </w:r>
            <w:r w:rsidRPr="004B3BCA">
              <w:rPr>
                <w:kern w:val="0"/>
                <w:sz w:val="21"/>
                <w:szCs w:val="21"/>
              </w:rPr>
              <w:t>弃权</w:t>
            </w:r>
            <w:r w:rsidRPr="004B3BCA">
              <w:rPr>
                <w:kern w:val="0"/>
                <w:sz w:val="21"/>
                <w:szCs w:val="21"/>
              </w:rPr>
              <w:t>”</w:t>
            </w:r>
            <w:r w:rsidRPr="004B3BCA">
              <w:rPr>
                <w:kern w:val="0"/>
                <w:sz w:val="21"/>
                <w:szCs w:val="21"/>
              </w:rPr>
              <w:t>计入对应的表决结果，其所代表的基金份额计入参加本次基金份额持有人大会表决的基金份额总数。</w:t>
            </w:r>
          </w:p>
          <w:p w:rsidR="00B73EEB" w:rsidRPr="004B3BCA" w:rsidRDefault="0000529B">
            <w:pPr>
              <w:autoSpaceDE w:val="0"/>
              <w:autoSpaceDN w:val="0"/>
              <w:adjustRightInd w:val="0"/>
              <w:spacing w:line="240" w:lineRule="auto"/>
              <w:ind w:firstLineChars="0" w:firstLine="0"/>
              <w:jc w:val="left"/>
              <w:rPr>
                <w:kern w:val="0"/>
                <w:sz w:val="21"/>
                <w:szCs w:val="21"/>
              </w:rPr>
            </w:pPr>
            <w:r w:rsidRPr="004B3BCA">
              <w:rPr>
                <w:kern w:val="0"/>
                <w:sz w:val="21"/>
                <w:szCs w:val="21"/>
              </w:rPr>
              <w:t>3</w:t>
            </w:r>
            <w:r w:rsidRPr="004B3BCA">
              <w:rPr>
                <w:kern w:val="0"/>
                <w:sz w:val="21"/>
                <w:szCs w:val="21"/>
              </w:rPr>
              <w:t>、如表决票上的签字或盖章部分填写不完整、不清晰的，或未能提供有效证明基金份额持有人身份或代理人经有效授权的证明文件的，或未能在规定时间之内送达指定地址的，均为无效表决票；无效表决票不计入参加本次基金份额持有人大会表决的基金份额总数。</w:t>
            </w:r>
          </w:p>
          <w:p w:rsidR="00B73EEB" w:rsidRPr="004B3BCA" w:rsidRDefault="0000529B">
            <w:pPr>
              <w:autoSpaceDE w:val="0"/>
              <w:autoSpaceDN w:val="0"/>
              <w:adjustRightInd w:val="0"/>
              <w:spacing w:line="240" w:lineRule="auto"/>
              <w:ind w:firstLineChars="0" w:firstLine="0"/>
              <w:jc w:val="left"/>
              <w:rPr>
                <w:kern w:val="0"/>
                <w:sz w:val="21"/>
                <w:szCs w:val="21"/>
              </w:rPr>
            </w:pPr>
            <w:r w:rsidRPr="004B3BCA">
              <w:rPr>
                <w:kern w:val="0"/>
                <w:sz w:val="21"/>
                <w:szCs w:val="21"/>
              </w:rPr>
              <w:t>4</w:t>
            </w:r>
            <w:r w:rsidRPr="004B3BCA">
              <w:rPr>
                <w:kern w:val="0"/>
                <w:sz w:val="21"/>
                <w:szCs w:val="21"/>
              </w:rPr>
              <w:t>、本表决票中</w:t>
            </w:r>
            <w:r w:rsidRPr="004B3BCA">
              <w:rPr>
                <w:kern w:val="0"/>
                <w:sz w:val="21"/>
                <w:szCs w:val="21"/>
              </w:rPr>
              <w:t>“</w:t>
            </w:r>
            <w:r w:rsidRPr="004B3BCA">
              <w:rPr>
                <w:kern w:val="0"/>
                <w:sz w:val="21"/>
                <w:szCs w:val="21"/>
              </w:rPr>
              <w:t>基金账户号</w:t>
            </w:r>
            <w:r w:rsidRPr="004B3BCA">
              <w:rPr>
                <w:kern w:val="0"/>
                <w:sz w:val="21"/>
                <w:szCs w:val="21"/>
              </w:rPr>
              <w:t>”</w:t>
            </w:r>
            <w:r w:rsidRPr="004B3BCA">
              <w:rPr>
                <w:kern w:val="0"/>
                <w:sz w:val="21"/>
                <w:szCs w:val="21"/>
              </w:rPr>
              <w:t>，指持有中金鑫福</w:t>
            </w:r>
            <w:r w:rsidRPr="004B3BCA">
              <w:rPr>
                <w:kern w:val="0"/>
                <w:sz w:val="21"/>
                <w:szCs w:val="21"/>
              </w:rPr>
              <w:t>87</w:t>
            </w:r>
            <w:r w:rsidRPr="004B3BCA">
              <w:rPr>
                <w:kern w:val="0"/>
                <w:sz w:val="21"/>
                <w:szCs w:val="21"/>
              </w:rPr>
              <w:t>个月定期开放债券型证券投资基金的基金账户号。同一基金份额持有人拥有多个此类基金账户号且需要按照不同账户持有基金份额分别行使表决权的，应当填写基金账户号，其他情况可不必填写。此处空白、多填、错填、无法识别等情况的，将被默认为代表此基金份额持有人所持有的本基金所有份额。</w:t>
            </w:r>
          </w:p>
        </w:tc>
      </w:tr>
    </w:tbl>
    <w:p w:rsidR="00B73EEB" w:rsidRPr="004B3BCA" w:rsidRDefault="0000529B">
      <w:pPr>
        <w:autoSpaceDE w:val="0"/>
        <w:autoSpaceDN w:val="0"/>
        <w:adjustRightInd w:val="0"/>
        <w:spacing w:line="240" w:lineRule="auto"/>
        <w:ind w:leftChars="118" w:left="283" w:firstLineChars="0" w:firstLine="0"/>
        <w:jc w:val="left"/>
        <w:rPr>
          <w:kern w:val="0"/>
          <w:sz w:val="18"/>
          <w:szCs w:val="18"/>
        </w:rPr>
      </w:pPr>
      <w:r w:rsidRPr="004B3BCA">
        <w:rPr>
          <w:kern w:val="0"/>
          <w:sz w:val="18"/>
          <w:szCs w:val="18"/>
        </w:rPr>
        <w:t>（本表决票可剪报、复印或登录本基金管理人网站（</w:t>
      </w:r>
      <w:r w:rsidRPr="004B3BCA">
        <w:rPr>
          <w:kern w:val="0"/>
          <w:sz w:val="18"/>
          <w:szCs w:val="18"/>
        </w:rPr>
        <w:t>www.ciccfund.com</w:t>
      </w:r>
      <w:r w:rsidRPr="004B3BCA">
        <w:rPr>
          <w:kern w:val="0"/>
          <w:sz w:val="18"/>
          <w:szCs w:val="18"/>
        </w:rPr>
        <w:t>）下载并打印，在填写完整并签字盖章后均为有效。）</w:t>
      </w:r>
    </w:p>
    <w:p w:rsidR="00B73EEB" w:rsidRPr="004B3BCA" w:rsidRDefault="0000529B">
      <w:pPr>
        <w:autoSpaceDE w:val="0"/>
        <w:autoSpaceDN w:val="0"/>
        <w:adjustRightInd w:val="0"/>
        <w:spacing w:line="240" w:lineRule="auto"/>
        <w:ind w:leftChars="118" w:left="283" w:firstLineChars="0" w:firstLine="0"/>
        <w:jc w:val="left"/>
        <w:rPr>
          <w:kern w:val="0"/>
          <w:sz w:val="18"/>
          <w:szCs w:val="18"/>
        </w:rPr>
      </w:pPr>
      <w:r w:rsidRPr="004B3BCA">
        <w:rPr>
          <w:kern w:val="0"/>
          <w:sz w:val="18"/>
          <w:szCs w:val="18"/>
        </w:rPr>
        <w:br w:type="page"/>
      </w:r>
    </w:p>
    <w:p w:rsidR="00B73EEB" w:rsidRPr="004B3BCA" w:rsidRDefault="0000529B">
      <w:pPr>
        <w:pStyle w:val="aa"/>
        <w:ind w:firstLine="643"/>
        <w:rPr>
          <w:rFonts w:ascii="Times New Roman" w:eastAsia="楷体_GB2312" w:hAnsi="Times New Roman" w:cs="Times New Roman"/>
        </w:rPr>
      </w:pPr>
      <w:r w:rsidRPr="004B3BCA">
        <w:rPr>
          <w:rFonts w:ascii="Times New Roman" w:eastAsia="楷体_GB2312" w:hAnsi="Times New Roman" w:cs="Times New Roman"/>
        </w:rPr>
        <w:t>附件三：授权委托书</w:t>
      </w:r>
      <w:r w:rsidRPr="004B3BCA">
        <w:rPr>
          <w:rFonts w:ascii="Times New Roman" w:eastAsia="楷体_GB2312" w:hAnsi="Times New Roman" w:cs="Times New Roman"/>
        </w:rPr>
        <w:t xml:space="preserve"> </w:t>
      </w: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00529B" w:rsidP="00760A1A">
      <w:pPr>
        <w:ind w:firstLine="480"/>
      </w:pPr>
      <w:r w:rsidRPr="004B3BCA">
        <w:t>兹委托</w:t>
      </w:r>
      <w:r w:rsidRPr="004B3BCA">
        <w:t>________________________________</w:t>
      </w:r>
      <w:r w:rsidRPr="004B3BCA">
        <w:t>代表本人（或本机构）参加投票截止日期为</w:t>
      </w:r>
      <w:r w:rsidR="00337D06" w:rsidRPr="004B3BCA">
        <w:rPr>
          <w:rFonts w:hint="eastAsia"/>
        </w:rPr>
        <w:t>2</w:t>
      </w:r>
      <w:r w:rsidR="00337D06" w:rsidRPr="004B3BCA">
        <w:t>026</w:t>
      </w:r>
      <w:r w:rsidRPr="004B3BCA">
        <w:t>年</w:t>
      </w:r>
      <w:r w:rsidR="00337D06" w:rsidRPr="004B3BCA">
        <w:rPr>
          <w:rFonts w:hint="eastAsia"/>
        </w:rPr>
        <w:t>3</w:t>
      </w:r>
      <w:r w:rsidRPr="004B3BCA">
        <w:t>月</w:t>
      </w:r>
      <w:r w:rsidR="00337D06" w:rsidRPr="004B3BCA">
        <w:rPr>
          <w:rFonts w:hint="eastAsia"/>
        </w:rPr>
        <w:t>1</w:t>
      </w:r>
      <w:r w:rsidR="00337D06" w:rsidRPr="004B3BCA">
        <w:t>8</w:t>
      </w:r>
      <w:r w:rsidRPr="004B3BCA">
        <w:t>日的以通讯方式召开的中金鑫福</w:t>
      </w:r>
      <w:r w:rsidRPr="004B3BCA">
        <w:t>87</w:t>
      </w:r>
      <w:r w:rsidRPr="004B3BCA">
        <w:t>个月定期开放债券型证券投资基金基金份额持有人大会，并代为全权行使对议案的表决权。授权有效期自签署日起至本次基金份额持有人大会会议结束之日止。若中金鑫福</w:t>
      </w:r>
      <w:r w:rsidRPr="004B3BCA">
        <w:t>87</w:t>
      </w:r>
      <w:r w:rsidRPr="004B3BCA">
        <w:t>个月定期开放债券型证券投资基金重新召开审议相同议案的持有人大会的，</w:t>
      </w:r>
      <w:r w:rsidR="00760A1A" w:rsidRPr="004B3BCA">
        <w:rPr>
          <w:rFonts w:hint="eastAsia"/>
        </w:rPr>
        <w:t>除授权方式发生变化或者基金份额持有人重新作出授权外，</w:t>
      </w:r>
      <w:r w:rsidRPr="004B3BCA">
        <w:t>本授权继续有效。</w:t>
      </w: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00529B">
      <w:pPr>
        <w:ind w:firstLine="480"/>
      </w:pPr>
      <w:r w:rsidRPr="004B3BCA">
        <w:t>委托人（签字</w:t>
      </w:r>
      <w:r w:rsidRPr="004B3BCA">
        <w:t>/</w:t>
      </w:r>
      <w:r w:rsidRPr="004B3BCA">
        <w:t>盖章）：</w:t>
      </w:r>
      <w:r w:rsidRPr="004B3BCA">
        <w:t>________________________________</w:t>
      </w: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00529B">
      <w:pPr>
        <w:ind w:firstLine="480"/>
      </w:pPr>
      <w:r w:rsidRPr="004B3BCA">
        <w:t>委托人</w:t>
      </w:r>
      <w:r w:rsidR="00760A1A" w:rsidRPr="004B3BCA">
        <w:rPr>
          <w:rFonts w:hint="eastAsia"/>
        </w:rPr>
        <w:t>证件号码</w:t>
      </w:r>
      <w:r w:rsidRPr="004B3BCA">
        <w:t>：</w:t>
      </w:r>
      <w:r w:rsidRPr="004B3BCA">
        <w:t>__________________________</w:t>
      </w: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00529B">
      <w:pPr>
        <w:ind w:firstLine="480"/>
      </w:pPr>
      <w:r w:rsidRPr="004B3BCA">
        <w:t>委托人基金账户号：</w:t>
      </w:r>
      <w:r w:rsidRPr="004B3BCA">
        <w:t>________________________________</w:t>
      </w: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00529B">
      <w:pPr>
        <w:ind w:firstLine="480"/>
      </w:pPr>
      <w:r w:rsidRPr="004B3BCA">
        <w:t>代理人（签字</w:t>
      </w:r>
      <w:r w:rsidRPr="004B3BCA">
        <w:t>/</w:t>
      </w:r>
      <w:r w:rsidRPr="004B3BCA">
        <w:t>盖章）：</w:t>
      </w:r>
      <w:r w:rsidRPr="004B3BCA">
        <w:t>________________________</w:t>
      </w:r>
      <w:r w:rsidRPr="004B3BCA">
        <w:rPr>
          <w:u w:val="single"/>
        </w:rPr>
        <w:t xml:space="preserve"> </w:t>
      </w: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00529B">
      <w:pPr>
        <w:ind w:firstLine="480"/>
      </w:pPr>
      <w:r w:rsidRPr="004B3BCA">
        <w:t>代理人</w:t>
      </w:r>
      <w:r w:rsidR="00760A1A" w:rsidRPr="004B3BCA">
        <w:rPr>
          <w:rFonts w:hint="eastAsia"/>
        </w:rPr>
        <w:t>证件号码</w:t>
      </w:r>
      <w:r w:rsidRPr="004B3BCA">
        <w:t>：</w:t>
      </w:r>
      <w:r w:rsidRPr="004B3BCA">
        <w:t>___________________</w:t>
      </w: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00529B">
      <w:pPr>
        <w:autoSpaceDE w:val="0"/>
        <w:autoSpaceDN w:val="0"/>
        <w:adjustRightInd w:val="0"/>
        <w:spacing w:line="240" w:lineRule="auto"/>
        <w:ind w:leftChars="118" w:left="283" w:firstLineChars="0" w:firstLine="0"/>
        <w:jc w:val="right"/>
      </w:pPr>
      <w:r w:rsidRPr="004B3BCA">
        <w:t>委托日期：</w:t>
      </w:r>
      <w:r w:rsidRPr="004B3BCA">
        <w:t xml:space="preserve">  </w:t>
      </w:r>
      <w:r w:rsidRPr="004B3BCA">
        <w:t>年</w:t>
      </w:r>
      <w:r w:rsidRPr="004B3BCA">
        <w:t xml:space="preserve">  </w:t>
      </w:r>
      <w:r w:rsidRPr="004B3BCA">
        <w:t>月</w:t>
      </w:r>
      <w:r w:rsidRPr="004B3BCA">
        <w:t xml:space="preserve">   </w:t>
      </w:r>
      <w:r w:rsidRPr="004B3BCA">
        <w:t>日</w:t>
      </w:r>
      <w:r w:rsidRPr="004B3BCA">
        <w:t xml:space="preserve"> </w:t>
      </w: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00529B">
      <w:pPr>
        <w:ind w:firstLine="480"/>
      </w:pPr>
      <w:r w:rsidRPr="004B3BCA">
        <w:t>说明：</w:t>
      </w:r>
    </w:p>
    <w:p w:rsidR="00B73EEB" w:rsidRPr="004B3BCA" w:rsidRDefault="0000529B">
      <w:pPr>
        <w:ind w:firstLine="480"/>
      </w:pPr>
      <w:r w:rsidRPr="004B3BCA">
        <w:t>1</w:t>
      </w:r>
      <w:r w:rsidRPr="004B3BCA">
        <w:t>、此授权委托书剪报、复印或按以上格式自制在填写完整并签字盖章后均为有效。</w:t>
      </w:r>
    </w:p>
    <w:p w:rsidR="00B73EEB" w:rsidRPr="004B3BCA" w:rsidRDefault="0000529B">
      <w:pPr>
        <w:ind w:firstLine="480"/>
      </w:pPr>
      <w:r w:rsidRPr="004B3BCA">
        <w:t>2</w:t>
      </w:r>
      <w:r w:rsidRPr="004B3BCA">
        <w:t>、本授权委托书中</w:t>
      </w:r>
      <w:r w:rsidRPr="004B3BCA">
        <w:t>“</w:t>
      </w:r>
      <w:r w:rsidR="002155A5" w:rsidRPr="004B3BCA">
        <w:rPr>
          <w:rFonts w:hint="eastAsia"/>
        </w:rPr>
        <w:t>委托人</w:t>
      </w:r>
      <w:r w:rsidRPr="004B3BCA">
        <w:t>基金账户号</w:t>
      </w:r>
      <w:r w:rsidRPr="004B3BCA">
        <w:t>”</w:t>
      </w:r>
      <w:r w:rsidRPr="004B3BCA">
        <w:t>，指基金份额持有人持有本基金的基金账户号。同一基金份额持有人拥有多个此类基金账户号且需要按照不同账户持有基金份额分别授权的，应当填写基金账户号，其他情况可不必填写。此处空白、多填、错填、无法识别等情况的，将被默认为代表此基金份额持有人所持有的本基金所有份额。</w:t>
      </w:r>
    </w:p>
    <w:p w:rsidR="00B73EEB" w:rsidRPr="004B3BCA" w:rsidRDefault="0000529B">
      <w:pPr>
        <w:ind w:firstLine="480"/>
      </w:pPr>
      <w:r w:rsidRPr="004B3BCA">
        <w:t>3</w:t>
      </w:r>
      <w:r w:rsidRPr="004B3BCA">
        <w:t>、此授权委托书剪报、复印或按以上格式自制在填写完整并签字盖章后均为有效。</w:t>
      </w:r>
      <w:r w:rsidRPr="004B3BCA">
        <w:br w:type="page"/>
      </w:r>
    </w:p>
    <w:p w:rsidR="00B73EEB" w:rsidRPr="004B3BCA" w:rsidRDefault="0000529B">
      <w:pPr>
        <w:pStyle w:val="aa"/>
        <w:ind w:firstLine="643"/>
        <w:rPr>
          <w:rFonts w:ascii="Times New Roman" w:eastAsia="楷体_GB2312" w:hAnsi="Times New Roman" w:cs="Times New Roman"/>
        </w:rPr>
      </w:pPr>
      <w:r w:rsidRPr="004B3BCA">
        <w:rPr>
          <w:rFonts w:ascii="Times New Roman" w:eastAsia="楷体_GB2312" w:hAnsi="Times New Roman" w:cs="Times New Roman"/>
        </w:rPr>
        <w:t>附件四：关于修改中金鑫福</w:t>
      </w:r>
      <w:r w:rsidRPr="004B3BCA">
        <w:rPr>
          <w:rFonts w:ascii="Times New Roman" w:eastAsia="楷体_GB2312" w:hAnsi="Times New Roman" w:cs="Times New Roman"/>
        </w:rPr>
        <w:t>87</w:t>
      </w:r>
      <w:r w:rsidRPr="004B3BCA">
        <w:rPr>
          <w:rFonts w:ascii="Times New Roman" w:eastAsia="楷体_GB2312" w:hAnsi="Times New Roman" w:cs="Times New Roman"/>
        </w:rPr>
        <w:t>个月定期开放债券型证券投资基金基金合同有关事项的说明</w:t>
      </w:r>
    </w:p>
    <w:p w:rsidR="00B73EEB" w:rsidRPr="004B3BCA" w:rsidRDefault="0000529B">
      <w:pPr>
        <w:ind w:firstLine="482"/>
        <w:rPr>
          <w:b/>
        </w:rPr>
      </w:pPr>
      <w:r w:rsidRPr="004B3BCA">
        <w:rPr>
          <w:b/>
        </w:rPr>
        <w:t>一、声明</w:t>
      </w:r>
    </w:p>
    <w:p w:rsidR="00B73EEB" w:rsidRPr="004B3BCA" w:rsidRDefault="0000529B">
      <w:pPr>
        <w:ind w:firstLine="480"/>
      </w:pPr>
      <w:r w:rsidRPr="004B3BCA">
        <w:t>1</w:t>
      </w:r>
      <w:r w:rsidRPr="004B3BCA">
        <w:t>、中金鑫福</w:t>
      </w:r>
      <w:r w:rsidRPr="004B3BCA">
        <w:t>87</w:t>
      </w:r>
      <w:r w:rsidRPr="004B3BCA">
        <w:t>个月定期开放债券型证券投资基金（以下简称</w:t>
      </w:r>
      <w:r w:rsidRPr="004B3BCA">
        <w:t>“</w:t>
      </w:r>
      <w:r w:rsidRPr="004B3BCA">
        <w:t>本基金</w:t>
      </w:r>
      <w:r w:rsidRPr="004B3BCA">
        <w:t>”</w:t>
      </w:r>
      <w:r w:rsidRPr="004B3BCA">
        <w:t>）基金合同于</w:t>
      </w:r>
      <w:r w:rsidRPr="004B3BCA">
        <w:t>2020</w:t>
      </w:r>
      <w:r w:rsidRPr="004B3BCA">
        <w:t>年</w:t>
      </w:r>
      <w:r w:rsidRPr="004B3BCA">
        <w:t>8</w:t>
      </w:r>
      <w:r w:rsidRPr="004B3BCA">
        <w:t>月</w:t>
      </w:r>
      <w:r w:rsidRPr="004B3BCA">
        <w:t>3</w:t>
      </w:r>
      <w:r w:rsidRPr="004B3BCA">
        <w:t>日生效。随着市场环境变化，为更好的满足投资运作需求，维护基金份额持有人利益，根据《中华人民共和国证券投资基金法》、《公开募集证券投资基金运作管理办法》、《公开募集证券投资基金信息披露管理办法》等法律法规以及《中金鑫福</w:t>
      </w:r>
      <w:r w:rsidRPr="004B3BCA">
        <w:t>87</w:t>
      </w:r>
      <w:r w:rsidRPr="004B3BCA">
        <w:t>个月定期开放债券型证券投资基金基金合同》</w:t>
      </w:r>
      <w:r w:rsidR="002155A5" w:rsidRPr="004B3BCA">
        <w:rPr>
          <w:rFonts w:hint="eastAsia"/>
        </w:rPr>
        <w:t>（以下简称“《基金合同》”或“基金合同”）</w:t>
      </w:r>
      <w:r w:rsidRPr="004B3BCA">
        <w:t>的规定，本基金管理人中金基金管理有限公司经与基金托管人兴业银行股份有限公司协商一致，决定召开基金份额持有人大会，审议《关于修改中金鑫福</w:t>
      </w:r>
      <w:r w:rsidRPr="004B3BCA">
        <w:t>87</w:t>
      </w:r>
      <w:r w:rsidRPr="004B3BCA">
        <w:t>个月定期开放债券型证券投资基金基金合同有关事项的议案》。</w:t>
      </w:r>
    </w:p>
    <w:p w:rsidR="00B73EEB" w:rsidRPr="004B3BCA" w:rsidRDefault="0000529B">
      <w:pPr>
        <w:ind w:firstLine="480"/>
      </w:pPr>
      <w:r w:rsidRPr="004B3BCA">
        <w:t>2</w:t>
      </w:r>
      <w:r w:rsidRPr="004B3BCA">
        <w:t>、本次修改基金合同事项需经参加大会的基金份额持有人或其代理人所持表决权的三分之二以上（含三分之二）通过，存在无法获得持有人大会表决通过的可能。</w:t>
      </w:r>
    </w:p>
    <w:p w:rsidR="00B73EEB" w:rsidRPr="004B3BCA" w:rsidRDefault="0000529B">
      <w:pPr>
        <w:ind w:firstLine="480"/>
      </w:pPr>
      <w:r w:rsidRPr="004B3BCA">
        <w:t>3</w:t>
      </w:r>
      <w:r w:rsidRPr="004B3BCA">
        <w:t>、基金份额持有人大会决议，本基金管理人自通过之日起五日内报中国证监会备案，基金份额持有人大会决议自表决通过之日起生效。</w:t>
      </w:r>
    </w:p>
    <w:p w:rsidR="00B73EEB" w:rsidRPr="004B3BCA" w:rsidRDefault="0000529B">
      <w:pPr>
        <w:ind w:firstLine="482"/>
        <w:rPr>
          <w:b/>
        </w:rPr>
      </w:pPr>
      <w:r w:rsidRPr="004B3BCA">
        <w:rPr>
          <w:b/>
        </w:rPr>
        <w:t>二、基金合同修改要点</w:t>
      </w:r>
    </w:p>
    <w:p w:rsidR="00B73EEB" w:rsidRPr="004B3BCA" w:rsidRDefault="0000529B">
      <w:pPr>
        <w:ind w:firstLine="480"/>
      </w:pPr>
      <w:r w:rsidRPr="004B3BCA">
        <w:t>基金合同修改的主要内容如下：</w:t>
      </w:r>
    </w:p>
    <w:p w:rsidR="00B73EEB" w:rsidRPr="004B3BCA" w:rsidRDefault="0000529B">
      <w:pPr>
        <w:widowControl/>
        <w:autoSpaceDE w:val="0"/>
        <w:autoSpaceDN w:val="0"/>
        <w:adjustRightInd w:val="0"/>
        <w:snapToGrid w:val="0"/>
        <w:ind w:firstLine="482"/>
        <w:textAlignment w:val="baseline"/>
        <w:rPr>
          <w:rFonts w:cs="Arial"/>
          <w:b/>
          <w:kern w:val="0"/>
        </w:rPr>
      </w:pPr>
      <w:bookmarkStart w:id="1" w:name="_Hlk54898276"/>
      <w:r w:rsidRPr="004B3BCA">
        <w:rPr>
          <w:b/>
        </w:rPr>
        <w:t>（一）</w:t>
      </w:r>
      <w:r w:rsidRPr="004B3BCA">
        <w:rPr>
          <w:rFonts w:cs="Arial" w:hint="eastAsia"/>
          <w:b/>
          <w:kern w:val="0"/>
        </w:rPr>
        <w:t>调整本基金开放时长约定</w:t>
      </w:r>
    </w:p>
    <w:p w:rsidR="00B73EEB" w:rsidRPr="004B3BCA" w:rsidRDefault="0000529B">
      <w:pPr>
        <w:widowControl/>
        <w:autoSpaceDE w:val="0"/>
        <w:autoSpaceDN w:val="0"/>
        <w:adjustRightInd w:val="0"/>
        <w:snapToGrid w:val="0"/>
        <w:ind w:firstLine="480"/>
        <w:textAlignment w:val="baseline"/>
        <w:rPr>
          <w:rFonts w:cs="Arial"/>
          <w:kern w:val="0"/>
        </w:rPr>
      </w:pPr>
      <w:r w:rsidRPr="004B3BCA">
        <w:rPr>
          <w:rFonts w:cs="Arial" w:hint="eastAsia"/>
          <w:kern w:val="0"/>
        </w:rPr>
        <w:t>在《基金合同》第二部分释义、第三部分基金的基本情况与第六部分基金份额的申购与赎回均有对本基金开放时长进行约定。</w:t>
      </w:r>
    </w:p>
    <w:p w:rsidR="00B73EEB" w:rsidRPr="004B3BCA" w:rsidRDefault="0000529B">
      <w:pPr>
        <w:ind w:firstLine="482"/>
      </w:pPr>
      <w:r w:rsidRPr="004B3BCA">
        <w:rPr>
          <w:rFonts w:hint="eastAsia"/>
          <w:b/>
        </w:rPr>
        <w:t>原表述为：</w:t>
      </w:r>
      <w:r w:rsidRPr="004B3BCA">
        <w:rPr>
          <w:rFonts w:hint="eastAsia"/>
        </w:rPr>
        <w:t>“</w:t>
      </w:r>
      <w:r w:rsidRPr="004B3BCA">
        <w:t>本基金每个开放期原则上不少于</w:t>
      </w:r>
      <w:r w:rsidRPr="004B3BCA">
        <w:t>5</w:t>
      </w:r>
      <w:r w:rsidRPr="004B3BCA">
        <w:t>个工作日且最长不超过</w:t>
      </w:r>
      <w:r w:rsidRPr="004B3BCA">
        <w:t>20</w:t>
      </w:r>
      <w:r w:rsidRPr="004B3BCA">
        <w:t>个工作日，开放期的具体时间由基金管理人在封闭期结束前依照《信息披露办法》的有关规定在指定媒介上予以公告。</w:t>
      </w:r>
      <w:r w:rsidRPr="004B3BCA">
        <w:rPr>
          <w:rFonts w:hint="eastAsia"/>
        </w:rPr>
        <w:t>”</w:t>
      </w:r>
    </w:p>
    <w:p w:rsidR="00B73EEB" w:rsidRPr="004B3BCA" w:rsidRDefault="0000529B">
      <w:pPr>
        <w:ind w:firstLine="482"/>
      </w:pPr>
      <w:r w:rsidRPr="004B3BCA">
        <w:rPr>
          <w:rFonts w:hint="eastAsia"/>
          <w:b/>
        </w:rPr>
        <w:t>修改为</w:t>
      </w:r>
      <w:r w:rsidRPr="004B3BCA">
        <w:rPr>
          <w:rFonts w:hint="eastAsia"/>
        </w:rPr>
        <w:t>：“</w:t>
      </w:r>
      <w:r w:rsidRPr="004B3BCA">
        <w:t>本基金每个开放期原则上不少于</w:t>
      </w:r>
      <w:r w:rsidRPr="004B3BCA">
        <w:rPr>
          <w:rFonts w:hint="eastAsia"/>
        </w:rPr>
        <w:t>1</w:t>
      </w:r>
      <w:r w:rsidRPr="004B3BCA">
        <w:t>个工作日且最长不超过</w:t>
      </w:r>
      <w:r w:rsidRPr="004B3BCA">
        <w:t>20</w:t>
      </w:r>
      <w:r w:rsidRPr="004B3BCA">
        <w:t>个工作日，开放期的具体时间由基金管理人在封闭期结束前依照《信息披露办法》的有关规定在指定媒介上予以公告。</w:t>
      </w:r>
      <w:r w:rsidRPr="004B3BCA">
        <w:rPr>
          <w:rFonts w:hint="eastAsia"/>
        </w:rPr>
        <w:t>”</w:t>
      </w:r>
    </w:p>
    <w:p w:rsidR="00B73EEB" w:rsidRPr="004B3BCA" w:rsidRDefault="0000529B">
      <w:pPr>
        <w:ind w:firstLine="482"/>
        <w:rPr>
          <w:rFonts w:cs="Arial"/>
          <w:b/>
          <w:kern w:val="0"/>
        </w:rPr>
      </w:pPr>
      <w:r w:rsidRPr="004B3BCA">
        <w:rPr>
          <w:b/>
        </w:rPr>
        <w:t>（二）</w:t>
      </w:r>
      <w:r w:rsidRPr="004B3BCA">
        <w:rPr>
          <w:rFonts w:cs="Arial" w:hint="eastAsia"/>
          <w:b/>
          <w:kern w:val="0"/>
        </w:rPr>
        <w:t>调整基金存续条款表述</w:t>
      </w:r>
    </w:p>
    <w:p w:rsidR="00B73EEB" w:rsidRPr="004B3BCA" w:rsidRDefault="0000529B">
      <w:pPr>
        <w:widowControl/>
        <w:autoSpaceDE w:val="0"/>
        <w:autoSpaceDN w:val="0"/>
        <w:adjustRightInd w:val="0"/>
        <w:snapToGrid w:val="0"/>
        <w:ind w:firstLine="480"/>
        <w:textAlignment w:val="baseline"/>
        <w:rPr>
          <w:rFonts w:cs="Arial"/>
          <w:kern w:val="0"/>
        </w:rPr>
      </w:pPr>
      <w:r w:rsidRPr="004B3BCA">
        <w:rPr>
          <w:rFonts w:cs="Arial" w:hint="eastAsia"/>
          <w:kern w:val="0"/>
        </w:rPr>
        <w:t>调整《基金合同》“第五部分基金备案”中“三、</w:t>
      </w:r>
      <w:r w:rsidRPr="004B3BCA">
        <w:rPr>
          <w:rFonts w:cs="Arial"/>
          <w:kern w:val="0"/>
        </w:rPr>
        <w:t>基金存续期内的基金份额持有人数量和资产规模</w:t>
      </w:r>
      <w:r w:rsidRPr="004B3BCA">
        <w:rPr>
          <w:rFonts w:cs="Arial" w:hint="eastAsia"/>
          <w:kern w:val="0"/>
        </w:rPr>
        <w:t>”约定：</w:t>
      </w:r>
    </w:p>
    <w:p w:rsidR="00B73EEB" w:rsidRPr="004B3BCA" w:rsidRDefault="0000529B">
      <w:pPr>
        <w:widowControl/>
        <w:autoSpaceDE w:val="0"/>
        <w:autoSpaceDN w:val="0"/>
        <w:adjustRightInd w:val="0"/>
        <w:snapToGrid w:val="0"/>
        <w:ind w:firstLine="482"/>
        <w:textAlignment w:val="baseline"/>
        <w:rPr>
          <w:rFonts w:cs="Arial"/>
          <w:kern w:val="0"/>
        </w:rPr>
      </w:pPr>
      <w:r w:rsidRPr="004B3BCA">
        <w:rPr>
          <w:rFonts w:cs="Arial" w:hint="eastAsia"/>
          <w:b/>
          <w:kern w:val="0"/>
        </w:rPr>
        <w:t>原表述为：</w:t>
      </w:r>
      <w:r w:rsidRPr="004B3BCA">
        <w:rPr>
          <w:rFonts w:cs="Arial" w:hint="eastAsia"/>
          <w:kern w:val="0"/>
        </w:rPr>
        <w:t>“</w:t>
      </w:r>
      <w:r w:rsidRPr="004B3BCA">
        <w:rPr>
          <w:rFonts w:cs="Arial"/>
          <w:kern w:val="0"/>
        </w:rPr>
        <w:t>《基金合同》生效后，连续</w:t>
      </w:r>
      <w:r w:rsidRPr="004B3BCA">
        <w:rPr>
          <w:rFonts w:cs="Arial"/>
          <w:kern w:val="0"/>
        </w:rPr>
        <w:t>20</w:t>
      </w:r>
      <w:r w:rsidRPr="004B3BCA">
        <w:rPr>
          <w:rFonts w:cs="Arial"/>
          <w:kern w:val="0"/>
        </w:rPr>
        <w:t>个工作日出现基金份额持有人数量不满</w:t>
      </w:r>
      <w:r w:rsidRPr="004B3BCA">
        <w:rPr>
          <w:rFonts w:cs="Arial"/>
          <w:kern w:val="0"/>
        </w:rPr>
        <w:t>200</w:t>
      </w:r>
      <w:r w:rsidRPr="004B3BCA">
        <w:rPr>
          <w:rFonts w:cs="Arial"/>
          <w:kern w:val="0"/>
        </w:rPr>
        <w:t>人或者基金资产净值低于</w:t>
      </w:r>
      <w:r w:rsidRPr="004B3BCA">
        <w:rPr>
          <w:rFonts w:cs="Arial"/>
          <w:kern w:val="0"/>
        </w:rPr>
        <w:t>5000</w:t>
      </w:r>
      <w:r w:rsidRPr="004B3BCA">
        <w:rPr>
          <w:rFonts w:cs="Arial"/>
          <w:kern w:val="0"/>
        </w:rPr>
        <w:t>万元情形的，基金管理人应当在定期报告中予以披露；连续</w:t>
      </w:r>
      <w:r w:rsidRPr="004B3BCA">
        <w:rPr>
          <w:rFonts w:cs="Arial"/>
          <w:kern w:val="0"/>
        </w:rPr>
        <w:t>50</w:t>
      </w:r>
      <w:r w:rsidRPr="004B3BCA">
        <w:rPr>
          <w:rFonts w:cs="Arial"/>
          <w:kern w:val="0"/>
        </w:rPr>
        <w:t>个工作日出现前述情形的，本基金应当根据《基金合同》的约定进入清算程序并终止，无须召开基金份额持有人大会。本基金暂停运作时，暂停运作期间不计入上述连续期间，暂停运作期间前后日期合并计算。法律法规或中国证监会另有规定时，从其规定。</w:t>
      </w:r>
      <w:r w:rsidRPr="004B3BCA">
        <w:rPr>
          <w:rFonts w:cs="Arial" w:hint="eastAsia"/>
          <w:kern w:val="0"/>
        </w:rPr>
        <w:t>”</w:t>
      </w:r>
    </w:p>
    <w:p w:rsidR="00B73EEB" w:rsidRPr="004B3BCA" w:rsidRDefault="0000529B">
      <w:pPr>
        <w:ind w:firstLine="482"/>
        <w:rPr>
          <w:b/>
        </w:rPr>
      </w:pPr>
      <w:r w:rsidRPr="004B3BCA">
        <w:rPr>
          <w:rFonts w:cs="Arial" w:hint="eastAsia"/>
          <w:b/>
          <w:kern w:val="0"/>
        </w:rPr>
        <w:t>修改为：</w:t>
      </w:r>
      <w:r w:rsidRPr="004B3BCA">
        <w:rPr>
          <w:rFonts w:cs="Arial" w:hint="eastAsia"/>
          <w:kern w:val="0"/>
        </w:rPr>
        <w:t>“</w:t>
      </w:r>
      <w:r w:rsidRPr="004B3BCA">
        <w:rPr>
          <w:rFonts w:cs="Arial"/>
          <w:kern w:val="0"/>
        </w:rPr>
        <w:t>《基金合同》生效后，连续</w:t>
      </w:r>
      <w:r w:rsidRPr="004B3BCA">
        <w:rPr>
          <w:rFonts w:cs="Arial"/>
          <w:kern w:val="0"/>
        </w:rPr>
        <w:t>20</w:t>
      </w:r>
      <w:r w:rsidRPr="004B3BCA">
        <w:rPr>
          <w:rFonts w:cs="Arial"/>
          <w:kern w:val="0"/>
        </w:rPr>
        <w:t>个工作日出现基金份额持有人数量不满</w:t>
      </w:r>
      <w:r w:rsidRPr="004B3BCA">
        <w:rPr>
          <w:rFonts w:cs="Arial"/>
          <w:kern w:val="0"/>
        </w:rPr>
        <w:t>200</w:t>
      </w:r>
      <w:r w:rsidRPr="004B3BCA">
        <w:rPr>
          <w:rFonts w:cs="Arial"/>
          <w:kern w:val="0"/>
        </w:rPr>
        <w:t>人或者基金资产净值低于</w:t>
      </w:r>
      <w:r w:rsidRPr="004B3BCA">
        <w:rPr>
          <w:rFonts w:cs="Arial"/>
          <w:kern w:val="0"/>
        </w:rPr>
        <w:t>5000</w:t>
      </w:r>
      <w:r w:rsidRPr="004B3BCA">
        <w:rPr>
          <w:rFonts w:cs="Arial"/>
          <w:kern w:val="0"/>
        </w:rPr>
        <w:t>万元情形的，基金管理人应当在定期报告中予以披露；连续</w:t>
      </w:r>
      <w:r w:rsidRPr="004B3BCA">
        <w:rPr>
          <w:rFonts w:cs="Arial"/>
          <w:kern w:val="0"/>
        </w:rPr>
        <w:t>60</w:t>
      </w:r>
      <w:r w:rsidRPr="004B3BCA">
        <w:rPr>
          <w:rFonts w:cs="Arial"/>
          <w:kern w:val="0"/>
        </w:rPr>
        <w:t>个工作日出现前述情形的，基金管理人应当在</w:t>
      </w:r>
      <w:r w:rsidRPr="004B3BCA">
        <w:rPr>
          <w:rFonts w:cs="Arial"/>
          <w:kern w:val="0"/>
        </w:rPr>
        <w:t>10</w:t>
      </w:r>
      <w:r w:rsidRPr="004B3BCA">
        <w:rPr>
          <w:rFonts w:cs="Arial"/>
          <w:kern w:val="0"/>
        </w:rPr>
        <w:t>个工作日内向中国证监会报告并提出解决方案，如持续运作、转换运作方式、与其他基金合并或者终止基金合同等，并在</w:t>
      </w:r>
      <w:r w:rsidRPr="004B3BCA">
        <w:rPr>
          <w:rFonts w:cs="Arial"/>
          <w:kern w:val="0"/>
        </w:rPr>
        <w:t>6</w:t>
      </w:r>
      <w:r w:rsidRPr="004B3BCA">
        <w:rPr>
          <w:rFonts w:cs="Arial"/>
          <w:kern w:val="0"/>
        </w:rPr>
        <w:t>个月内召</w:t>
      </w:r>
      <w:r w:rsidR="002155A5" w:rsidRPr="004B3BCA">
        <w:rPr>
          <w:rFonts w:cs="Arial" w:hint="eastAsia"/>
          <w:kern w:val="0"/>
        </w:rPr>
        <w:t>集</w:t>
      </w:r>
      <w:r w:rsidRPr="004B3BCA">
        <w:rPr>
          <w:rFonts w:cs="Arial"/>
          <w:kern w:val="0"/>
        </w:rPr>
        <w:t>基金份额持有人大会。本基金暂停运作时，暂停运作期间不计入上述连续期间，暂停运作期间前后日期合并计算。法律法规或中国证监会另有规定时，从其规定。</w:t>
      </w:r>
      <w:r w:rsidRPr="004B3BCA">
        <w:rPr>
          <w:rFonts w:cs="Arial" w:hint="eastAsia"/>
          <w:kern w:val="0"/>
        </w:rPr>
        <w:t>”</w:t>
      </w:r>
      <w:r w:rsidR="002155A5" w:rsidRPr="004B3BCA">
        <w:rPr>
          <w:rFonts w:cs="Arial" w:hint="eastAsia"/>
          <w:kern w:val="0"/>
        </w:rPr>
        <w:t>并调整相应条款。</w:t>
      </w:r>
    </w:p>
    <w:p w:rsidR="00B73EEB" w:rsidRPr="004B3BCA" w:rsidRDefault="0000529B">
      <w:pPr>
        <w:ind w:firstLine="482"/>
        <w:rPr>
          <w:b/>
        </w:rPr>
      </w:pPr>
      <w:r w:rsidRPr="004B3BCA">
        <w:rPr>
          <w:rFonts w:hint="eastAsia"/>
          <w:b/>
        </w:rPr>
        <w:t>（三）</w:t>
      </w:r>
      <w:r w:rsidRPr="004B3BCA">
        <w:rPr>
          <w:b/>
        </w:rPr>
        <w:t>删除投资组合限制部分条款</w:t>
      </w:r>
    </w:p>
    <w:p w:rsidR="00B73EEB" w:rsidRPr="004B3BCA" w:rsidRDefault="0000529B">
      <w:pPr>
        <w:ind w:firstLine="480"/>
      </w:pPr>
      <w:r w:rsidRPr="004B3BCA">
        <w:t>根据最新法律法规，删除基金合同</w:t>
      </w:r>
      <w:r w:rsidRPr="004B3BCA">
        <w:rPr>
          <w:rFonts w:hint="eastAsia"/>
        </w:rPr>
        <w:t>“第十二部分基金的投资”中“四、投资限制”第</w:t>
      </w:r>
      <w:r w:rsidRPr="004B3BCA">
        <w:t>1</w:t>
      </w:r>
      <w:r w:rsidRPr="004B3BCA">
        <w:rPr>
          <w:rFonts w:hint="eastAsia"/>
        </w:rPr>
        <w:t>点中“（</w:t>
      </w:r>
      <w:r w:rsidRPr="004B3BCA">
        <w:t>11</w:t>
      </w:r>
      <w:r w:rsidRPr="004B3BCA">
        <w:rPr>
          <w:rFonts w:hint="eastAsia"/>
        </w:rPr>
        <w:t>）本基金进入全国银行间同业市场进行债券回购的资金余额不得超过基金资产净值的</w:t>
      </w:r>
      <w:r w:rsidRPr="004B3BCA">
        <w:t>40%</w:t>
      </w:r>
      <w:r w:rsidR="002155A5" w:rsidRPr="004B3BCA">
        <w:rPr>
          <w:rFonts w:hint="eastAsia"/>
        </w:rPr>
        <w:t>；本基金在全国银行间同业市场中的债券回购最长期限为</w:t>
      </w:r>
      <w:r w:rsidR="002155A5" w:rsidRPr="004B3BCA">
        <w:rPr>
          <w:rFonts w:hint="eastAsia"/>
        </w:rPr>
        <w:t>1</w:t>
      </w:r>
      <w:r w:rsidR="002155A5" w:rsidRPr="004B3BCA">
        <w:rPr>
          <w:rFonts w:hint="eastAsia"/>
        </w:rPr>
        <w:t>年，</w:t>
      </w:r>
      <w:r w:rsidRPr="004B3BCA">
        <w:rPr>
          <w:rFonts w:hint="eastAsia"/>
        </w:rPr>
        <w:t>债券回购到期后不得展期；”并相应调整后续序号。</w:t>
      </w:r>
      <w:bookmarkEnd w:id="1"/>
    </w:p>
    <w:p w:rsidR="00B73EEB" w:rsidRPr="004B3BCA" w:rsidRDefault="0000529B">
      <w:pPr>
        <w:ind w:firstLine="482"/>
        <w:rPr>
          <w:b/>
        </w:rPr>
      </w:pPr>
      <w:r w:rsidRPr="004B3BCA">
        <w:rPr>
          <w:rFonts w:hint="eastAsia"/>
          <w:b/>
        </w:rPr>
        <w:t>（四）更新基金管理人与基金托管人基本信息。</w:t>
      </w:r>
    </w:p>
    <w:p w:rsidR="00B73EEB" w:rsidRPr="004B3BCA" w:rsidRDefault="0000529B">
      <w:pPr>
        <w:ind w:firstLine="482"/>
      </w:pPr>
      <w:r w:rsidRPr="004B3BCA">
        <w:rPr>
          <w:b/>
        </w:rPr>
        <w:t>三、修订后的基金合同的生效</w:t>
      </w:r>
    </w:p>
    <w:p w:rsidR="00B73EEB" w:rsidRPr="004B3BCA" w:rsidRDefault="0000529B">
      <w:pPr>
        <w:ind w:firstLine="480"/>
      </w:pPr>
      <w:r w:rsidRPr="004B3BCA">
        <w:t>本次议案如获得基金份额持有人大会审议通过，基金管理人将根据本次议案及其说明对基金法律文件进行修改。基金合同等法律文件修订生效时间详见相关公告。</w:t>
      </w:r>
    </w:p>
    <w:p w:rsidR="00B73EEB" w:rsidRPr="004B3BCA" w:rsidRDefault="0000529B">
      <w:pPr>
        <w:ind w:firstLine="482"/>
        <w:rPr>
          <w:b/>
        </w:rPr>
      </w:pPr>
      <w:r w:rsidRPr="004B3BCA">
        <w:rPr>
          <w:b/>
        </w:rPr>
        <w:t>四、本次基金份额持有人大会的主要风险及预备措施</w:t>
      </w:r>
    </w:p>
    <w:p w:rsidR="00B73EEB" w:rsidRPr="004B3BCA" w:rsidRDefault="0000529B">
      <w:pPr>
        <w:ind w:firstLine="480"/>
      </w:pPr>
      <w:r w:rsidRPr="004B3BCA">
        <w:t>（一）基金份额持有人大会不能成功召开的风险</w:t>
      </w:r>
    </w:p>
    <w:p w:rsidR="00B73EEB" w:rsidRPr="004B3BCA" w:rsidRDefault="0000529B">
      <w:pPr>
        <w:ind w:firstLine="480"/>
      </w:pPr>
      <w:r w:rsidRPr="004B3BCA">
        <w:t>根据《基金法》及基金合同的规定，基金份额持有人大会应当有权益登记日代表基金份额二分之一以上（含二分之一）基金份额的持有人参加，方可召开。为防范本次基金份额持有人大会不符合上述要求而不能成功召开，基金管理人将在会前尽可能与基金份额持有人进行预沟通，争取更多的持有人参加基金份额持有人大会。</w:t>
      </w:r>
    </w:p>
    <w:p w:rsidR="00B73EEB" w:rsidRPr="004B3BCA" w:rsidRDefault="0000529B">
      <w:pPr>
        <w:ind w:firstLine="480"/>
      </w:pPr>
      <w:r w:rsidRPr="004B3BCA">
        <w:t>（二）议案被基金份额持有人大会否决的风险</w:t>
      </w:r>
    </w:p>
    <w:p w:rsidR="00B73EEB" w:rsidRPr="004B3BCA" w:rsidRDefault="0000529B">
      <w:pPr>
        <w:ind w:firstLine="480"/>
      </w:pPr>
      <w:r w:rsidRPr="004B3BCA">
        <w:t>在提议修改基金合同并设计具体方案之前，基金管理人已对部分基金份额持有人进行了走访，认真听取了基金份额持有人意见，拟定议案综合考虑了基金份额持有人的要求。如有必要，基金管理人将根据基金份额持有人意见，对修改基金合同的方案进行适当的修订，并重新公告。基金管理人可在必要情况下，推迟基金份额持有人大会的召开时间。</w:t>
      </w:r>
    </w:p>
    <w:p w:rsidR="00B73EEB" w:rsidRPr="004B3BCA" w:rsidRDefault="0000529B">
      <w:pPr>
        <w:ind w:firstLine="482"/>
        <w:rPr>
          <w:b/>
        </w:rPr>
      </w:pPr>
      <w:r w:rsidRPr="004B3BCA">
        <w:rPr>
          <w:b/>
        </w:rPr>
        <w:t>五、基金管理人联系方式</w:t>
      </w:r>
    </w:p>
    <w:p w:rsidR="00B73EEB" w:rsidRPr="004B3BCA" w:rsidRDefault="0000529B">
      <w:pPr>
        <w:ind w:firstLine="480"/>
      </w:pPr>
      <w:r w:rsidRPr="004B3BCA">
        <w:t>基金份额持有人若对本方案的内容有任何意见和建议，请通过以下方式联系基金管理人：</w:t>
      </w:r>
    </w:p>
    <w:p w:rsidR="00B73EEB" w:rsidRPr="004B3BCA" w:rsidRDefault="0000529B">
      <w:pPr>
        <w:ind w:firstLine="480"/>
      </w:pPr>
      <w:r w:rsidRPr="004B3BCA">
        <w:t>中金基金管理有限公司</w:t>
      </w:r>
    </w:p>
    <w:p w:rsidR="00B73EEB" w:rsidRPr="004B3BCA" w:rsidRDefault="0000529B">
      <w:pPr>
        <w:ind w:firstLine="480"/>
      </w:pPr>
      <w:r w:rsidRPr="004B3BCA">
        <w:t>客服电话：</w:t>
      </w:r>
      <w:r w:rsidRPr="004B3BCA">
        <w:rPr>
          <w:kern w:val="0"/>
          <w:szCs w:val="21"/>
        </w:rPr>
        <w:t>400-868-1166</w:t>
      </w:r>
    </w:p>
    <w:p w:rsidR="00B73EEB" w:rsidRPr="004B3BCA" w:rsidRDefault="0000529B">
      <w:pPr>
        <w:ind w:firstLine="480"/>
      </w:pPr>
      <w:r w:rsidRPr="004B3BCA">
        <w:t>电子邮件：</w:t>
      </w:r>
      <w:r w:rsidRPr="004B3BCA">
        <w:t>services@ciccfund.com</w:t>
      </w:r>
    </w:p>
    <w:p w:rsidR="00B73EEB" w:rsidRDefault="0000529B">
      <w:pPr>
        <w:ind w:firstLine="480"/>
      </w:pPr>
      <w:r w:rsidRPr="004B3BCA">
        <w:t>网址：</w:t>
      </w:r>
      <w:r w:rsidRPr="004B3BCA">
        <w:t>www.ciccfund.com</w:t>
      </w:r>
    </w:p>
    <w:sectPr w:rsidR="00B73EEB" w:rsidSect="004D326E">
      <w:headerReference w:type="even" r:id="rId7"/>
      <w:headerReference w:type="default" r:id="rId8"/>
      <w:footerReference w:type="even" r:id="rId9"/>
      <w:footerReference w:type="default" r:id="rId10"/>
      <w:headerReference w:type="first" r:id="rId11"/>
      <w:footerReference w:type="first" r:id="rId12"/>
      <w:pgSz w:w="11907" w:h="16840"/>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FAF" w:rsidRDefault="00242FAF">
      <w:pPr>
        <w:spacing w:line="240" w:lineRule="auto"/>
        <w:ind w:firstLine="480"/>
      </w:pPr>
      <w:r>
        <w:separator/>
      </w:r>
    </w:p>
  </w:endnote>
  <w:endnote w:type="continuationSeparator" w:id="0">
    <w:p w:rsidR="00242FAF" w:rsidRDefault="00242FAF">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仿宋_GB2312">
    <w:altName w:val="汉仪仿宋KW"/>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EEB" w:rsidRDefault="00B73EEB">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637440"/>
      <w:docPartObj>
        <w:docPartGallery w:val="AutoText"/>
      </w:docPartObj>
    </w:sdtPr>
    <w:sdtContent>
      <w:p w:rsidR="00B73EEB" w:rsidRPr="00A15F08" w:rsidRDefault="004D326E" w:rsidP="00A15F08">
        <w:pPr>
          <w:pStyle w:val="a8"/>
          <w:ind w:firstLine="360"/>
          <w:jc w:val="center"/>
        </w:pPr>
        <w:r>
          <w:fldChar w:fldCharType="begin"/>
        </w:r>
        <w:r w:rsidR="0000529B">
          <w:instrText>PAGE   \* MERGEFORMAT</w:instrText>
        </w:r>
        <w:r>
          <w:fldChar w:fldCharType="separate"/>
        </w:r>
        <w:r w:rsidR="002F157B" w:rsidRPr="002F157B">
          <w:rPr>
            <w:noProof/>
            <w:lang w:val="zh-CN"/>
          </w:rPr>
          <w:t>1</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EEB" w:rsidRDefault="00B73EEB">
    <w:pPr>
      <w:pStyle w:val="a8"/>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FAF" w:rsidRDefault="00242FAF">
      <w:pPr>
        <w:ind w:firstLine="480"/>
      </w:pPr>
      <w:r>
        <w:separator/>
      </w:r>
    </w:p>
  </w:footnote>
  <w:footnote w:type="continuationSeparator" w:id="0">
    <w:p w:rsidR="00242FAF" w:rsidRDefault="00242FAF">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EEB" w:rsidRDefault="00B73EEB">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EEB" w:rsidRDefault="00B73EEB">
    <w:pPr>
      <w:ind w:left="48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EEB" w:rsidRDefault="00B73EEB">
    <w:pPr>
      <w:pStyle w:val="a9"/>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4A0F"/>
    <w:rsid w:val="FDFFEAEA"/>
    <w:rsid w:val="00001514"/>
    <w:rsid w:val="00005214"/>
    <w:rsid w:val="0000529B"/>
    <w:rsid w:val="0001023F"/>
    <w:rsid w:val="0001282A"/>
    <w:rsid w:val="000146E8"/>
    <w:rsid w:val="00027306"/>
    <w:rsid w:val="00031DE3"/>
    <w:rsid w:val="000567F3"/>
    <w:rsid w:val="00056A04"/>
    <w:rsid w:val="00061976"/>
    <w:rsid w:val="00062437"/>
    <w:rsid w:val="00065D80"/>
    <w:rsid w:val="0006699F"/>
    <w:rsid w:val="00067810"/>
    <w:rsid w:val="00070D1B"/>
    <w:rsid w:val="000711A9"/>
    <w:rsid w:val="0007445B"/>
    <w:rsid w:val="000843DE"/>
    <w:rsid w:val="00085457"/>
    <w:rsid w:val="00091E91"/>
    <w:rsid w:val="000931A5"/>
    <w:rsid w:val="000A3037"/>
    <w:rsid w:val="000A799F"/>
    <w:rsid w:val="000B2A48"/>
    <w:rsid w:val="000C061A"/>
    <w:rsid w:val="000C1D3D"/>
    <w:rsid w:val="000C543D"/>
    <w:rsid w:val="000C7D41"/>
    <w:rsid w:val="000D0A02"/>
    <w:rsid w:val="000D574A"/>
    <w:rsid w:val="000E3C86"/>
    <w:rsid w:val="000E6A51"/>
    <w:rsid w:val="000F2BB2"/>
    <w:rsid w:val="00100578"/>
    <w:rsid w:val="00103549"/>
    <w:rsid w:val="001048FC"/>
    <w:rsid w:val="0010573F"/>
    <w:rsid w:val="0011254F"/>
    <w:rsid w:val="001223EB"/>
    <w:rsid w:val="0012316E"/>
    <w:rsid w:val="001256B1"/>
    <w:rsid w:val="00131E47"/>
    <w:rsid w:val="00134386"/>
    <w:rsid w:val="00135509"/>
    <w:rsid w:val="00143E75"/>
    <w:rsid w:val="00154261"/>
    <w:rsid w:val="00172DE6"/>
    <w:rsid w:val="00173FAD"/>
    <w:rsid w:val="0017682E"/>
    <w:rsid w:val="00177CFB"/>
    <w:rsid w:val="001805BC"/>
    <w:rsid w:val="001900CD"/>
    <w:rsid w:val="00197AFF"/>
    <w:rsid w:val="001A1D47"/>
    <w:rsid w:val="001A51B4"/>
    <w:rsid w:val="001B240D"/>
    <w:rsid w:val="001B7DCB"/>
    <w:rsid w:val="001C3631"/>
    <w:rsid w:val="001D0C86"/>
    <w:rsid w:val="001D2C34"/>
    <w:rsid w:val="001D7F54"/>
    <w:rsid w:val="001E4986"/>
    <w:rsid w:val="001E7D27"/>
    <w:rsid w:val="001F1F5A"/>
    <w:rsid w:val="001F768B"/>
    <w:rsid w:val="001F76B1"/>
    <w:rsid w:val="002045F6"/>
    <w:rsid w:val="00214ED1"/>
    <w:rsid w:val="002155A5"/>
    <w:rsid w:val="0022005E"/>
    <w:rsid w:val="00233EBF"/>
    <w:rsid w:val="00234A38"/>
    <w:rsid w:val="00237410"/>
    <w:rsid w:val="00240CEC"/>
    <w:rsid w:val="0024183A"/>
    <w:rsid w:val="00241F0F"/>
    <w:rsid w:val="00242FAF"/>
    <w:rsid w:val="00254A8C"/>
    <w:rsid w:val="00273BAC"/>
    <w:rsid w:val="0028088E"/>
    <w:rsid w:val="0028714F"/>
    <w:rsid w:val="0029013B"/>
    <w:rsid w:val="002A15C6"/>
    <w:rsid w:val="002A166C"/>
    <w:rsid w:val="002A3549"/>
    <w:rsid w:val="002B2D6E"/>
    <w:rsid w:val="002C1E7C"/>
    <w:rsid w:val="002C31EA"/>
    <w:rsid w:val="002C5F53"/>
    <w:rsid w:val="002E0C71"/>
    <w:rsid w:val="002E5946"/>
    <w:rsid w:val="002E7A7A"/>
    <w:rsid w:val="002F157B"/>
    <w:rsid w:val="002F4701"/>
    <w:rsid w:val="00301006"/>
    <w:rsid w:val="003010AE"/>
    <w:rsid w:val="00305A75"/>
    <w:rsid w:val="0030685C"/>
    <w:rsid w:val="00306CA3"/>
    <w:rsid w:val="0031082A"/>
    <w:rsid w:val="00311679"/>
    <w:rsid w:val="00320C67"/>
    <w:rsid w:val="00322408"/>
    <w:rsid w:val="00322ED2"/>
    <w:rsid w:val="00323B5B"/>
    <w:rsid w:val="003322C4"/>
    <w:rsid w:val="00337319"/>
    <w:rsid w:val="00337D06"/>
    <w:rsid w:val="00342979"/>
    <w:rsid w:val="003436E8"/>
    <w:rsid w:val="00344076"/>
    <w:rsid w:val="0034773A"/>
    <w:rsid w:val="00353AB1"/>
    <w:rsid w:val="00361351"/>
    <w:rsid w:val="00363CE4"/>
    <w:rsid w:val="00375CA4"/>
    <w:rsid w:val="003825D1"/>
    <w:rsid w:val="00390FB4"/>
    <w:rsid w:val="003930EE"/>
    <w:rsid w:val="00395D4A"/>
    <w:rsid w:val="003A1CD8"/>
    <w:rsid w:val="003A236F"/>
    <w:rsid w:val="003B0270"/>
    <w:rsid w:val="003B51D7"/>
    <w:rsid w:val="003C7C77"/>
    <w:rsid w:val="003D0CC4"/>
    <w:rsid w:val="003D0E56"/>
    <w:rsid w:val="003D3FF4"/>
    <w:rsid w:val="003D4867"/>
    <w:rsid w:val="003D4D5E"/>
    <w:rsid w:val="003D6013"/>
    <w:rsid w:val="003D6BE1"/>
    <w:rsid w:val="003E2615"/>
    <w:rsid w:val="003E5FC9"/>
    <w:rsid w:val="003F1FE1"/>
    <w:rsid w:val="003F21FA"/>
    <w:rsid w:val="003F2A09"/>
    <w:rsid w:val="003F4AF3"/>
    <w:rsid w:val="004027C9"/>
    <w:rsid w:val="00422760"/>
    <w:rsid w:val="004241E2"/>
    <w:rsid w:val="00435C54"/>
    <w:rsid w:val="0044247A"/>
    <w:rsid w:val="00455309"/>
    <w:rsid w:val="00460743"/>
    <w:rsid w:val="004608DD"/>
    <w:rsid w:val="00471A5B"/>
    <w:rsid w:val="0047275F"/>
    <w:rsid w:val="004741D3"/>
    <w:rsid w:val="00484534"/>
    <w:rsid w:val="004869CF"/>
    <w:rsid w:val="00487C8A"/>
    <w:rsid w:val="00490755"/>
    <w:rsid w:val="00490AF4"/>
    <w:rsid w:val="00494B1B"/>
    <w:rsid w:val="004A0DA4"/>
    <w:rsid w:val="004A19EB"/>
    <w:rsid w:val="004A3F05"/>
    <w:rsid w:val="004A6BE0"/>
    <w:rsid w:val="004A6CCD"/>
    <w:rsid w:val="004A6F28"/>
    <w:rsid w:val="004B3BCA"/>
    <w:rsid w:val="004B727F"/>
    <w:rsid w:val="004C25F5"/>
    <w:rsid w:val="004C7817"/>
    <w:rsid w:val="004D326E"/>
    <w:rsid w:val="004D32F7"/>
    <w:rsid w:val="004D5A1D"/>
    <w:rsid w:val="004D6CC6"/>
    <w:rsid w:val="004D7A67"/>
    <w:rsid w:val="004E5E18"/>
    <w:rsid w:val="004E5E52"/>
    <w:rsid w:val="004E6D15"/>
    <w:rsid w:val="004F27D5"/>
    <w:rsid w:val="004F4D29"/>
    <w:rsid w:val="004F6B4D"/>
    <w:rsid w:val="00510CA1"/>
    <w:rsid w:val="00516EAB"/>
    <w:rsid w:val="00520749"/>
    <w:rsid w:val="00524E90"/>
    <w:rsid w:val="005260E7"/>
    <w:rsid w:val="00527A8E"/>
    <w:rsid w:val="0053268A"/>
    <w:rsid w:val="0053270A"/>
    <w:rsid w:val="0053630E"/>
    <w:rsid w:val="005412A6"/>
    <w:rsid w:val="00541B25"/>
    <w:rsid w:val="00543808"/>
    <w:rsid w:val="00544D59"/>
    <w:rsid w:val="00544E49"/>
    <w:rsid w:val="00553B27"/>
    <w:rsid w:val="00556AD3"/>
    <w:rsid w:val="00560E11"/>
    <w:rsid w:val="00564254"/>
    <w:rsid w:val="0056611A"/>
    <w:rsid w:val="00571766"/>
    <w:rsid w:val="0057188E"/>
    <w:rsid w:val="00573604"/>
    <w:rsid w:val="00581AF1"/>
    <w:rsid w:val="00582C2A"/>
    <w:rsid w:val="00587A84"/>
    <w:rsid w:val="005927A0"/>
    <w:rsid w:val="00595BE8"/>
    <w:rsid w:val="005A2AE2"/>
    <w:rsid w:val="005A64B3"/>
    <w:rsid w:val="005C1576"/>
    <w:rsid w:val="005D0F60"/>
    <w:rsid w:val="005D16DD"/>
    <w:rsid w:val="005D2E1B"/>
    <w:rsid w:val="005D4557"/>
    <w:rsid w:val="005E0AA0"/>
    <w:rsid w:val="005E4625"/>
    <w:rsid w:val="005E75F0"/>
    <w:rsid w:val="005F1B4A"/>
    <w:rsid w:val="00600B66"/>
    <w:rsid w:val="00601327"/>
    <w:rsid w:val="00612132"/>
    <w:rsid w:val="006176A5"/>
    <w:rsid w:val="006236BE"/>
    <w:rsid w:val="00627765"/>
    <w:rsid w:val="00633800"/>
    <w:rsid w:val="00636F7B"/>
    <w:rsid w:val="00640FAF"/>
    <w:rsid w:val="006509C0"/>
    <w:rsid w:val="00652998"/>
    <w:rsid w:val="00652ACF"/>
    <w:rsid w:val="0065302B"/>
    <w:rsid w:val="00655D42"/>
    <w:rsid w:val="00662B3C"/>
    <w:rsid w:val="00663CA3"/>
    <w:rsid w:val="006648E8"/>
    <w:rsid w:val="00666A00"/>
    <w:rsid w:val="00670A53"/>
    <w:rsid w:val="00671525"/>
    <w:rsid w:val="00673EB8"/>
    <w:rsid w:val="006756EA"/>
    <w:rsid w:val="00676E36"/>
    <w:rsid w:val="00677D97"/>
    <w:rsid w:val="00681A6C"/>
    <w:rsid w:val="00686657"/>
    <w:rsid w:val="00690D80"/>
    <w:rsid w:val="006914C8"/>
    <w:rsid w:val="0069379D"/>
    <w:rsid w:val="00693C7D"/>
    <w:rsid w:val="006958F9"/>
    <w:rsid w:val="006A4CC1"/>
    <w:rsid w:val="006A71DA"/>
    <w:rsid w:val="006C0DC3"/>
    <w:rsid w:val="006C118F"/>
    <w:rsid w:val="006C22A8"/>
    <w:rsid w:val="006C3A6D"/>
    <w:rsid w:val="006D3C42"/>
    <w:rsid w:val="006D5972"/>
    <w:rsid w:val="006E203D"/>
    <w:rsid w:val="006E5078"/>
    <w:rsid w:val="006E69F1"/>
    <w:rsid w:val="006F2CF8"/>
    <w:rsid w:val="006F3062"/>
    <w:rsid w:val="006F6BCC"/>
    <w:rsid w:val="006F7684"/>
    <w:rsid w:val="00703A8D"/>
    <w:rsid w:val="00704002"/>
    <w:rsid w:val="007052A4"/>
    <w:rsid w:val="00705FE4"/>
    <w:rsid w:val="007202B0"/>
    <w:rsid w:val="00720E2B"/>
    <w:rsid w:val="00733809"/>
    <w:rsid w:val="00733C53"/>
    <w:rsid w:val="00737153"/>
    <w:rsid w:val="00741312"/>
    <w:rsid w:val="00743C68"/>
    <w:rsid w:val="00745363"/>
    <w:rsid w:val="00746540"/>
    <w:rsid w:val="00757075"/>
    <w:rsid w:val="00760A1A"/>
    <w:rsid w:val="00762EAA"/>
    <w:rsid w:val="00766BA3"/>
    <w:rsid w:val="00767DBF"/>
    <w:rsid w:val="00772AC5"/>
    <w:rsid w:val="00774195"/>
    <w:rsid w:val="0077687F"/>
    <w:rsid w:val="00782C9D"/>
    <w:rsid w:val="0078648C"/>
    <w:rsid w:val="007901A3"/>
    <w:rsid w:val="00794D9A"/>
    <w:rsid w:val="00795326"/>
    <w:rsid w:val="007A3CAD"/>
    <w:rsid w:val="007B0083"/>
    <w:rsid w:val="007B4805"/>
    <w:rsid w:val="007C3361"/>
    <w:rsid w:val="007D55EE"/>
    <w:rsid w:val="007E1B4C"/>
    <w:rsid w:val="007E38C2"/>
    <w:rsid w:val="007E5B0B"/>
    <w:rsid w:val="007E6C94"/>
    <w:rsid w:val="007F2039"/>
    <w:rsid w:val="007F5447"/>
    <w:rsid w:val="008048CD"/>
    <w:rsid w:val="00815312"/>
    <w:rsid w:val="0081724C"/>
    <w:rsid w:val="0082692F"/>
    <w:rsid w:val="00827775"/>
    <w:rsid w:val="00827922"/>
    <w:rsid w:val="00833041"/>
    <w:rsid w:val="00833C9F"/>
    <w:rsid w:val="008361C1"/>
    <w:rsid w:val="00836844"/>
    <w:rsid w:val="00836AFC"/>
    <w:rsid w:val="00840663"/>
    <w:rsid w:val="008418F7"/>
    <w:rsid w:val="00847C4C"/>
    <w:rsid w:val="00850323"/>
    <w:rsid w:val="00852D1C"/>
    <w:rsid w:val="0085465F"/>
    <w:rsid w:val="00856D9E"/>
    <w:rsid w:val="00861130"/>
    <w:rsid w:val="0086351B"/>
    <w:rsid w:val="00864B47"/>
    <w:rsid w:val="00865F3D"/>
    <w:rsid w:val="0087464D"/>
    <w:rsid w:val="00874C27"/>
    <w:rsid w:val="00882566"/>
    <w:rsid w:val="008832DA"/>
    <w:rsid w:val="00885370"/>
    <w:rsid w:val="00892A53"/>
    <w:rsid w:val="0089338A"/>
    <w:rsid w:val="00895C43"/>
    <w:rsid w:val="008A18D3"/>
    <w:rsid w:val="008A58CA"/>
    <w:rsid w:val="008A67E4"/>
    <w:rsid w:val="008A7E74"/>
    <w:rsid w:val="008B46B4"/>
    <w:rsid w:val="008B50D5"/>
    <w:rsid w:val="008B5990"/>
    <w:rsid w:val="008B6216"/>
    <w:rsid w:val="008B766C"/>
    <w:rsid w:val="008C2204"/>
    <w:rsid w:val="008C3B2F"/>
    <w:rsid w:val="008C7CE7"/>
    <w:rsid w:val="008C7E86"/>
    <w:rsid w:val="008D052D"/>
    <w:rsid w:val="008D3147"/>
    <w:rsid w:val="008D4CB3"/>
    <w:rsid w:val="008E2D1F"/>
    <w:rsid w:val="008E33F9"/>
    <w:rsid w:val="008E6032"/>
    <w:rsid w:val="008F00E5"/>
    <w:rsid w:val="008F0D87"/>
    <w:rsid w:val="008F5712"/>
    <w:rsid w:val="008F6069"/>
    <w:rsid w:val="008F7B84"/>
    <w:rsid w:val="009012D1"/>
    <w:rsid w:val="00904D22"/>
    <w:rsid w:val="00905B65"/>
    <w:rsid w:val="009104DD"/>
    <w:rsid w:val="00914072"/>
    <w:rsid w:val="00917BCE"/>
    <w:rsid w:val="00917C48"/>
    <w:rsid w:val="009325C4"/>
    <w:rsid w:val="00933F60"/>
    <w:rsid w:val="0093716B"/>
    <w:rsid w:val="00940D05"/>
    <w:rsid w:val="00943BD3"/>
    <w:rsid w:val="009506BC"/>
    <w:rsid w:val="00950FE5"/>
    <w:rsid w:val="00957686"/>
    <w:rsid w:val="00957FA5"/>
    <w:rsid w:val="00961E50"/>
    <w:rsid w:val="00962A93"/>
    <w:rsid w:val="00964EE7"/>
    <w:rsid w:val="009729BA"/>
    <w:rsid w:val="00973841"/>
    <w:rsid w:val="00977519"/>
    <w:rsid w:val="00977B4E"/>
    <w:rsid w:val="00981490"/>
    <w:rsid w:val="009827F5"/>
    <w:rsid w:val="009868FE"/>
    <w:rsid w:val="00997634"/>
    <w:rsid w:val="009B47FF"/>
    <w:rsid w:val="009B49CB"/>
    <w:rsid w:val="009C2712"/>
    <w:rsid w:val="009C3A25"/>
    <w:rsid w:val="009C6B79"/>
    <w:rsid w:val="009D1AD9"/>
    <w:rsid w:val="009D22DD"/>
    <w:rsid w:val="009D2BEA"/>
    <w:rsid w:val="009D4595"/>
    <w:rsid w:val="009E379C"/>
    <w:rsid w:val="009F4883"/>
    <w:rsid w:val="00A01005"/>
    <w:rsid w:val="00A04B29"/>
    <w:rsid w:val="00A0649E"/>
    <w:rsid w:val="00A079B5"/>
    <w:rsid w:val="00A14E68"/>
    <w:rsid w:val="00A15A60"/>
    <w:rsid w:val="00A15F08"/>
    <w:rsid w:val="00A20EAD"/>
    <w:rsid w:val="00A23F65"/>
    <w:rsid w:val="00A32E85"/>
    <w:rsid w:val="00A34CD0"/>
    <w:rsid w:val="00A44FFD"/>
    <w:rsid w:val="00A527EF"/>
    <w:rsid w:val="00A5752B"/>
    <w:rsid w:val="00A62029"/>
    <w:rsid w:val="00A63126"/>
    <w:rsid w:val="00A63B1A"/>
    <w:rsid w:val="00A64722"/>
    <w:rsid w:val="00A6732F"/>
    <w:rsid w:val="00A71C97"/>
    <w:rsid w:val="00A72AE4"/>
    <w:rsid w:val="00A73250"/>
    <w:rsid w:val="00A8127D"/>
    <w:rsid w:val="00A814AE"/>
    <w:rsid w:val="00A82070"/>
    <w:rsid w:val="00A83F61"/>
    <w:rsid w:val="00A84008"/>
    <w:rsid w:val="00A85727"/>
    <w:rsid w:val="00A90D1E"/>
    <w:rsid w:val="00A913A6"/>
    <w:rsid w:val="00A95A56"/>
    <w:rsid w:val="00A95FE7"/>
    <w:rsid w:val="00AA367A"/>
    <w:rsid w:val="00AA42AB"/>
    <w:rsid w:val="00AA4C06"/>
    <w:rsid w:val="00AA51CC"/>
    <w:rsid w:val="00AA6C04"/>
    <w:rsid w:val="00AA6DE4"/>
    <w:rsid w:val="00AB5818"/>
    <w:rsid w:val="00AB7544"/>
    <w:rsid w:val="00AB7598"/>
    <w:rsid w:val="00AC198B"/>
    <w:rsid w:val="00AC35F2"/>
    <w:rsid w:val="00AC76A2"/>
    <w:rsid w:val="00AD2A1B"/>
    <w:rsid w:val="00AD2DE5"/>
    <w:rsid w:val="00AD51E9"/>
    <w:rsid w:val="00AD5EB3"/>
    <w:rsid w:val="00AF0D80"/>
    <w:rsid w:val="00AF249C"/>
    <w:rsid w:val="00AF4D28"/>
    <w:rsid w:val="00B05CA2"/>
    <w:rsid w:val="00B1734F"/>
    <w:rsid w:val="00B174C9"/>
    <w:rsid w:val="00B175EE"/>
    <w:rsid w:val="00B2006C"/>
    <w:rsid w:val="00B22371"/>
    <w:rsid w:val="00B23CEA"/>
    <w:rsid w:val="00B26C10"/>
    <w:rsid w:val="00B31864"/>
    <w:rsid w:val="00B33A3F"/>
    <w:rsid w:val="00B3472F"/>
    <w:rsid w:val="00B35102"/>
    <w:rsid w:val="00B448BA"/>
    <w:rsid w:val="00B50388"/>
    <w:rsid w:val="00B54645"/>
    <w:rsid w:val="00B57338"/>
    <w:rsid w:val="00B6151E"/>
    <w:rsid w:val="00B61DBF"/>
    <w:rsid w:val="00B73A96"/>
    <w:rsid w:val="00B73EEB"/>
    <w:rsid w:val="00B75D96"/>
    <w:rsid w:val="00B80B17"/>
    <w:rsid w:val="00B818DA"/>
    <w:rsid w:val="00B8221C"/>
    <w:rsid w:val="00B8335C"/>
    <w:rsid w:val="00B83371"/>
    <w:rsid w:val="00B862FF"/>
    <w:rsid w:val="00B92F56"/>
    <w:rsid w:val="00B93DE7"/>
    <w:rsid w:val="00BA0B5B"/>
    <w:rsid w:val="00BA4716"/>
    <w:rsid w:val="00BA79F7"/>
    <w:rsid w:val="00BB097B"/>
    <w:rsid w:val="00BC2CBF"/>
    <w:rsid w:val="00BC7305"/>
    <w:rsid w:val="00BD1739"/>
    <w:rsid w:val="00BD3932"/>
    <w:rsid w:val="00BD68E7"/>
    <w:rsid w:val="00BE04E2"/>
    <w:rsid w:val="00BE0BEA"/>
    <w:rsid w:val="00BE5733"/>
    <w:rsid w:val="00BE6F74"/>
    <w:rsid w:val="00BF4499"/>
    <w:rsid w:val="00C03BA5"/>
    <w:rsid w:val="00C07D33"/>
    <w:rsid w:val="00C10901"/>
    <w:rsid w:val="00C10F2B"/>
    <w:rsid w:val="00C11749"/>
    <w:rsid w:val="00C218B1"/>
    <w:rsid w:val="00C21ECB"/>
    <w:rsid w:val="00C31510"/>
    <w:rsid w:val="00C36D7B"/>
    <w:rsid w:val="00C44CDE"/>
    <w:rsid w:val="00C45992"/>
    <w:rsid w:val="00C47DCE"/>
    <w:rsid w:val="00C5434D"/>
    <w:rsid w:val="00C6488E"/>
    <w:rsid w:val="00C70B76"/>
    <w:rsid w:val="00C7374B"/>
    <w:rsid w:val="00C9351D"/>
    <w:rsid w:val="00CA7928"/>
    <w:rsid w:val="00CB556E"/>
    <w:rsid w:val="00CB5E28"/>
    <w:rsid w:val="00CB74E2"/>
    <w:rsid w:val="00CC0F53"/>
    <w:rsid w:val="00CC1F7D"/>
    <w:rsid w:val="00CC5445"/>
    <w:rsid w:val="00CD37C9"/>
    <w:rsid w:val="00CD792F"/>
    <w:rsid w:val="00CF0641"/>
    <w:rsid w:val="00CF1DE3"/>
    <w:rsid w:val="00CF50E5"/>
    <w:rsid w:val="00CF72E4"/>
    <w:rsid w:val="00D10FA5"/>
    <w:rsid w:val="00D11898"/>
    <w:rsid w:val="00D171CA"/>
    <w:rsid w:val="00D2287B"/>
    <w:rsid w:val="00D23761"/>
    <w:rsid w:val="00D2653D"/>
    <w:rsid w:val="00D35B15"/>
    <w:rsid w:val="00D44A0F"/>
    <w:rsid w:val="00D45A0B"/>
    <w:rsid w:val="00D45E16"/>
    <w:rsid w:val="00D46B9F"/>
    <w:rsid w:val="00D5112C"/>
    <w:rsid w:val="00D5194F"/>
    <w:rsid w:val="00D618A2"/>
    <w:rsid w:val="00D64668"/>
    <w:rsid w:val="00D64808"/>
    <w:rsid w:val="00D651AF"/>
    <w:rsid w:val="00D76750"/>
    <w:rsid w:val="00D80B77"/>
    <w:rsid w:val="00D82976"/>
    <w:rsid w:val="00D94EDF"/>
    <w:rsid w:val="00D96AB2"/>
    <w:rsid w:val="00DA36D8"/>
    <w:rsid w:val="00DA6E08"/>
    <w:rsid w:val="00DB7E45"/>
    <w:rsid w:val="00DC14F5"/>
    <w:rsid w:val="00DC15C9"/>
    <w:rsid w:val="00DD36B1"/>
    <w:rsid w:val="00DD4A3D"/>
    <w:rsid w:val="00DD514A"/>
    <w:rsid w:val="00DE37D6"/>
    <w:rsid w:val="00DE5C21"/>
    <w:rsid w:val="00DE6915"/>
    <w:rsid w:val="00DE712A"/>
    <w:rsid w:val="00DE7D89"/>
    <w:rsid w:val="00E019CD"/>
    <w:rsid w:val="00E14D52"/>
    <w:rsid w:val="00E21B7C"/>
    <w:rsid w:val="00E23F5F"/>
    <w:rsid w:val="00E27D4E"/>
    <w:rsid w:val="00E30747"/>
    <w:rsid w:val="00E32505"/>
    <w:rsid w:val="00E36625"/>
    <w:rsid w:val="00E37623"/>
    <w:rsid w:val="00E5283E"/>
    <w:rsid w:val="00E53AAE"/>
    <w:rsid w:val="00E56BEB"/>
    <w:rsid w:val="00E57198"/>
    <w:rsid w:val="00E636B6"/>
    <w:rsid w:val="00E73E58"/>
    <w:rsid w:val="00E82482"/>
    <w:rsid w:val="00E838F4"/>
    <w:rsid w:val="00E866AA"/>
    <w:rsid w:val="00E90405"/>
    <w:rsid w:val="00E905A5"/>
    <w:rsid w:val="00E91A7D"/>
    <w:rsid w:val="00EA1256"/>
    <w:rsid w:val="00EA1A40"/>
    <w:rsid w:val="00EA402D"/>
    <w:rsid w:val="00EA4B36"/>
    <w:rsid w:val="00EA5FCE"/>
    <w:rsid w:val="00EA7FD7"/>
    <w:rsid w:val="00EB3EEB"/>
    <w:rsid w:val="00EB6FA6"/>
    <w:rsid w:val="00EB7744"/>
    <w:rsid w:val="00EC1171"/>
    <w:rsid w:val="00EC3578"/>
    <w:rsid w:val="00EC368D"/>
    <w:rsid w:val="00EC5306"/>
    <w:rsid w:val="00EC7068"/>
    <w:rsid w:val="00ED235B"/>
    <w:rsid w:val="00ED45EC"/>
    <w:rsid w:val="00ED499D"/>
    <w:rsid w:val="00ED4C48"/>
    <w:rsid w:val="00ED4C49"/>
    <w:rsid w:val="00ED5C82"/>
    <w:rsid w:val="00EF4F7D"/>
    <w:rsid w:val="00EF5B84"/>
    <w:rsid w:val="00EF5BCA"/>
    <w:rsid w:val="00EF739E"/>
    <w:rsid w:val="00F0076C"/>
    <w:rsid w:val="00F02A27"/>
    <w:rsid w:val="00F033D2"/>
    <w:rsid w:val="00F071C3"/>
    <w:rsid w:val="00F148B9"/>
    <w:rsid w:val="00F158C7"/>
    <w:rsid w:val="00F1759F"/>
    <w:rsid w:val="00F20F52"/>
    <w:rsid w:val="00F23F7E"/>
    <w:rsid w:val="00F25701"/>
    <w:rsid w:val="00F25BFC"/>
    <w:rsid w:val="00F26844"/>
    <w:rsid w:val="00F26EB2"/>
    <w:rsid w:val="00F27F69"/>
    <w:rsid w:val="00F31017"/>
    <w:rsid w:val="00F406C8"/>
    <w:rsid w:val="00F45087"/>
    <w:rsid w:val="00F5160E"/>
    <w:rsid w:val="00F554BB"/>
    <w:rsid w:val="00F61C64"/>
    <w:rsid w:val="00F6285D"/>
    <w:rsid w:val="00F65FEA"/>
    <w:rsid w:val="00F66AC5"/>
    <w:rsid w:val="00F720C8"/>
    <w:rsid w:val="00F72913"/>
    <w:rsid w:val="00F7650B"/>
    <w:rsid w:val="00F819DB"/>
    <w:rsid w:val="00F831C9"/>
    <w:rsid w:val="00F90F20"/>
    <w:rsid w:val="00F94056"/>
    <w:rsid w:val="00FA1396"/>
    <w:rsid w:val="00FA38A4"/>
    <w:rsid w:val="00FA5C27"/>
    <w:rsid w:val="00FA70D4"/>
    <w:rsid w:val="00FB3389"/>
    <w:rsid w:val="00FB67B7"/>
    <w:rsid w:val="00FB6FF9"/>
    <w:rsid w:val="00FC005A"/>
    <w:rsid w:val="00FC7AF7"/>
    <w:rsid w:val="00FE141C"/>
    <w:rsid w:val="00FE291B"/>
    <w:rsid w:val="00FE5EB8"/>
    <w:rsid w:val="00FF45F3"/>
    <w:rsid w:val="00FF4F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26E"/>
    <w:pPr>
      <w:widowControl w:val="0"/>
      <w:spacing w:line="360" w:lineRule="auto"/>
      <w:ind w:firstLineChars="200" w:firstLine="200"/>
      <w:jc w:val="both"/>
    </w:pPr>
    <w:rPr>
      <w:rFonts w:eastAsia="楷体_GB2312"/>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4D326E"/>
    <w:pPr>
      <w:jc w:val="left"/>
    </w:pPr>
  </w:style>
  <w:style w:type="paragraph" w:styleId="a4">
    <w:name w:val="Body Text"/>
    <w:basedOn w:val="a"/>
    <w:link w:val="Char0"/>
    <w:qFormat/>
    <w:rsid w:val="004D326E"/>
    <w:pPr>
      <w:spacing w:after="120"/>
    </w:pPr>
    <w:rPr>
      <w:szCs w:val="20"/>
    </w:rPr>
  </w:style>
  <w:style w:type="paragraph" w:styleId="a5">
    <w:name w:val="Body Text Indent"/>
    <w:basedOn w:val="a"/>
    <w:qFormat/>
    <w:rsid w:val="004D326E"/>
    <w:pPr>
      <w:ind w:firstLine="640"/>
    </w:pPr>
    <w:rPr>
      <w:rFonts w:eastAsia="仿宋_GB2312"/>
      <w:sz w:val="32"/>
    </w:rPr>
  </w:style>
  <w:style w:type="paragraph" w:styleId="a6">
    <w:name w:val="Date"/>
    <w:basedOn w:val="a"/>
    <w:next w:val="a"/>
    <w:link w:val="Char1"/>
    <w:qFormat/>
    <w:rsid w:val="004D326E"/>
    <w:pPr>
      <w:ind w:leftChars="2500" w:left="100"/>
    </w:pPr>
  </w:style>
  <w:style w:type="paragraph" w:styleId="a7">
    <w:name w:val="Balloon Text"/>
    <w:basedOn w:val="a"/>
    <w:semiHidden/>
    <w:qFormat/>
    <w:rsid w:val="004D326E"/>
    <w:rPr>
      <w:sz w:val="18"/>
      <w:szCs w:val="18"/>
    </w:rPr>
  </w:style>
  <w:style w:type="paragraph" w:styleId="a8">
    <w:name w:val="footer"/>
    <w:basedOn w:val="a"/>
    <w:link w:val="Char2"/>
    <w:uiPriority w:val="99"/>
    <w:qFormat/>
    <w:rsid w:val="004D326E"/>
    <w:pPr>
      <w:tabs>
        <w:tab w:val="center" w:pos="4153"/>
        <w:tab w:val="right" w:pos="8306"/>
      </w:tabs>
      <w:snapToGrid w:val="0"/>
      <w:jc w:val="left"/>
    </w:pPr>
    <w:rPr>
      <w:sz w:val="18"/>
      <w:szCs w:val="18"/>
    </w:rPr>
  </w:style>
  <w:style w:type="paragraph" w:styleId="a9">
    <w:name w:val="header"/>
    <w:basedOn w:val="a"/>
    <w:link w:val="Char3"/>
    <w:uiPriority w:val="99"/>
    <w:qFormat/>
    <w:rsid w:val="004D326E"/>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link w:val="Char4"/>
    <w:qFormat/>
    <w:rsid w:val="004D326E"/>
    <w:pPr>
      <w:spacing w:before="240" w:after="60" w:line="312" w:lineRule="auto"/>
      <w:jc w:val="center"/>
      <w:outlineLvl w:val="1"/>
    </w:pPr>
    <w:rPr>
      <w:rFonts w:asciiTheme="majorHAnsi" w:eastAsia="宋体" w:hAnsiTheme="majorHAnsi" w:cstheme="majorBidi"/>
      <w:b/>
      <w:bCs/>
      <w:kern w:val="28"/>
      <w:sz w:val="32"/>
      <w:szCs w:val="32"/>
    </w:rPr>
  </w:style>
  <w:style w:type="paragraph" w:styleId="ab">
    <w:name w:val="Normal (Web)"/>
    <w:basedOn w:val="a"/>
    <w:uiPriority w:val="99"/>
    <w:qFormat/>
    <w:rsid w:val="004D326E"/>
    <w:pPr>
      <w:contextualSpacing/>
    </w:pPr>
  </w:style>
  <w:style w:type="paragraph" w:styleId="ac">
    <w:name w:val="Title"/>
    <w:basedOn w:val="a"/>
    <w:next w:val="a"/>
    <w:link w:val="Char5"/>
    <w:qFormat/>
    <w:rsid w:val="004D326E"/>
    <w:pPr>
      <w:spacing w:before="240" w:after="60"/>
      <w:jc w:val="center"/>
      <w:outlineLvl w:val="0"/>
    </w:pPr>
    <w:rPr>
      <w:rFonts w:asciiTheme="majorHAnsi" w:eastAsia="宋体" w:hAnsiTheme="majorHAnsi" w:cstheme="majorBidi"/>
      <w:b/>
      <w:bCs/>
      <w:sz w:val="32"/>
      <w:szCs w:val="32"/>
    </w:rPr>
  </w:style>
  <w:style w:type="paragraph" w:styleId="ad">
    <w:name w:val="annotation subject"/>
    <w:basedOn w:val="a3"/>
    <w:next w:val="a3"/>
    <w:link w:val="Char6"/>
    <w:qFormat/>
    <w:rsid w:val="004D326E"/>
    <w:rPr>
      <w:b/>
      <w:bCs/>
    </w:rPr>
  </w:style>
  <w:style w:type="table" w:styleId="ae">
    <w:name w:val="Table Grid"/>
    <w:basedOn w:val="a1"/>
    <w:uiPriority w:val="59"/>
    <w:qFormat/>
    <w:rsid w:val="004D326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rsid w:val="004D326E"/>
  </w:style>
  <w:style w:type="character" w:styleId="af0">
    <w:name w:val="Hyperlink"/>
    <w:basedOn w:val="a0"/>
    <w:uiPriority w:val="99"/>
    <w:unhideWhenUsed/>
    <w:qFormat/>
    <w:rsid w:val="004D326E"/>
    <w:rPr>
      <w:color w:val="0000FF"/>
      <w:u w:val="single"/>
    </w:rPr>
  </w:style>
  <w:style w:type="character" w:styleId="af1">
    <w:name w:val="annotation reference"/>
    <w:basedOn w:val="a0"/>
    <w:qFormat/>
    <w:rsid w:val="004D326E"/>
    <w:rPr>
      <w:sz w:val="21"/>
      <w:szCs w:val="21"/>
    </w:rPr>
  </w:style>
  <w:style w:type="paragraph" w:customStyle="1" w:styleId="af2">
    <w:name w:val="正文所"/>
    <w:basedOn w:val="a"/>
    <w:qFormat/>
    <w:rsid w:val="004D326E"/>
    <w:pPr>
      <w:ind w:firstLine="420"/>
    </w:pPr>
  </w:style>
  <w:style w:type="character" w:customStyle="1" w:styleId="Char">
    <w:name w:val="批注文字 Char"/>
    <w:basedOn w:val="a0"/>
    <w:link w:val="a3"/>
    <w:qFormat/>
    <w:rsid w:val="004D326E"/>
    <w:rPr>
      <w:kern w:val="2"/>
      <w:sz w:val="21"/>
      <w:szCs w:val="24"/>
    </w:rPr>
  </w:style>
  <w:style w:type="character" w:customStyle="1" w:styleId="Char6">
    <w:name w:val="批注主题 Char"/>
    <w:basedOn w:val="Char"/>
    <w:link w:val="ad"/>
    <w:qFormat/>
    <w:rsid w:val="004D326E"/>
    <w:rPr>
      <w:b/>
      <w:bCs/>
      <w:kern w:val="2"/>
      <w:sz w:val="21"/>
      <w:szCs w:val="24"/>
    </w:rPr>
  </w:style>
  <w:style w:type="character" w:customStyle="1" w:styleId="Char1">
    <w:name w:val="日期 Char"/>
    <w:basedOn w:val="a0"/>
    <w:link w:val="a6"/>
    <w:qFormat/>
    <w:rsid w:val="004D326E"/>
    <w:rPr>
      <w:kern w:val="2"/>
      <w:sz w:val="21"/>
      <w:szCs w:val="24"/>
    </w:rPr>
  </w:style>
  <w:style w:type="character" w:customStyle="1" w:styleId="Char0">
    <w:name w:val="正文文本 Char"/>
    <w:basedOn w:val="a0"/>
    <w:link w:val="a4"/>
    <w:qFormat/>
    <w:rsid w:val="004D326E"/>
    <w:rPr>
      <w:kern w:val="2"/>
      <w:sz w:val="21"/>
    </w:rPr>
  </w:style>
  <w:style w:type="paragraph" w:customStyle="1" w:styleId="CharCharCharChar1">
    <w:name w:val="Char Char Char Char1"/>
    <w:basedOn w:val="a"/>
    <w:qFormat/>
    <w:rsid w:val="004D326E"/>
    <w:rPr>
      <w:szCs w:val="20"/>
    </w:rPr>
  </w:style>
  <w:style w:type="character" w:customStyle="1" w:styleId="Char3">
    <w:name w:val="页眉 Char"/>
    <w:basedOn w:val="a0"/>
    <w:link w:val="a9"/>
    <w:uiPriority w:val="99"/>
    <w:qFormat/>
    <w:rsid w:val="004D326E"/>
    <w:rPr>
      <w:rFonts w:eastAsia="楷体_GB2312"/>
      <w:kern w:val="2"/>
      <w:sz w:val="18"/>
      <w:szCs w:val="18"/>
    </w:rPr>
  </w:style>
  <w:style w:type="paragraph" w:styleId="af3">
    <w:name w:val="List Paragraph"/>
    <w:basedOn w:val="a"/>
    <w:uiPriority w:val="34"/>
    <w:qFormat/>
    <w:rsid w:val="004D326E"/>
    <w:pPr>
      <w:ind w:firstLine="420"/>
    </w:pPr>
  </w:style>
  <w:style w:type="paragraph" w:customStyle="1" w:styleId="1">
    <w:name w:val="修订1"/>
    <w:hidden/>
    <w:uiPriority w:val="99"/>
    <w:semiHidden/>
    <w:qFormat/>
    <w:rsid w:val="004D326E"/>
    <w:rPr>
      <w:rFonts w:eastAsia="楷体_GB2312"/>
      <w:kern w:val="2"/>
      <w:sz w:val="24"/>
      <w:szCs w:val="24"/>
    </w:rPr>
  </w:style>
  <w:style w:type="character" w:customStyle="1" w:styleId="Char5">
    <w:name w:val="标题 Char"/>
    <w:basedOn w:val="a0"/>
    <w:link w:val="ac"/>
    <w:qFormat/>
    <w:rsid w:val="004D326E"/>
    <w:rPr>
      <w:rFonts w:asciiTheme="majorHAnsi" w:hAnsiTheme="majorHAnsi" w:cstheme="majorBidi"/>
      <w:b/>
      <w:bCs/>
      <w:kern w:val="2"/>
      <w:sz w:val="32"/>
      <w:szCs w:val="32"/>
    </w:rPr>
  </w:style>
  <w:style w:type="character" w:customStyle="1" w:styleId="Char4">
    <w:name w:val="副标题 Char"/>
    <w:basedOn w:val="a0"/>
    <w:link w:val="aa"/>
    <w:qFormat/>
    <w:rsid w:val="004D326E"/>
    <w:rPr>
      <w:rFonts w:asciiTheme="majorHAnsi" w:hAnsiTheme="majorHAnsi" w:cstheme="majorBidi"/>
      <w:b/>
      <w:bCs/>
      <w:kern w:val="28"/>
      <w:sz w:val="32"/>
      <w:szCs w:val="32"/>
    </w:rPr>
  </w:style>
  <w:style w:type="paragraph" w:customStyle="1" w:styleId="CharChar">
    <w:name w:val="Char Char"/>
    <w:basedOn w:val="a"/>
    <w:qFormat/>
    <w:rsid w:val="004D326E"/>
    <w:rPr>
      <w:szCs w:val="20"/>
    </w:rPr>
  </w:style>
  <w:style w:type="character" w:customStyle="1" w:styleId="Char2">
    <w:name w:val="页脚 Char"/>
    <w:basedOn w:val="a0"/>
    <w:link w:val="a8"/>
    <w:uiPriority w:val="99"/>
    <w:qFormat/>
    <w:rsid w:val="004D326E"/>
    <w:rPr>
      <w:rFonts w:eastAsia="楷体_GB2312"/>
      <w:kern w:val="2"/>
      <w:sz w:val="18"/>
      <w:szCs w:val="18"/>
    </w:rPr>
  </w:style>
  <w:style w:type="paragraph" w:customStyle="1" w:styleId="Default">
    <w:name w:val="Default"/>
    <w:qFormat/>
    <w:rsid w:val="004D326E"/>
    <w:pPr>
      <w:widowControl w:val="0"/>
      <w:autoSpaceDE w:val="0"/>
      <w:autoSpaceDN w:val="0"/>
      <w:adjustRightInd w:val="0"/>
    </w:pPr>
    <w:rPr>
      <w:rFonts w:ascii="宋体" w:hAnsi="宋体" w:cs="宋体"/>
      <w:color w:val="000000"/>
      <w:sz w:val="24"/>
      <w:szCs w:val="24"/>
    </w:rPr>
  </w:style>
  <w:style w:type="paragraph" w:styleId="af4">
    <w:name w:val="Revision"/>
    <w:hidden/>
    <w:uiPriority w:val="99"/>
    <w:semiHidden/>
    <w:rsid w:val="001F76B1"/>
    <w:rPr>
      <w:rFonts w:eastAsia="楷体_GB2312"/>
      <w:kern w:val="2"/>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14453-8427-4CC6-8430-2307211D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1241</Words>
  <Characters>7078</Characters>
  <Application>Microsoft Office Word</Application>
  <DocSecurity>4</DocSecurity>
  <Lines>58</Lines>
  <Paragraphs>16</Paragraphs>
  <ScaleCrop>false</ScaleCrop>
  <Company>安信基金</Company>
  <LinksUpToDate>false</LinksUpToDate>
  <CharactersWithSpaces>8303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承诺函</dc:title>
  <dc:creator>刘志刚</dc:creator>
  <cp:lastModifiedBy>ZHONGM</cp:lastModifiedBy>
  <cp:revision>2</cp:revision>
  <cp:lastPrinted>2016-10-17T18:36:00Z</cp:lastPrinted>
  <dcterms:created xsi:type="dcterms:W3CDTF">2026-02-10T16:01:00Z</dcterms:created>
  <dcterms:modified xsi:type="dcterms:W3CDTF">2026-02-10T16:01:00Z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37A2A8768A23C587CA647869DB8A61F3_43</vt:lpwstr>
  </property>
</Properties>
</file>