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84" w:rsidRPr="00F7179D" w:rsidRDefault="00190B7C" w:rsidP="00C9748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易方达信用债债券型证券投资基金</w:t>
      </w:r>
      <w:r w:rsidR="00D24BF3"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Pr="00F7179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机构客户大额申购及大额转换转入业务的公告</w:t>
      </w:r>
    </w:p>
    <w:p w:rsidR="00C97484" w:rsidRPr="00F7179D" w:rsidRDefault="00190B7C" w:rsidP="001D7328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公告送出日期：</w:t>
      </w:r>
      <w:r w:rsidR="008271D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202</w:t>
      </w:r>
      <w:r w:rsidR="001D7328">
        <w:rPr>
          <w:rFonts w:asciiTheme="minorEastAsia" w:eastAsiaTheme="minorEastAsia" w:hAnsiTheme="minorEastAsia"/>
          <w:b/>
          <w:color w:val="000000"/>
          <w:sz w:val="24"/>
          <w:szCs w:val="24"/>
        </w:rPr>
        <w:t>6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</w:t>
      </w:r>
      <w:r w:rsidR="001D7328">
        <w:rPr>
          <w:rFonts w:asciiTheme="minorEastAsia" w:eastAsiaTheme="minorEastAsia" w:hAnsiTheme="minorEastAsia"/>
          <w:b/>
          <w:color w:val="000000"/>
          <w:sz w:val="24"/>
          <w:szCs w:val="24"/>
        </w:rPr>
        <w:t>2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1D7328">
        <w:rPr>
          <w:rFonts w:asciiTheme="minorEastAsia" w:eastAsiaTheme="minorEastAsia" w:hAnsiTheme="minorEastAsia"/>
          <w:b/>
          <w:color w:val="000000"/>
          <w:sz w:val="24"/>
          <w:szCs w:val="24"/>
        </w:rPr>
        <w:t>10</w:t>
      </w:r>
      <w:r w:rsidR="00150A76" w:rsidRPr="00150A76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</w:p>
    <w:p w:rsidR="00C97484" w:rsidRPr="00F7179D" w:rsidRDefault="00190B7C" w:rsidP="00190B7C">
      <w:pPr>
        <w:pStyle w:val="3"/>
        <w:keepNext w:val="0"/>
        <w:keepLines w:val="0"/>
        <w:spacing w:beforeLines="5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1.</w:t>
      </w: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公告基本信息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2713"/>
        <w:gridCol w:w="1417"/>
        <w:gridCol w:w="1418"/>
        <w:gridCol w:w="1417"/>
      </w:tblGrid>
      <w:tr w:rsidR="005D79D4" w:rsidTr="001D7328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基金名称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3B2E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</w:t>
            </w:r>
          </w:p>
        </w:tc>
      </w:tr>
      <w:tr w:rsidR="005D79D4" w:rsidTr="001D7328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基金简称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</w:p>
        </w:tc>
      </w:tr>
      <w:tr w:rsidR="005D79D4" w:rsidTr="001D7328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000032</w:t>
            </w:r>
          </w:p>
        </w:tc>
      </w:tr>
      <w:tr w:rsidR="005D79D4" w:rsidTr="001D7328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基金管理人名称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易方达基金管理有限公司</w:t>
            </w:r>
          </w:p>
        </w:tc>
      </w:tr>
      <w:tr w:rsidR="005D79D4" w:rsidTr="001D7328">
        <w:trPr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A84B0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公告依据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02" w:rsidRPr="00F7179D" w:rsidRDefault="00190B7C" w:rsidP="003B2E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3B2E1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易方达信用债债券型证券投资基金基金合同</w:t>
            </w:r>
            <w:r w:rsidR="00F621E7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3B2E1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易方达信用债债券型证券投资基金更新的招募说明书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</w:p>
        </w:tc>
      </w:tr>
      <w:tr w:rsidR="005D79D4" w:rsidTr="001D7328">
        <w:trPr>
          <w:jc w:val="center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84" w:rsidRPr="00F7179D" w:rsidRDefault="00190B7C" w:rsidP="005D2ADD">
            <w:pPr>
              <w:rPr>
                <w:rFonts w:asciiTheme="minorEastAsia" w:eastAsiaTheme="minorEastAsia" w:hAnsiTheme="minorEastAsia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恢复相关业务的</w:t>
            </w:r>
            <w:r w:rsidR="005D2ADD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及原因说明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84" w:rsidRPr="00F7179D" w:rsidRDefault="00190B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恢复大额申购日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84" w:rsidRPr="00F7179D" w:rsidRDefault="00190B7C" w:rsidP="0009034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1D732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D732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D7328">
              <w:rPr>
                <w:rFonts w:asciiTheme="minorEastAsia" w:eastAsiaTheme="minorEastAsia" w:hAnsiTheme="minorEastAsia"/>
                <w:sz w:val="24"/>
                <w:szCs w:val="24"/>
              </w:rPr>
              <w:t>11</w:t>
            </w:r>
            <w:r w:rsidR="00150A76"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D79D4" w:rsidTr="001D7328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B6" w:rsidRPr="00F7179D" w:rsidRDefault="009A37B6" w:rsidP="009A37B6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B6" w:rsidRPr="00F7179D" w:rsidRDefault="00190B7C" w:rsidP="009A37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B6" w:rsidRPr="00F7179D" w:rsidRDefault="00190B7C" w:rsidP="009A37B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</w:t>
            </w:r>
            <w:r w:rsidR="001D7328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D732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D732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150A7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5D79D4" w:rsidTr="001D7328">
        <w:trPr>
          <w:jc w:val="center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A4" w:rsidRPr="00F7179D" w:rsidRDefault="00DB7CA4" w:rsidP="00DB7CA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Pr="00F7179D" w:rsidRDefault="00190B7C" w:rsidP="00DB7C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CA4" w:rsidRPr="00F7179D" w:rsidRDefault="00190B7C" w:rsidP="00DB7CA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为了</w:t>
            </w:r>
            <w:r w:rsidR="00F621E7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满足</w:t>
            </w:r>
            <w:r w:rsidR="002421A8"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投资者的需求</w:t>
            </w:r>
          </w:p>
        </w:tc>
      </w:tr>
      <w:tr w:rsidR="005D79D4" w:rsidTr="001D7328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易方达信用债债券</w:t>
            </w: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771B">
              <w:rPr>
                <w:rFonts w:asciiTheme="minorEastAsia" w:eastAsiaTheme="minorEastAsia" w:hAnsiTheme="minorEastAsia"/>
                <w:sz w:val="24"/>
                <w:szCs w:val="24"/>
              </w:rPr>
              <w:t>易方达信用债债券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D</w:t>
            </w:r>
          </w:p>
        </w:tc>
      </w:tr>
      <w:tr w:rsidR="005D79D4" w:rsidTr="001D7328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/>
                <w:sz w:val="24"/>
                <w:szCs w:val="24"/>
              </w:rPr>
              <w:t>000033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020082</w:t>
            </w:r>
          </w:p>
        </w:tc>
      </w:tr>
      <w:tr w:rsidR="005D79D4" w:rsidTr="001D7328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B54" w:rsidRPr="00F7179D" w:rsidRDefault="00190B7C" w:rsidP="00FB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771B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B7CA4" w:rsidRDefault="00190B7C" w:rsidP="00370313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注：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根据法律法规和基金合同的相关规定，易方达基金管理有限公司决定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自</w:t>
      </w:r>
      <w:r w:rsidR="008271DA">
        <w:rPr>
          <w:rFonts w:asciiTheme="minorEastAsia" w:eastAsiaTheme="minorEastAsia" w:hAnsiTheme="minorEastAsia" w:hint="eastAsia"/>
          <w:color w:val="000000"/>
          <w:sz w:val="24"/>
          <w:szCs w:val="24"/>
        </w:rPr>
        <w:t>202</w:t>
      </w:r>
      <w:r w:rsidR="001D7328">
        <w:rPr>
          <w:rFonts w:asciiTheme="minorEastAsia" w:eastAsiaTheme="minorEastAsia" w:hAnsiTheme="minorEastAsia"/>
          <w:color w:val="000000"/>
          <w:sz w:val="24"/>
          <w:szCs w:val="24"/>
        </w:rPr>
        <w:t>6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1D7328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1D7328">
        <w:rPr>
          <w:rFonts w:asciiTheme="minorEastAsia" w:eastAsiaTheme="minorEastAsia" w:hAnsiTheme="minorEastAsia"/>
          <w:color w:val="000000"/>
          <w:sz w:val="24"/>
          <w:szCs w:val="24"/>
        </w:rPr>
        <w:t>11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起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3B2E1D" w:rsidRPr="00F7179D">
        <w:rPr>
          <w:rFonts w:asciiTheme="minorEastAsia" w:eastAsiaTheme="minorEastAsia" w:hAnsiTheme="minorEastAsia" w:hint="eastAsia"/>
          <w:sz w:val="24"/>
          <w:szCs w:val="24"/>
        </w:rPr>
        <w:t>易方达信用债债券型证券投资基金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（以下简称“本基金”）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3B2E1D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单日单个基金账户在全部销售机构累计申购（含定期定额投资及转换转入）本基金</w:t>
      </w:r>
      <w:r w:rsidR="00370313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A类基金份额</w:t>
      </w:r>
      <w:r w:rsidR="008B1C1C">
        <w:rPr>
          <w:rFonts w:asciiTheme="minorEastAsia" w:eastAsiaTheme="minorEastAsia" w:hAnsiTheme="minorEastAsia" w:hint="eastAsia"/>
          <w:color w:val="000000"/>
          <w:sz w:val="24"/>
          <w:szCs w:val="24"/>
        </w:rPr>
        <w:t>或</w:t>
      </w:r>
      <w:r w:rsidR="00FB6B54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="00FB6B54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843759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或</w:t>
      </w:r>
      <w:r w:rsidR="00FB6B54">
        <w:rPr>
          <w:rFonts w:asciiTheme="minorEastAsia" w:eastAsiaTheme="minorEastAsia" w:hAnsiTheme="minorEastAsia"/>
          <w:color w:val="000000"/>
          <w:sz w:val="24"/>
          <w:szCs w:val="24"/>
        </w:rPr>
        <w:t>D</w:t>
      </w:r>
      <w:r w:rsidR="00370313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</w:t>
      </w:r>
      <w:r w:rsidR="00343071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的</w:t>
      </w:r>
      <w:r w:rsidR="00D25529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金额不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 w:rsidR="0096481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="0096481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50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FD7F5E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 w:rsidR="002421A8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大额申购、大额转换转入业务。</w:t>
      </w:r>
    </w:p>
    <w:p w:rsidR="00150A76" w:rsidRPr="009E7716" w:rsidRDefault="00190B7C" w:rsidP="001D7328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根据相关公告，本基金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A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类基金份额自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日起暂停在网上直销系统的申购、转换转入及定期定额投资业务，恢复办理时间届时将另行公告。</w:t>
      </w:r>
    </w:p>
    <w:p w:rsidR="00C97484" w:rsidRPr="00F7179D" w:rsidRDefault="00190B7C" w:rsidP="00190B7C">
      <w:pPr>
        <w:pStyle w:val="3"/>
        <w:keepNext w:val="0"/>
        <w:keepLines w:val="0"/>
        <w:spacing w:beforeLines="5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2.</w:t>
      </w:r>
      <w:r w:rsidRPr="00F7179D">
        <w:rPr>
          <w:rFonts w:asciiTheme="minorEastAsia" w:eastAsiaTheme="minorEastAsia" w:hAnsiTheme="minorEastAsia" w:hint="eastAsia"/>
          <w:bCs w:val="0"/>
          <w:sz w:val="24"/>
          <w:szCs w:val="24"/>
        </w:rPr>
        <w:t>其他需要提示的事项</w:t>
      </w:r>
    </w:p>
    <w:p w:rsidR="00150A76" w:rsidRPr="00150A76" w:rsidRDefault="00190B7C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150A76" w:rsidRPr="00150A76" w:rsidRDefault="00190B7C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150A76" w:rsidRPr="00150A76" w:rsidRDefault="00190B7C" w:rsidP="00150A7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253372" w:rsidRPr="00F7179D" w:rsidRDefault="00190B7C" w:rsidP="00DB734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</w:t>
      </w:r>
      <w:r w:rsidR="00282FF7"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C97484" w:rsidRPr="00F7179D" w:rsidRDefault="00190B7C" w:rsidP="00DB7347">
      <w:pPr>
        <w:spacing w:line="360" w:lineRule="auto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7179D">
        <w:rPr>
          <w:rFonts w:asciiTheme="minorEastAsia" w:eastAsiaTheme="minorEastAsia" w:hAnsiTheme="minorEastAsia" w:hint="eastAsia"/>
          <w:color w:val="000000"/>
          <w:sz w:val="24"/>
          <w:szCs w:val="24"/>
        </w:rPr>
        <w:t>易方达基金管理有限公司</w:t>
      </w:r>
    </w:p>
    <w:p w:rsidR="00364C2A" w:rsidRPr="00F7179D" w:rsidRDefault="00190B7C" w:rsidP="00DB7347">
      <w:pPr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202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6</w:t>
      </w:r>
      <w:bookmarkStart w:id="0" w:name="_GoBack"/>
      <w:bookmarkEnd w:id="0"/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1D7328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1D7328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="00150A76" w:rsidRPr="00150A76">
        <w:rPr>
          <w:rFonts w:asciiTheme="minorEastAsia" w:eastAsiaTheme="minorEastAsia" w:hAnsiTheme="minorEastAsia" w:hint="eastAsia"/>
          <w:color w:val="000000"/>
          <w:sz w:val="24"/>
          <w:szCs w:val="24"/>
        </w:rPr>
        <w:t>日</w:t>
      </w:r>
    </w:p>
    <w:sectPr w:rsidR="00364C2A" w:rsidRPr="00F7179D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1EA8"/>
    <w:rsid w:val="0000263C"/>
    <w:rsid w:val="00020378"/>
    <w:rsid w:val="00036A29"/>
    <w:rsid w:val="00041353"/>
    <w:rsid w:val="0006640B"/>
    <w:rsid w:val="000668AD"/>
    <w:rsid w:val="00070E76"/>
    <w:rsid w:val="000772A0"/>
    <w:rsid w:val="00090345"/>
    <w:rsid w:val="000A140B"/>
    <w:rsid w:val="000E26B9"/>
    <w:rsid w:val="000E4CBF"/>
    <w:rsid w:val="000F7509"/>
    <w:rsid w:val="0010156B"/>
    <w:rsid w:val="001016AA"/>
    <w:rsid w:val="001169BB"/>
    <w:rsid w:val="00150A76"/>
    <w:rsid w:val="00156481"/>
    <w:rsid w:val="001627C0"/>
    <w:rsid w:val="001648F9"/>
    <w:rsid w:val="00173756"/>
    <w:rsid w:val="00180DA3"/>
    <w:rsid w:val="00190B7C"/>
    <w:rsid w:val="00195EB4"/>
    <w:rsid w:val="001B4F9F"/>
    <w:rsid w:val="001D7328"/>
    <w:rsid w:val="001E3B22"/>
    <w:rsid w:val="002120B0"/>
    <w:rsid w:val="002153C6"/>
    <w:rsid w:val="002421A8"/>
    <w:rsid w:val="00245724"/>
    <w:rsid w:val="00253372"/>
    <w:rsid w:val="002534F6"/>
    <w:rsid w:val="00281D00"/>
    <w:rsid w:val="00282FF7"/>
    <w:rsid w:val="002935EF"/>
    <w:rsid w:val="00297148"/>
    <w:rsid w:val="002A6E5B"/>
    <w:rsid w:val="002A7373"/>
    <w:rsid w:val="002F7241"/>
    <w:rsid w:val="00300F55"/>
    <w:rsid w:val="00320D76"/>
    <w:rsid w:val="00327DA7"/>
    <w:rsid w:val="00333624"/>
    <w:rsid w:val="0033513C"/>
    <w:rsid w:val="00336BE6"/>
    <w:rsid w:val="00343071"/>
    <w:rsid w:val="00364C2A"/>
    <w:rsid w:val="0036784E"/>
    <w:rsid w:val="00370313"/>
    <w:rsid w:val="00390DA4"/>
    <w:rsid w:val="003920E9"/>
    <w:rsid w:val="003A1499"/>
    <w:rsid w:val="003B2E1D"/>
    <w:rsid w:val="003B5DF1"/>
    <w:rsid w:val="003E1151"/>
    <w:rsid w:val="0045316A"/>
    <w:rsid w:val="004638F8"/>
    <w:rsid w:val="004966BA"/>
    <w:rsid w:val="004D6346"/>
    <w:rsid w:val="004E0EE9"/>
    <w:rsid w:val="004F0521"/>
    <w:rsid w:val="004F51E8"/>
    <w:rsid w:val="00510E82"/>
    <w:rsid w:val="00513021"/>
    <w:rsid w:val="00540F19"/>
    <w:rsid w:val="00540FB0"/>
    <w:rsid w:val="00550ECF"/>
    <w:rsid w:val="00564298"/>
    <w:rsid w:val="00580650"/>
    <w:rsid w:val="005A1251"/>
    <w:rsid w:val="005B490D"/>
    <w:rsid w:val="005B7F1C"/>
    <w:rsid w:val="005C2D87"/>
    <w:rsid w:val="005D2ADD"/>
    <w:rsid w:val="005D79D4"/>
    <w:rsid w:val="00646522"/>
    <w:rsid w:val="00671F70"/>
    <w:rsid w:val="0067771B"/>
    <w:rsid w:val="00682A87"/>
    <w:rsid w:val="006A7043"/>
    <w:rsid w:val="006D041B"/>
    <w:rsid w:val="006D19A0"/>
    <w:rsid w:val="006F0327"/>
    <w:rsid w:val="00704299"/>
    <w:rsid w:val="00714E8D"/>
    <w:rsid w:val="00726007"/>
    <w:rsid w:val="00730C84"/>
    <w:rsid w:val="00737ABE"/>
    <w:rsid w:val="007630BD"/>
    <w:rsid w:val="00766E7C"/>
    <w:rsid w:val="00770DB7"/>
    <w:rsid w:val="00783BC2"/>
    <w:rsid w:val="00790E8C"/>
    <w:rsid w:val="007B1D31"/>
    <w:rsid w:val="007B5A9D"/>
    <w:rsid w:val="007C1351"/>
    <w:rsid w:val="00803658"/>
    <w:rsid w:val="008151E4"/>
    <w:rsid w:val="00821E69"/>
    <w:rsid w:val="008271DA"/>
    <w:rsid w:val="00827D4A"/>
    <w:rsid w:val="0083445C"/>
    <w:rsid w:val="00841AFE"/>
    <w:rsid w:val="00843759"/>
    <w:rsid w:val="00843E62"/>
    <w:rsid w:val="00844AD4"/>
    <w:rsid w:val="008472DB"/>
    <w:rsid w:val="00847CC8"/>
    <w:rsid w:val="00886D26"/>
    <w:rsid w:val="008B1C1C"/>
    <w:rsid w:val="008D3261"/>
    <w:rsid w:val="008F225D"/>
    <w:rsid w:val="008F7275"/>
    <w:rsid w:val="008F730D"/>
    <w:rsid w:val="009018EC"/>
    <w:rsid w:val="0090631A"/>
    <w:rsid w:val="009159BE"/>
    <w:rsid w:val="009315D0"/>
    <w:rsid w:val="00934D7A"/>
    <w:rsid w:val="009443F5"/>
    <w:rsid w:val="00956B0F"/>
    <w:rsid w:val="00964818"/>
    <w:rsid w:val="00984E0C"/>
    <w:rsid w:val="009A0793"/>
    <w:rsid w:val="009A340C"/>
    <w:rsid w:val="009A37B6"/>
    <w:rsid w:val="009A4452"/>
    <w:rsid w:val="009A5FDB"/>
    <w:rsid w:val="009C5503"/>
    <w:rsid w:val="009C5858"/>
    <w:rsid w:val="009E7716"/>
    <w:rsid w:val="009F55CB"/>
    <w:rsid w:val="00A3196A"/>
    <w:rsid w:val="00A516C4"/>
    <w:rsid w:val="00A53393"/>
    <w:rsid w:val="00A57013"/>
    <w:rsid w:val="00A817D7"/>
    <w:rsid w:val="00A84B02"/>
    <w:rsid w:val="00AD6759"/>
    <w:rsid w:val="00B101F7"/>
    <w:rsid w:val="00B32F58"/>
    <w:rsid w:val="00B47264"/>
    <w:rsid w:val="00B5053A"/>
    <w:rsid w:val="00B533B1"/>
    <w:rsid w:val="00B755D6"/>
    <w:rsid w:val="00BA5F76"/>
    <w:rsid w:val="00BA6967"/>
    <w:rsid w:val="00BA7E5C"/>
    <w:rsid w:val="00BD601B"/>
    <w:rsid w:val="00BD6D93"/>
    <w:rsid w:val="00C077AD"/>
    <w:rsid w:val="00C077CF"/>
    <w:rsid w:val="00C267E3"/>
    <w:rsid w:val="00C5297E"/>
    <w:rsid w:val="00C63304"/>
    <w:rsid w:val="00C97484"/>
    <w:rsid w:val="00CA26D3"/>
    <w:rsid w:val="00CA2A00"/>
    <w:rsid w:val="00CA70AA"/>
    <w:rsid w:val="00CC5C72"/>
    <w:rsid w:val="00CF3C9B"/>
    <w:rsid w:val="00D114B7"/>
    <w:rsid w:val="00D24BF3"/>
    <w:rsid w:val="00D25529"/>
    <w:rsid w:val="00D327FA"/>
    <w:rsid w:val="00D33E60"/>
    <w:rsid w:val="00D7660C"/>
    <w:rsid w:val="00D87B0B"/>
    <w:rsid w:val="00DA577D"/>
    <w:rsid w:val="00DB7347"/>
    <w:rsid w:val="00DB7CA4"/>
    <w:rsid w:val="00DF65FD"/>
    <w:rsid w:val="00E131BD"/>
    <w:rsid w:val="00E16F8B"/>
    <w:rsid w:val="00E22D25"/>
    <w:rsid w:val="00E33F1D"/>
    <w:rsid w:val="00E72255"/>
    <w:rsid w:val="00E8525A"/>
    <w:rsid w:val="00EC2C28"/>
    <w:rsid w:val="00EE1823"/>
    <w:rsid w:val="00EE5307"/>
    <w:rsid w:val="00F050DD"/>
    <w:rsid w:val="00F15945"/>
    <w:rsid w:val="00F330B8"/>
    <w:rsid w:val="00F420B5"/>
    <w:rsid w:val="00F43740"/>
    <w:rsid w:val="00F5252D"/>
    <w:rsid w:val="00F6020D"/>
    <w:rsid w:val="00F621E7"/>
    <w:rsid w:val="00F629FC"/>
    <w:rsid w:val="00F6405B"/>
    <w:rsid w:val="00F64447"/>
    <w:rsid w:val="00F65FEB"/>
    <w:rsid w:val="00F7179D"/>
    <w:rsid w:val="00F72B77"/>
    <w:rsid w:val="00F87AEB"/>
    <w:rsid w:val="00F95610"/>
    <w:rsid w:val="00FA1E5C"/>
    <w:rsid w:val="00FA5FA6"/>
    <w:rsid w:val="00FB6B54"/>
    <w:rsid w:val="00FD7428"/>
    <w:rsid w:val="00FD7F5E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737ABE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737ABE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737ABE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737ABE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737ABE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4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2026-02-09T16:02:00Z</dcterms:created>
  <dcterms:modified xsi:type="dcterms:W3CDTF">2026-02-09T16:02:00Z</dcterms:modified>
</cp:coreProperties>
</file>