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67229F" w:rsidRDefault="00D46D29" w:rsidP="00213373">
      <w:pPr>
        <w:spacing w:line="360" w:lineRule="auto"/>
        <w:jc w:val="center"/>
        <w:rPr>
          <w:rFonts w:asciiTheme="minorEastAsia" w:eastAsiaTheme="minorEastAsia" w:hAnsiTheme="minorEastAsia"/>
          <w:b/>
          <w:bCs/>
          <w:color w:val="000000"/>
          <w:sz w:val="30"/>
          <w:szCs w:val="30"/>
        </w:rPr>
      </w:pPr>
      <w:bookmarkStart w:id="0" w:name="_Toc249760023"/>
      <w:r w:rsidRPr="0067229F">
        <w:rPr>
          <w:rFonts w:asciiTheme="minorEastAsia" w:eastAsiaTheme="minorEastAsia" w:hAnsiTheme="minorEastAsia" w:hint="eastAsia"/>
          <w:b/>
          <w:bCs/>
          <w:color w:val="000000"/>
          <w:sz w:val="30"/>
          <w:szCs w:val="30"/>
        </w:rPr>
        <w:t>光大保德信尊丰纯债定期开放债券型发起式证券投资基金</w:t>
      </w:r>
      <w:r w:rsidR="00681397" w:rsidRPr="0067229F">
        <w:rPr>
          <w:rFonts w:asciiTheme="minorEastAsia" w:eastAsiaTheme="minorEastAsia" w:hAnsiTheme="minorEastAsia" w:hint="eastAsia"/>
          <w:b/>
          <w:bCs/>
          <w:color w:val="000000"/>
          <w:sz w:val="30"/>
          <w:szCs w:val="30"/>
        </w:rPr>
        <w:t>提前结束开放期并进入下一封闭期的</w:t>
      </w:r>
      <w:r w:rsidR="009B079F" w:rsidRPr="0067229F">
        <w:rPr>
          <w:rFonts w:asciiTheme="minorEastAsia" w:eastAsiaTheme="minorEastAsia" w:hAnsiTheme="minorEastAsia" w:hint="eastAsia"/>
          <w:b/>
          <w:bCs/>
          <w:color w:val="000000"/>
          <w:sz w:val="30"/>
          <w:szCs w:val="30"/>
        </w:rPr>
        <w:t>公告</w:t>
      </w:r>
    </w:p>
    <w:bookmarkEnd w:id="0"/>
    <w:p w:rsidR="00681397" w:rsidRPr="0067229F" w:rsidRDefault="00681397" w:rsidP="00681397">
      <w:pPr>
        <w:spacing w:line="360" w:lineRule="auto"/>
        <w:ind w:firstLineChars="200" w:firstLine="480"/>
        <w:jc w:val="center"/>
        <w:rPr>
          <w:rFonts w:asciiTheme="minorEastAsia" w:eastAsiaTheme="minorEastAsia" w:hAnsiTheme="minorEastAsia"/>
          <w:color w:val="000000"/>
          <w:sz w:val="24"/>
        </w:rPr>
      </w:pPr>
    </w:p>
    <w:p w:rsidR="00681397" w:rsidRPr="0067229F" w:rsidRDefault="00681397" w:rsidP="00681397">
      <w:pPr>
        <w:spacing w:line="360" w:lineRule="auto"/>
        <w:ind w:firstLineChars="200" w:firstLine="480"/>
        <w:rPr>
          <w:rFonts w:ascii="宋体" w:hAnsi="宋体"/>
          <w:bCs/>
          <w:sz w:val="24"/>
        </w:rPr>
      </w:pPr>
      <w:r w:rsidRPr="0067229F">
        <w:rPr>
          <w:rFonts w:asciiTheme="minorEastAsia" w:eastAsiaTheme="minorEastAsia" w:hAnsiTheme="minorEastAsia" w:hint="eastAsia"/>
          <w:color w:val="000000"/>
          <w:sz w:val="24"/>
        </w:rPr>
        <w:t>根据</w:t>
      </w:r>
      <w:r w:rsidRPr="0067229F">
        <w:rPr>
          <w:rFonts w:ascii="宋体" w:hAnsi="宋体"/>
          <w:bCs/>
          <w:sz w:val="24"/>
        </w:rPr>
        <w:t>《中华人民共和国证券投资基金法》</w:t>
      </w:r>
      <w:r w:rsidRPr="0067229F">
        <w:rPr>
          <w:rFonts w:ascii="宋体" w:hAnsi="宋体" w:hint="eastAsia"/>
          <w:bCs/>
          <w:sz w:val="24"/>
        </w:rPr>
        <w:t>、</w:t>
      </w:r>
      <w:r w:rsidRPr="0067229F">
        <w:rPr>
          <w:rFonts w:ascii="宋体" w:hAnsi="宋体"/>
          <w:bCs/>
          <w:sz w:val="24"/>
        </w:rPr>
        <w:t>《</w:t>
      </w:r>
      <w:r w:rsidRPr="0067229F">
        <w:rPr>
          <w:rFonts w:ascii="宋体" w:hAnsi="宋体" w:hint="eastAsia"/>
          <w:bCs/>
          <w:sz w:val="24"/>
        </w:rPr>
        <w:t>公开募集</w:t>
      </w:r>
      <w:r w:rsidRPr="0067229F">
        <w:rPr>
          <w:rFonts w:ascii="宋体" w:hAnsi="宋体"/>
          <w:bCs/>
          <w:sz w:val="24"/>
        </w:rPr>
        <w:t>证券投资基金运作管理办法》</w:t>
      </w:r>
      <w:r w:rsidRPr="0067229F">
        <w:rPr>
          <w:rFonts w:ascii="宋体" w:hAnsi="宋体" w:hint="eastAsia"/>
          <w:bCs/>
          <w:sz w:val="24"/>
        </w:rPr>
        <w:t>以及《</w:t>
      </w:r>
      <w:r w:rsidR="00D46D29" w:rsidRPr="0067229F">
        <w:rPr>
          <w:rFonts w:ascii="宋体" w:hAnsi="宋体" w:hint="eastAsia"/>
          <w:bCs/>
          <w:sz w:val="24"/>
        </w:rPr>
        <w:t>光大保德信尊丰纯债定期开放债券型发起式证券投资基金</w:t>
      </w:r>
      <w:r w:rsidRPr="0067229F">
        <w:rPr>
          <w:rFonts w:ascii="宋体" w:hAnsi="宋体" w:hint="eastAsia"/>
          <w:bCs/>
          <w:sz w:val="24"/>
        </w:rPr>
        <w:t>基金合同》、《</w:t>
      </w:r>
      <w:r w:rsidR="00D46D29" w:rsidRPr="0067229F">
        <w:rPr>
          <w:rFonts w:ascii="宋体" w:hAnsi="宋体" w:hint="eastAsia"/>
          <w:bCs/>
          <w:sz w:val="24"/>
        </w:rPr>
        <w:t>光大保德信尊丰纯债定期开放债券型发起式证券投资基金</w:t>
      </w:r>
      <w:r w:rsidRPr="0067229F">
        <w:rPr>
          <w:rFonts w:ascii="宋体" w:hAnsi="宋体" w:hint="eastAsia"/>
          <w:bCs/>
          <w:sz w:val="24"/>
        </w:rPr>
        <w:t>招募说明书》的有关规定，以及</w:t>
      </w:r>
      <w:r w:rsidR="00610B9B" w:rsidRPr="0067229F">
        <w:rPr>
          <w:rFonts w:ascii="宋体" w:hAnsi="宋体" w:hint="eastAsia"/>
          <w:bCs/>
          <w:sz w:val="24"/>
        </w:rPr>
        <w:t>2026年1月15日</w:t>
      </w:r>
      <w:r w:rsidRPr="0067229F">
        <w:rPr>
          <w:rFonts w:ascii="宋体" w:hAnsi="宋体" w:hint="eastAsia"/>
          <w:bCs/>
          <w:sz w:val="24"/>
        </w:rPr>
        <w:t>发布的《</w:t>
      </w:r>
      <w:r w:rsidR="00D46D29" w:rsidRPr="0067229F">
        <w:rPr>
          <w:rFonts w:ascii="宋体" w:hAnsi="宋体" w:hint="eastAsia"/>
          <w:bCs/>
          <w:sz w:val="24"/>
        </w:rPr>
        <w:t>光大保德信尊丰纯债定期开放债券型发起式证券投资基金</w:t>
      </w:r>
      <w:r w:rsidRPr="0067229F">
        <w:rPr>
          <w:rFonts w:ascii="宋体" w:hAnsi="宋体" w:hint="eastAsia"/>
          <w:bCs/>
          <w:sz w:val="24"/>
        </w:rPr>
        <w:t>开放申购、赎回业务公告》，</w:t>
      </w:r>
      <w:r w:rsidR="00D46D29" w:rsidRPr="0067229F">
        <w:rPr>
          <w:rFonts w:ascii="宋体" w:hAnsi="宋体" w:hint="eastAsia"/>
          <w:bCs/>
          <w:sz w:val="24"/>
        </w:rPr>
        <w:t>光大保德信尊丰纯债定期开放债券型发起式证券投资基金</w:t>
      </w:r>
      <w:r w:rsidRPr="0067229F">
        <w:rPr>
          <w:rFonts w:ascii="宋体" w:hAnsi="宋体" w:hint="eastAsia"/>
          <w:bCs/>
          <w:sz w:val="24"/>
        </w:rPr>
        <w:t>（以下简称“本基金”；基金简称：</w:t>
      </w:r>
      <w:r w:rsidR="00633199" w:rsidRPr="0067229F">
        <w:rPr>
          <w:rFonts w:asciiTheme="minorEastAsia" w:eastAsiaTheme="minorEastAsia" w:hAnsiTheme="minorEastAsia" w:hint="eastAsia"/>
          <w:sz w:val="24"/>
        </w:rPr>
        <w:t>光大保德信尊丰纯债定期开放债券发起式</w:t>
      </w:r>
      <w:r w:rsidRPr="0067229F">
        <w:rPr>
          <w:rFonts w:ascii="宋体" w:hAnsi="宋体" w:hint="eastAsia"/>
          <w:bCs/>
          <w:sz w:val="24"/>
        </w:rPr>
        <w:t>；基金代码：</w:t>
      </w:r>
      <w:r w:rsidR="00633199" w:rsidRPr="0067229F">
        <w:rPr>
          <w:rFonts w:ascii="宋体" w:hAnsi="宋体"/>
          <w:color w:val="000000"/>
          <w:sz w:val="24"/>
        </w:rPr>
        <w:t>00542</w:t>
      </w:r>
      <w:r w:rsidR="00633199" w:rsidRPr="0067229F">
        <w:rPr>
          <w:rFonts w:ascii="宋体" w:hAnsi="宋体" w:hint="eastAsia"/>
          <w:color w:val="000000"/>
          <w:sz w:val="24"/>
        </w:rPr>
        <w:t>6</w:t>
      </w:r>
      <w:r w:rsidRPr="0067229F">
        <w:rPr>
          <w:rFonts w:ascii="宋体" w:hAnsi="宋体" w:hint="eastAsia"/>
          <w:bCs/>
          <w:sz w:val="24"/>
        </w:rPr>
        <w:t>）本次开放期原定为</w:t>
      </w:r>
      <w:r w:rsidR="00610B9B" w:rsidRPr="0067229F">
        <w:rPr>
          <w:rFonts w:ascii="宋体" w:hAnsi="宋体"/>
          <w:bCs/>
          <w:sz w:val="24"/>
        </w:rPr>
        <w:t>2026年1</w:t>
      </w:r>
      <w:r w:rsidR="00610B9B" w:rsidRPr="0067229F">
        <w:rPr>
          <w:rFonts w:ascii="宋体" w:hAnsi="宋体" w:hint="eastAsia"/>
          <w:bCs/>
          <w:sz w:val="24"/>
        </w:rPr>
        <w:t>月</w:t>
      </w:r>
      <w:r w:rsidR="00610B9B" w:rsidRPr="0067229F">
        <w:rPr>
          <w:rFonts w:ascii="宋体" w:hAnsi="宋体"/>
          <w:bCs/>
          <w:sz w:val="24"/>
        </w:rPr>
        <w:t>16</w:t>
      </w:r>
      <w:r w:rsidR="00610B9B" w:rsidRPr="0067229F">
        <w:rPr>
          <w:rFonts w:ascii="宋体" w:hAnsi="宋体" w:hint="eastAsia"/>
          <w:bCs/>
          <w:sz w:val="24"/>
        </w:rPr>
        <w:t>日</w:t>
      </w:r>
      <w:r w:rsidR="00610B9B" w:rsidRPr="0067229F">
        <w:rPr>
          <w:rFonts w:asciiTheme="minorEastAsia" w:eastAsiaTheme="minorEastAsia" w:hAnsiTheme="minorEastAsia" w:hint="eastAsia"/>
          <w:color w:val="000000"/>
          <w:sz w:val="24"/>
        </w:rPr>
        <w:t>至</w:t>
      </w:r>
      <w:r w:rsidR="00610B9B" w:rsidRPr="0067229F">
        <w:rPr>
          <w:rFonts w:ascii="宋体" w:hAnsi="宋体" w:hint="eastAsia"/>
          <w:bCs/>
          <w:sz w:val="24"/>
        </w:rPr>
        <w:t>202</w:t>
      </w:r>
      <w:r w:rsidR="00610B9B" w:rsidRPr="0067229F">
        <w:rPr>
          <w:rFonts w:ascii="宋体" w:hAnsi="宋体"/>
          <w:bCs/>
          <w:sz w:val="24"/>
        </w:rPr>
        <w:t>6</w:t>
      </w:r>
      <w:r w:rsidR="00610B9B" w:rsidRPr="0067229F">
        <w:rPr>
          <w:rFonts w:ascii="宋体" w:hAnsi="宋体" w:hint="eastAsia"/>
          <w:bCs/>
          <w:sz w:val="24"/>
        </w:rPr>
        <w:t>年</w:t>
      </w:r>
      <w:r w:rsidR="00610B9B" w:rsidRPr="0067229F">
        <w:rPr>
          <w:rFonts w:ascii="宋体" w:hAnsi="宋体"/>
          <w:bCs/>
          <w:sz w:val="24"/>
        </w:rPr>
        <w:t>2</w:t>
      </w:r>
      <w:r w:rsidR="00610B9B" w:rsidRPr="0067229F">
        <w:rPr>
          <w:rFonts w:ascii="宋体" w:hAnsi="宋体" w:hint="eastAsia"/>
          <w:bCs/>
          <w:sz w:val="24"/>
        </w:rPr>
        <w:t>月</w:t>
      </w:r>
      <w:r w:rsidR="00610B9B" w:rsidRPr="0067229F">
        <w:rPr>
          <w:rFonts w:ascii="宋体" w:hAnsi="宋体"/>
          <w:bCs/>
          <w:sz w:val="24"/>
        </w:rPr>
        <w:t>12</w:t>
      </w:r>
      <w:r w:rsidR="00610B9B" w:rsidRPr="0067229F">
        <w:rPr>
          <w:rFonts w:ascii="宋体" w:hAnsi="宋体" w:hint="eastAsia"/>
          <w:bCs/>
          <w:sz w:val="24"/>
        </w:rPr>
        <w:t>日</w:t>
      </w:r>
      <w:r w:rsidRPr="0067229F">
        <w:rPr>
          <w:rFonts w:ascii="宋体" w:hAnsi="宋体" w:hint="eastAsia"/>
          <w:bCs/>
          <w:sz w:val="24"/>
        </w:rPr>
        <w:t>（含该日），开放期内本基金接受申购、赎回申请。</w:t>
      </w:r>
      <w:bookmarkStart w:id="1" w:name="_GoBack"/>
      <w:bookmarkEnd w:id="1"/>
    </w:p>
    <w:p w:rsidR="00681397" w:rsidRPr="0067229F" w:rsidRDefault="00681397" w:rsidP="00681397">
      <w:pPr>
        <w:spacing w:line="360" w:lineRule="auto"/>
        <w:ind w:firstLineChars="200" w:firstLine="480"/>
        <w:rPr>
          <w:rFonts w:ascii="宋体" w:hAnsi="宋体"/>
          <w:bCs/>
          <w:sz w:val="24"/>
        </w:rPr>
      </w:pPr>
      <w:r w:rsidRPr="0067229F">
        <w:rPr>
          <w:rFonts w:ascii="宋体" w:hAnsi="宋体" w:hint="eastAsia"/>
          <w:bCs/>
          <w:sz w:val="24"/>
        </w:rPr>
        <w:t>为维护基金份额持有人的利益，做好本基金的投资管理和风险控制工作，根据本基金基金合同及招募说明书等规定，本公司决定提前结束本基金本次开放期，即决定将</w:t>
      </w:r>
      <w:r w:rsidR="00610B9B" w:rsidRPr="0067229F">
        <w:rPr>
          <w:rFonts w:ascii="宋体" w:hAnsi="宋体"/>
          <w:bCs/>
          <w:sz w:val="24"/>
        </w:rPr>
        <w:t>2026</w:t>
      </w:r>
      <w:r w:rsidR="00610B9B" w:rsidRPr="0067229F">
        <w:rPr>
          <w:rFonts w:ascii="宋体" w:hAnsi="宋体" w:hint="eastAsia"/>
          <w:bCs/>
          <w:sz w:val="24"/>
        </w:rPr>
        <w:t>年</w:t>
      </w:r>
      <w:r w:rsidR="00610B9B" w:rsidRPr="0067229F">
        <w:rPr>
          <w:rFonts w:ascii="宋体" w:hAnsi="宋体"/>
          <w:bCs/>
          <w:sz w:val="24"/>
        </w:rPr>
        <w:t>2</w:t>
      </w:r>
      <w:r w:rsidR="00610B9B" w:rsidRPr="0067229F">
        <w:rPr>
          <w:rFonts w:ascii="宋体" w:hAnsi="宋体" w:hint="eastAsia"/>
          <w:bCs/>
          <w:sz w:val="24"/>
        </w:rPr>
        <w:t>月</w:t>
      </w:r>
      <w:r w:rsidR="001D5483" w:rsidRPr="0067229F">
        <w:rPr>
          <w:rFonts w:ascii="宋体" w:hAnsi="宋体"/>
          <w:bCs/>
          <w:sz w:val="24"/>
        </w:rPr>
        <w:t>9</w:t>
      </w:r>
      <w:r w:rsidR="00610B9B" w:rsidRPr="0067229F">
        <w:rPr>
          <w:rFonts w:ascii="宋体" w:hAnsi="宋体" w:hint="eastAsia"/>
          <w:bCs/>
          <w:sz w:val="24"/>
        </w:rPr>
        <w:t>日</w:t>
      </w:r>
      <w:r w:rsidRPr="0067229F">
        <w:rPr>
          <w:rFonts w:ascii="宋体" w:hAnsi="宋体" w:hint="eastAsia"/>
          <w:bCs/>
          <w:sz w:val="24"/>
        </w:rPr>
        <w:t>（含当日）定为本基金本次开放期最后一日，本基金自</w:t>
      </w:r>
      <w:r w:rsidR="00610B9B" w:rsidRPr="0067229F">
        <w:rPr>
          <w:rFonts w:ascii="宋体" w:hAnsi="宋体" w:hint="eastAsia"/>
          <w:bCs/>
          <w:sz w:val="24"/>
        </w:rPr>
        <w:t>202</w:t>
      </w:r>
      <w:r w:rsidR="00610B9B" w:rsidRPr="0067229F">
        <w:rPr>
          <w:rFonts w:ascii="宋体" w:hAnsi="宋体"/>
          <w:bCs/>
          <w:sz w:val="24"/>
        </w:rPr>
        <w:t>6</w:t>
      </w:r>
      <w:r w:rsidR="00610B9B" w:rsidRPr="0067229F">
        <w:rPr>
          <w:rFonts w:ascii="宋体" w:hAnsi="宋体" w:hint="eastAsia"/>
          <w:bCs/>
          <w:sz w:val="24"/>
        </w:rPr>
        <w:t>年</w:t>
      </w:r>
      <w:r w:rsidR="00610B9B" w:rsidRPr="0067229F">
        <w:rPr>
          <w:rFonts w:ascii="宋体" w:hAnsi="宋体"/>
          <w:bCs/>
          <w:sz w:val="24"/>
        </w:rPr>
        <w:t>2</w:t>
      </w:r>
      <w:r w:rsidR="00610B9B" w:rsidRPr="0067229F">
        <w:rPr>
          <w:rFonts w:ascii="宋体" w:hAnsi="宋体" w:hint="eastAsia"/>
          <w:bCs/>
          <w:sz w:val="24"/>
        </w:rPr>
        <w:t>月</w:t>
      </w:r>
      <w:r w:rsidR="001D5483" w:rsidRPr="0067229F">
        <w:rPr>
          <w:rFonts w:ascii="宋体" w:hAnsi="宋体"/>
          <w:bCs/>
          <w:sz w:val="24"/>
        </w:rPr>
        <w:t>10</w:t>
      </w:r>
      <w:r w:rsidR="00610B9B" w:rsidRPr="0067229F">
        <w:rPr>
          <w:rFonts w:ascii="宋体" w:hAnsi="宋体" w:hint="eastAsia"/>
          <w:bCs/>
          <w:sz w:val="24"/>
        </w:rPr>
        <w:t>日</w:t>
      </w:r>
      <w:r w:rsidR="00F51FF6" w:rsidRPr="0067229F">
        <w:rPr>
          <w:rFonts w:ascii="宋体" w:hAnsi="宋体" w:hint="eastAsia"/>
          <w:bCs/>
          <w:sz w:val="24"/>
        </w:rPr>
        <w:t>起进入</w:t>
      </w:r>
      <w:r w:rsidR="00B60ACA" w:rsidRPr="0067229F">
        <w:rPr>
          <w:rFonts w:ascii="宋体" w:hAnsi="宋体" w:hint="eastAsia"/>
          <w:bCs/>
          <w:sz w:val="24"/>
        </w:rPr>
        <w:t>下一个封闭期。</w:t>
      </w:r>
      <w:r w:rsidR="009B0B4F" w:rsidRPr="0067229F">
        <w:rPr>
          <w:rFonts w:ascii="宋体" w:hAnsi="宋体" w:hint="eastAsia"/>
          <w:bCs/>
          <w:sz w:val="24"/>
        </w:rPr>
        <w:t>自</w:t>
      </w:r>
      <w:r w:rsidR="00610B9B" w:rsidRPr="0067229F">
        <w:rPr>
          <w:rFonts w:ascii="宋体" w:hAnsi="宋体" w:hint="eastAsia"/>
          <w:bCs/>
          <w:sz w:val="24"/>
        </w:rPr>
        <w:t>202</w:t>
      </w:r>
      <w:r w:rsidR="00610B9B" w:rsidRPr="0067229F">
        <w:rPr>
          <w:rFonts w:ascii="宋体" w:hAnsi="宋体"/>
          <w:bCs/>
          <w:sz w:val="24"/>
        </w:rPr>
        <w:t>6</w:t>
      </w:r>
      <w:r w:rsidR="00610B9B" w:rsidRPr="0067229F">
        <w:rPr>
          <w:rFonts w:ascii="宋体" w:hAnsi="宋体" w:hint="eastAsia"/>
          <w:bCs/>
          <w:sz w:val="24"/>
        </w:rPr>
        <w:t>年</w:t>
      </w:r>
      <w:r w:rsidR="00610B9B" w:rsidRPr="0067229F">
        <w:rPr>
          <w:rFonts w:ascii="宋体" w:hAnsi="宋体"/>
          <w:bCs/>
          <w:sz w:val="24"/>
        </w:rPr>
        <w:t>2</w:t>
      </w:r>
      <w:r w:rsidR="00610B9B" w:rsidRPr="0067229F">
        <w:rPr>
          <w:rFonts w:ascii="宋体" w:hAnsi="宋体" w:hint="eastAsia"/>
          <w:bCs/>
          <w:sz w:val="24"/>
        </w:rPr>
        <w:t>月</w:t>
      </w:r>
      <w:r w:rsidR="001D5483" w:rsidRPr="0067229F">
        <w:rPr>
          <w:rFonts w:ascii="宋体" w:hAnsi="宋体"/>
          <w:bCs/>
          <w:sz w:val="24"/>
        </w:rPr>
        <w:t>10</w:t>
      </w:r>
      <w:r w:rsidR="00610B9B" w:rsidRPr="0067229F">
        <w:rPr>
          <w:rFonts w:ascii="宋体" w:hAnsi="宋体" w:hint="eastAsia"/>
          <w:bCs/>
          <w:sz w:val="24"/>
        </w:rPr>
        <w:t>日</w:t>
      </w:r>
      <w:r w:rsidR="009B0B4F" w:rsidRPr="0067229F">
        <w:rPr>
          <w:rFonts w:ascii="宋体" w:hAnsi="宋体" w:hint="eastAsia"/>
          <w:bCs/>
          <w:sz w:val="24"/>
        </w:rPr>
        <w:t>起至三个月对日（如该对日为非工作日的，则顺延至下一个工作日）的前一日（包括该日）（</w:t>
      </w:r>
      <w:r w:rsidR="00610B9B" w:rsidRPr="0067229F">
        <w:rPr>
          <w:rFonts w:ascii="宋体" w:hAnsi="宋体" w:hint="eastAsia"/>
          <w:bCs/>
          <w:sz w:val="24"/>
        </w:rPr>
        <w:t>202</w:t>
      </w:r>
      <w:r w:rsidR="00610B9B" w:rsidRPr="0067229F">
        <w:rPr>
          <w:rFonts w:ascii="宋体" w:hAnsi="宋体"/>
          <w:bCs/>
          <w:sz w:val="24"/>
        </w:rPr>
        <w:t>6</w:t>
      </w:r>
      <w:r w:rsidR="00610B9B" w:rsidRPr="0067229F">
        <w:rPr>
          <w:rFonts w:ascii="宋体" w:hAnsi="宋体" w:hint="eastAsia"/>
          <w:bCs/>
          <w:sz w:val="24"/>
        </w:rPr>
        <w:t>年5月</w:t>
      </w:r>
      <w:r w:rsidR="00610B9B" w:rsidRPr="0067229F">
        <w:rPr>
          <w:rFonts w:ascii="宋体" w:hAnsi="宋体"/>
          <w:bCs/>
          <w:sz w:val="24"/>
        </w:rPr>
        <w:t>10</w:t>
      </w:r>
      <w:r w:rsidR="00610B9B" w:rsidRPr="0067229F">
        <w:rPr>
          <w:rFonts w:ascii="宋体" w:hAnsi="宋体" w:hint="eastAsia"/>
          <w:bCs/>
          <w:sz w:val="24"/>
        </w:rPr>
        <w:t>日</w:t>
      </w:r>
      <w:r w:rsidR="009B0B4F" w:rsidRPr="0067229F">
        <w:rPr>
          <w:rFonts w:ascii="宋体" w:hAnsi="宋体" w:hint="eastAsia"/>
          <w:bCs/>
          <w:sz w:val="24"/>
        </w:rPr>
        <w:t>）为本基金的下一个封闭期，</w:t>
      </w:r>
      <w:r w:rsidR="00B60ACA" w:rsidRPr="0067229F">
        <w:rPr>
          <w:rFonts w:ascii="宋体" w:hAnsi="宋体" w:hint="eastAsia"/>
          <w:bCs/>
          <w:sz w:val="24"/>
        </w:rPr>
        <w:t>本基金在封闭期内不办理申购、赎回业务。</w:t>
      </w:r>
    </w:p>
    <w:p w:rsidR="00B60ACA" w:rsidRPr="0067229F" w:rsidRDefault="00B60ACA" w:rsidP="00681397">
      <w:pPr>
        <w:spacing w:line="360" w:lineRule="auto"/>
        <w:ind w:firstLineChars="200" w:firstLine="480"/>
        <w:rPr>
          <w:rFonts w:ascii="宋体" w:hAnsi="宋体"/>
          <w:bCs/>
          <w:sz w:val="24"/>
        </w:rPr>
      </w:pPr>
      <w:r w:rsidRPr="0067229F">
        <w:rPr>
          <w:rFonts w:ascii="宋体" w:hAnsi="宋体" w:hint="eastAsia"/>
          <w:bCs/>
          <w:sz w:val="24"/>
        </w:rPr>
        <w:t>重要提示：</w:t>
      </w:r>
    </w:p>
    <w:p w:rsidR="00103942" w:rsidRPr="0067229F" w:rsidRDefault="00103942" w:rsidP="006437B8">
      <w:pPr>
        <w:spacing w:line="360" w:lineRule="auto"/>
        <w:ind w:firstLineChars="200" w:firstLine="480"/>
        <w:rPr>
          <w:rFonts w:asciiTheme="minorEastAsia" w:eastAsiaTheme="minorEastAsia" w:hAnsiTheme="minorEastAsia"/>
          <w:color w:val="000000"/>
          <w:sz w:val="24"/>
        </w:rPr>
      </w:pPr>
      <w:r w:rsidRPr="0067229F">
        <w:rPr>
          <w:rFonts w:asciiTheme="minorEastAsia" w:eastAsiaTheme="minorEastAsia" w:hAnsiTheme="minorEastAsia"/>
          <w:color w:val="000000"/>
          <w:sz w:val="24"/>
        </w:rPr>
        <w:t>1、</w:t>
      </w:r>
      <w:r w:rsidRPr="0067229F">
        <w:rPr>
          <w:rFonts w:asciiTheme="minorEastAsia" w:eastAsiaTheme="minorEastAsia" w:hAnsiTheme="minorEastAsia" w:hint="eastAsia"/>
          <w:color w:val="000000"/>
          <w:sz w:val="24"/>
        </w:rPr>
        <w:t>本基金不向个人投资者销售。</w:t>
      </w:r>
    </w:p>
    <w:p w:rsidR="00103942" w:rsidRPr="0067229F" w:rsidRDefault="00103942" w:rsidP="006437B8">
      <w:pPr>
        <w:spacing w:line="360" w:lineRule="auto"/>
        <w:ind w:firstLineChars="200" w:firstLine="480"/>
        <w:rPr>
          <w:rFonts w:asciiTheme="minorEastAsia" w:eastAsiaTheme="minorEastAsia" w:hAnsiTheme="minorEastAsia"/>
          <w:color w:val="000000"/>
          <w:sz w:val="24"/>
        </w:rPr>
      </w:pPr>
      <w:r w:rsidRPr="0067229F">
        <w:rPr>
          <w:rFonts w:asciiTheme="minorEastAsia" w:eastAsiaTheme="minorEastAsia" w:hAnsiTheme="minorEastAsia"/>
          <w:color w:val="000000"/>
          <w:sz w:val="24"/>
        </w:rPr>
        <w:t>2</w:t>
      </w:r>
      <w:r w:rsidRPr="0067229F">
        <w:rPr>
          <w:rFonts w:asciiTheme="minorEastAsia" w:eastAsiaTheme="minorEastAsia" w:hAnsiTheme="minorEastAsia" w:hint="eastAsia"/>
          <w:color w:val="000000"/>
          <w:sz w:val="24"/>
        </w:rPr>
        <w:t>、</w:t>
      </w:r>
      <w:r w:rsidR="00711692" w:rsidRPr="0067229F">
        <w:rPr>
          <w:rFonts w:asciiTheme="minorEastAsia" w:eastAsiaTheme="minorEastAsia" w:hAnsiTheme="minorEastAsia" w:hint="eastAsia"/>
          <w:color w:val="000000"/>
          <w:sz w:val="24"/>
        </w:rPr>
        <w:t>基金管理人承诺以诚实信用、勤勉尽责的原则管理和运用基金资产，但不保证基金一定盈利，也不保证最低收益。</w:t>
      </w:r>
    </w:p>
    <w:p w:rsidR="006437B8" w:rsidRPr="0067229F" w:rsidRDefault="00103942" w:rsidP="006437B8">
      <w:pPr>
        <w:spacing w:line="360" w:lineRule="auto"/>
        <w:ind w:firstLineChars="200" w:firstLine="480"/>
        <w:rPr>
          <w:rFonts w:asciiTheme="minorEastAsia" w:eastAsiaTheme="minorEastAsia" w:hAnsiTheme="minorEastAsia"/>
          <w:color w:val="000000"/>
          <w:sz w:val="24"/>
        </w:rPr>
      </w:pPr>
      <w:r w:rsidRPr="0067229F">
        <w:rPr>
          <w:rFonts w:asciiTheme="minorEastAsia" w:eastAsiaTheme="minorEastAsia" w:hAnsiTheme="minorEastAsia"/>
          <w:color w:val="000000"/>
          <w:sz w:val="24"/>
        </w:rPr>
        <w:t>3</w:t>
      </w:r>
      <w:r w:rsidRPr="0067229F">
        <w:rPr>
          <w:rFonts w:asciiTheme="minorEastAsia" w:eastAsiaTheme="minorEastAsia" w:hAnsiTheme="minorEastAsia" w:hint="eastAsia"/>
          <w:color w:val="000000"/>
          <w:sz w:val="24"/>
        </w:rPr>
        <w:t>、</w:t>
      </w:r>
      <w:r w:rsidR="00711692" w:rsidRPr="0067229F">
        <w:rPr>
          <w:rFonts w:asciiTheme="minorEastAsia" w:eastAsiaTheme="minorEastAsia" w:hAnsiTheme="minorEastAsia" w:hint="eastAsia"/>
          <w:color w:val="000000"/>
          <w:sz w:val="24"/>
        </w:rPr>
        <w:t>本公告仅对本基金开放日常申购、赎回的有关事项予以说明，投资者投资于本基金时应认真阅读本基金的基金合同和招募说明书。敬请投资者注意投资风险。</w:t>
      </w:r>
    </w:p>
    <w:p w:rsidR="006437B8" w:rsidRPr="0067229F" w:rsidRDefault="00711692" w:rsidP="006437B8">
      <w:pPr>
        <w:spacing w:line="360" w:lineRule="auto"/>
        <w:ind w:firstLine="420"/>
        <w:rPr>
          <w:rFonts w:asciiTheme="minorEastAsia" w:eastAsiaTheme="minorEastAsia" w:hAnsiTheme="minorEastAsia"/>
          <w:sz w:val="24"/>
        </w:rPr>
      </w:pPr>
      <w:r w:rsidRPr="0067229F">
        <w:rPr>
          <w:rFonts w:asciiTheme="minorEastAsia" w:eastAsiaTheme="minorEastAsia" w:hAnsiTheme="minorEastAsia" w:hint="eastAsia"/>
          <w:color w:val="000000"/>
          <w:sz w:val="24"/>
        </w:rPr>
        <w:t>特此公告。</w:t>
      </w:r>
    </w:p>
    <w:p w:rsidR="006437B8" w:rsidRPr="0067229F" w:rsidRDefault="006437B8" w:rsidP="006437B8">
      <w:pPr>
        <w:spacing w:line="360" w:lineRule="auto"/>
        <w:rPr>
          <w:rFonts w:asciiTheme="minorEastAsia" w:eastAsiaTheme="minorEastAsia" w:hAnsiTheme="minorEastAsia"/>
          <w:sz w:val="24"/>
        </w:rPr>
      </w:pPr>
    </w:p>
    <w:p w:rsidR="001137B7" w:rsidRPr="0067229F" w:rsidRDefault="009B079F" w:rsidP="00D457E9">
      <w:pPr>
        <w:spacing w:line="360" w:lineRule="auto"/>
        <w:ind w:left="840"/>
        <w:jc w:val="right"/>
        <w:rPr>
          <w:rFonts w:asciiTheme="minorEastAsia" w:eastAsiaTheme="minorEastAsia" w:hAnsiTheme="minorEastAsia"/>
          <w:sz w:val="24"/>
        </w:rPr>
      </w:pPr>
      <w:r w:rsidRPr="0067229F">
        <w:rPr>
          <w:rFonts w:asciiTheme="minorEastAsia" w:eastAsiaTheme="minorEastAsia" w:hAnsiTheme="minorEastAsia" w:hint="eastAsia"/>
          <w:color w:val="000000"/>
          <w:sz w:val="24"/>
        </w:rPr>
        <w:t>光大保德信基金管理有限公司</w:t>
      </w:r>
    </w:p>
    <w:p w:rsidR="00D6530D" w:rsidRPr="009200E9" w:rsidRDefault="00610B9B" w:rsidP="00D457E9">
      <w:pPr>
        <w:spacing w:line="360" w:lineRule="auto"/>
        <w:ind w:left="840"/>
        <w:jc w:val="right"/>
        <w:rPr>
          <w:rFonts w:asciiTheme="minorEastAsia" w:eastAsiaTheme="minorEastAsia" w:hAnsiTheme="minorEastAsia"/>
          <w:sz w:val="24"/>
        </w:rPr>
      </w:pPr>
      <w:r w:rsidRPr="0067229F">
        <w:rPr>
          <w:rFonts w:ascii="宋体" w:hAnsi="宋体" w:hint="eastAsia"/>
          <w:bCs/>
          <w:sz w:val="24"/>
        </w:rPr>
        <w:t>202</w:t>
      </w:r>
      <w:r w:rsidRPr="0067229F">
        <w:rPr>
          <w:rFonts w:ascii="宋体" w:hAnsi="宋体"/>
          <w:bCs/>
          <w:sz w:val="24"/>
        </w:rPr>
        <w:t>6</w:t>
      </w:r>
      <w:r w:rsidRPr="0067229F">
        <w:rPr>
          <w:rFonts w:ascii="宋体" w:hAnsi="宋体" w:hint="eastAsia"/>
          <w:bCs/>
          <w:sz w:val="24"/>
        </w:rPr>
        <w:t>年</w:t>
      </w:r>
      <w:r w:rsidRPr="0067229F">
        <w:rPr>
          <w:rFonts w:ascii="宋体" w:hAnsi="宋体"/>
          <w:bCs/>
          <w:sz w:val="24"/>
        </w:rPr>
        <w:t>2</w:t>
      </w:r>
      <w:r w:rsidRPr="0067229F">
        <w:rPr>
          <w:rFonts w:ascii="宋体" w:hAnsi="宋体" w:hint="eastAsia"/>
          <w:bCs/>
          <w:sz w:val="24"/>
        </w:rPr>
        <w:t>月</w:t>
      </w:r>
      <w:r w:rsidR="001D5483" w:rsidRPr="0067229F">
        <w:rPr>
          <w:rFonts w:ascii="宋体" w:hAnsi="宋体"/>
          <w:bCs/>
          <w:sz w:val="24"/>
        </w:rPr>
        <w:t>9</w:t>
      </w:r>
      <w:r w:rsidRPr="0067229F">
        <w:rPr>
          <w:rFonts w:ascii="宋体" w:hAnsi="宋体" w:hint="eastAsia"/>
          <w:bCs/>
          <w:sz w:val="24"/>
        </w:rPr>
        <w:t>日</w:t>
      </w:r>
    </w:p>
    <w:sectPr w:rsidR="00D6530D" w:rsidRPr="009200E9" w:rsidSect="004A150F">
      <w:headerReference w:type="default" r:id="rId8"/>
      <w:footerReference w:type="default" r:id="rId9"/>
      <w:footerReference w:type="first" r:id="rId10"/>
      <w:pgSz w:w="11906" w:h="16838"/>
      <w:pgMar w:top="1440" w:right="1797" w:bottom="1440" w:left="1797" w:header="851" w:footer="737"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EE7" w:rsidRDefault="000B2EE7">
      <w:r>
        <w:separator/>
      </w:r>
    </w:p>
  </w:endnote>
  <w:endnote w:type="continuationSeparator" w:id="0">
    <w:p w:rsidR="000B2EE7" w:rsidRDefault="000B2E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D87" w:rsidRDefault="00346B4E" w:rsidP="00E57126">
    <w:pPr>
      <w:pStyle w:val="a4"/>
      <w:jc w:val="center"/>
    </w:pPr>
    <w:r>
      <w:rPr>
        <w:rStyle w:val="aa"/>
      </w:rPr>
      <w:fldChar w:fldCharType="begin"/>
    </w:r>
    <w:r w:rsidR="00942D87">
      <w:rPr>
        <w:rStyle w:val="aa"/>
      </w:rPr>
      <w:instrText xml:space="preserve"> PAGE </w:instrText>
    </w:r>
    <w:r>
      <w:rPr>
        <w:rStyle w:val="aa"/>
      </w:rPr>
      <w:fldChar w:fldCharType="separate"/>
    </w:r>
    <w:r w:rsidR="00FA0797">
      <w:rPr>
        <w:rStyle w:val="aa"/>
        <w:noProof/>
      </w:rPr>
      <w:t>2</w:t>
    </w:r>
    <w:r>
      <w:rPr>
        <w:rStyle w:val="a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D87" w:rsidRDefault="00346B4E">
    <w:pPr>
      <w:pStyle w:val="a4"/>
      <w:jc w:val="center"/>
    </w:pPr>
    <w:r w:rsidRPr="00346B4E">
      <w:fldChar w:fldCharType="begin"/>
    </w:r>
    <w:r w:rsidR="00BA1808">
      <w:instrText xml:space="preserve"> PAGE   \* MERGEFORMAT </w:instrText>
    </w:r>
    <w:r w:rsidRPr="00346B4E">
      <w:fldChar w:fldCharType="separate"/>
    </w:r>
    <w:r w:rsidR="00644D89" w:rsidRPr="00644D89">
      <w:rPr>
        <w:noProof/>
        <w:lang w:val="zh-CN"/>
      </w:rPr>
      <w:t>1</w:t>
    </w:r>
    <w:r>
      <w:rPr>
        <w:noProof/>
        <w:lang w:val="zh-CN"/>
      </w:rPr>
      <w:fldChar w:fldCharType="end"/>
    </w:r>
  </w:p>
  <w:p w:rsidR="00942D87" w:rsidRDefault="00942D8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EE7" w:rsidRDefault="000B2EE7">
      <w:r>
        <w:separator/>
      </w:r>
    </w:p>
  </w:footnote>
  <w:footnote w:type="continuationSeparator" w:id="0">
    <w:p w:rsidR="000B2EE7" w:rsidRDefault="000B2E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D87" w:rsidRPr="004649DF" w:rsidRDefault="00942D87" w:rsidP="00A92C53">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E728AE84">
      <w:start w:val="1"/>
      <w:numFmt w:val="decimal"/>
      <w:pStyle w:val="115"/>
      <w:lvlText w:val="%1）"/>
      <w:lvlJc w:val="left"/>
      <w:pPr>
        <w:tabs>
          <w:tab w:val="num" w:pos="360"/>
        </w:tabs>
        <w:ind w:left="360" w:hanging="360"/>
      </w:pPr>
      <w:rPr>
        <w:rFonts w:hint="default"/>
      </w:rPr>
    </w:lvl>
    <w:lvl w:ilvl="1" w:tplc="96B2CD60" w:tentative="1">
      <w:start w:val="1"/>
      <w:numFmt w:val="lowerLetter"/>
      <w:pStyle w:val="2111111"/>
      <w:lvlText w:val="%2)"/>
      <w:lvlJc w:val="left"/>
      <w:pPr>
        <w:tabs>
          <w:tab w:val="num" w:pos="840"/>
        </w:tabs>
        <w:ind w:left="840" w:hanging="420"/>
      </w:pPr>
    </w:lvl>
    <w:lvl w:ilvl="2" w:tplc="5EE61E1C" w:tentative="1">
      <w:start w:val="1"/>
      <w:numFmt w:val="lowerRoman"/>
      <w:lvlText w:val="%3."/>
      <w:lvlJc w:val="right"/>
      <w:pPr>
        <w:tabs>
          <w:tab w:val="num" w:pos="1260"/>
        </w:tabs>
        <w:ind w:left="1260" w:hanging="420"/>
      </w:pPr>
    </w:lvl>
    <w:lvl w:ilvl="3" w:tplc="8ABA8F52" w:tentative="1">
      <w:start w:val="1"/>
      <w:numFmt w:val="decimal"/>
      <w:lvlText w:val="%4."/>
      <w:lvlJc w:val="left"/>
      <w:pPr>
        <w:tabs>
          <w:tab w:val="num" w:pos="1680"/>
        </w:tabs>
        <w:ind w:left="1680" w:hanging="420"/>
      </w:pPr>
    </w:lvl>
    <w:lvl w:ilvl="4" w:tplc="A3F0ACA2" w:tentative="1">
      <w:start w:val="1"/>
      <w:numFmt w:val="lowerLetter"/>
      <w:lvlText w:val="%5)"/>
      <w:lvlJc w:val="left"/>
      <w:pPr>
        <w:tabs>
          <w:tab w:val="num" w:pos="2100"/>
        </w:tabs>
        <w:ind w:left="2100" w:hanging="420"/>
      </w:pPr>
    </w:lvl>
    <w:lvl w:ilvl="5" w:tplc="2DA462CE" w:tentative="1">
      <w:start w:val="1"/>
      <w:numFmt w:val="lowerRoman"/>
      <w:lvlText w:val="%6."/>
      <w:lvlJc w:val="right"/>
      <w:pPr>
        <w:tabs>
          <w:tab w:val="num" w:pos="2520"/>
        </w:tabs>
        <w:ind w:left="2520" w:hanging="420"/>
      </w:pPr>
    </w:lvl>
    <w:lvl w:ilvl="6" w:tplc="1346AE90" w:tentative="1">
      <w:start w:val="1"/>
      <w:numFmt w:val="decimal"/>
      <w:lvlText w:val="%7."/>
      <w:lvlJc w:val="left"/>
      <w:pPr>
        <w:tabs>
          <w:tab w:val="num" w:pos="2940"/>
        </w:tabs>
        <w:ind w:left="2940" w:hanging="420"/>
      </w:pPr>
    </w:lvl>
    <w:lvl w:ilvl="7" w:tplc="5CCEB734" w:tentative="1">
      <w:start w:val="1"/>
      <w:numFmt w:val="lowerLetter"/>
      <w:lvlText w:val="%8)"/>
      <w:lvlJc w:val="left"/>
      <w:pPr>
        <w:tabs>
          <w:tab w:val="num" w:pos="3360"/>
        </w:tabs>
        <w:ind w:left="3360" w:hanging="420"/>
      </w:pPr>
    </w:lvl>
    <w:lvl w:ilvl="8" w:tplc="F0B4DA24"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hideGrammatical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A26"/>
    <w:rsid w:val="00001A4A"/>
    <w:rsid w:val="00001FD7"/>
    <w:rsid w:val="00003643"/>
    <w:rsid w:val="00003689"/>
    <w:rsid w:val="000042EE"/>
    <w:rsid w:val="00004A56"/>
    <w:rsid w:val="000053B1"/>
    <w:rsid w:val="000068A0"/>
    <w:rsid w:val="00006AFB"/>
    <w:rsid w:val="000078DC"/>
    <w:rsid w:val="00010335"/>
    <w:rsid w:val="00011385"/>
    <w:rsid w:val="00012501"/>
    <w:rsid w:val="00012FBB"/>
    <w:rsid w:val="00013DEC"/>
    <w:rsid w:val="000147F4"/>
    <w:rsid w:val="00016267"/>
    <w:rsid w:val="000174B9"/>
    <w:rsid w:val="00017A90"/>
    <w:rsid w:val="00020C14"/>
    <w:rsid w:val="000211A0"/>
    <w:rsid w:val="000219DD"/>
    <w:rsid w:val="00022564"/>
    <w:rsid w:val="000250A9"/>
    <w:rsid w:val="0002513E"/>
    <w:rsid w:val="00025BA6"/>
    <w:rsid w:val="00026749"/>
    <w:rsid w:val="00030918"/>
    <w:rsid w:val="0003196B"/>
    <w:rsid w:val="000320D8"/>
    <w:rsid w:val="00032404"/>
    <w:rsid w:val="00032E23"/>
    <w:rsid w:val="00034059"/>
    <w:rsid w:val="000342E3"/>
    <w:rsid w:val="0003513B"/>
    <w:rsid w:val="00035A6F"/>
    <w:rsid w:val="000368C2"/>
    <w:rsid w:val="0003741A"/>
    <w:rsid w:val="000400EE"/>
    <w:rsid w:val="00040284"/>
    <w:rsid w:val="000413F8"/>
    <w:rsid w:val="0004211E"/>
    <w:rsid w:val="00042244"/>
    <w:rsid w:val="00042EB1"/>
    <w:rsid w:val="00044A21"/>
    <w:rsid w:val="00046AD8"/>
    <w:rsid w:val="0004779C"/>
    <w:rsid w:val="00047ADA"/>
    <w:rsid w:val="00047CDA"/>
    <w:rsid w:val="00050CAE"/>
    <w:rsid w:val="00051D2D"/>
    <w:rsid w:val="000531B6"/>
    <w:rsid w:val="000546BB"/>
    <w:rsid w:val="0005608A"/>
    <w:rsid w:val="00057B3C"/>
    <w:rsid w:val="00060225"/>
    <w:rsid w:val="00061B34"/>
    <w:rsid w:val="00062D60"/>
    <w:rsid w:val="00063BE6"/>
    <w:rsid w:val="000644A3"/>
    <w:rsid w:val="000655D4"/>
    <w:rsid w:val="00065952"/>
    <w:rsid w:val="00065BA8"/>
    <w:rsid w:val="00065D90"/>
    <w:rsid w:val="000662E0"/>
    <w:rsid w:val="000702E5"/>
    <w:rsid w:val="0007061E"/>
    <w:rsid w:val="00070D95"/>
    <w:rsid w:val="0007127F"/>
    <w:rsid w:val="00074069"/>
    <w:rsid w:val="000748A5"/>
    <w:rsid w:val="00074E76"/>
    <w:rsid w:val="000805C2"/>
    <w:rsid w:val="000816D7"/>
    <w:rsid w:val="0008178C"/>
    <w:rsid w:val="00084AB9"/>
    <w:rsid w:val="00086B61"/>
    <w:rsid w:val="000870C0"/>
    <w:rsid w:val="0008749A"/>
    <w:rsid w:val="00090C1A"/>
    <w:rsid w:val="000916A3"/>
    <w:rsid w:val="00091B13"/>
    <w:rsid w:val="000926FC"/>
    <w:rsid w:val="00092D96"/>
    <w:rsid w:val="00093212"/>
    <w:rsid w:val="00094A85"/>
    <w:rsid w:val="00094C27"/>
    <w:rsid w:val="00095149"/>
    <w:rsid w:val="00095C68"/>
    <w:rsid w:val="00095DC9"/>
    <w:rsid w:val="000A0430"/>
    <w:rsid w:val="000A06AD"/>
    <w:rsid w:val="000A07AA"/>
    <w:rsid w:val="000A1095"/>
    <w:rsid w:val="000A24C4"/>
    <w:rsid w:val="000A30D1"/>
    <w:rsid w:val="000A415A"/>
    <w:rsid w:val="000A5343"/>
    <w:rsid w:val="000A6E54"/>
    <w:rsid w:val="000A77B4"/>
    <w:rsid w:val="000A78D1"/>
    <w:rsid w:val="000B101D"/>
    <w:rsid w:val="000B1E7A"/>
    <w:rsid w:val="000B2E00"/>
    <w:rsid w:val="000B2EE7"/>
    <w:rsid w:val="000B2FD6"/>
    <w:rsid w:val="000B32FB"/>
    <w:rsid w:val="000B43E5"/>
    <w:rsid w:val="000B7854"/>
    <w:rsid w:val="000C006E"/>
    <w:rsid w:val="000C171B"/>
    <w:rsid w:val="000C17AF"/>
    <w:rsid w:val="000C2232"/>
    <w:rsid w:val="000C262B"/>
    <w:rsid w:val="000C330C"/>
    <w:rsid w:val="000C37B0"/>
    <w:rsid w:val="000C3CBE"/>
    <w:rsid w:val="000C435B"/>
    <w:rsid w:val="000C4B0C"/>
    <w:rsid w:val="000C4C08"/>
    <w:rsid w:val="000C4C60"/>
    <w:rsid w:val="000C5080"/>
    <w:rsid w:val="000C59C2"/>
    <w:rsid w:val="000C6918"/>
    <w:rsid w:val="000D06C8"/>
    <w:rsid w:val="000D0897"/>
    <w:rsid w:val="000D27DC"/>
    <w:rsid w:val="000D51E8"/>
    <w:rsid w:val="000D60C8"/>
    <w:rsid w:val="000D7069"/>
    <w:rsid w:val="000D72F6"/>
    <w:rsid w:val="000D7307"/>
    <w:rsid w:val="000E12D3"/>
    <w:rsid w:val="000E49EF"/>
    <w:rsid w:val="000E57F9"/>
    <w:rsid w:val="000F1221"/>
    <w:rsid w:val="000F157F"/>
    <w:rsid w:val="000F1F16"/>
    <w:rsid w:val="000F227A"/>
    <w:rsid w:val="000F274B"/>
    <w:rsid w:val="000F306D"/>
    <w:rsid w:val="000F40C6"/>
    <w:rsid w:val="000F4841"/>
    <w:rsid w:val="000F5BA9"/>
    <w:rsid w:val="000F7598"/>
    <w:rsid w:val="00101353"/>
    <w:rsid w:val="001016A1"/>
    <w:rsid w:val="0010182D"/>
    <w:rsid w:val="001019AE"/>
    <w:rsid w:val="0010370A"/>
    <w:rsid w:val="00103942"/>
    <w:rsid w:val="001039DE"/>
    <w:rsid w:val="0010433C"/>
    <w:rsid w:val="00104344"/>
    <w:rsid w:val="0010463D"/>
    <w:rsid w:val="001055F8"/>
    <w:rsid w:val="00105AC4"/>
    <w:rsid w:val="001064BB"/>
    <w:rsid w:val="001065FF"/>
    <w:rsid w:val="00107429"/>
    <w:rsid w:val="00107616"/>
    <w:rsid w:val="00111477"/>
    <w:rsid w:val="00111748"/>
    <w:rsid w:val="0011183C"/>
    <w:rsid w:val="00111970"/>
    <w:rsid w:val="00112FAB"/>
    <w:rsid w:val="001137B7"/>
    <w:rsid w:val="0011487A"/>
    <w:rsid w:val="00114B21"/>
    <w:rsid w:val="00114C2B"/>
    <w:rsid w:val="00114CC7"/>
    <w:rsid w:val="00114ECB"/>
    <w:rsid w:val="0012120E"/>
    <w:rsid w:val="00121289"/>
    <w:rsid w:val="00121B27"/>
    <w:rsid w:val="00121E75"/>
    <w:rsid w:val="001227D9"/>
    <w:rsid w:val="00122B70"/>
    <w:rsid w:val="001238A7"/>
    <w:rsid w:val="00123F85"/>
    <w:rsid w:val="00125360"/>
    <w:rsid w:val="00126521"/>
    <w:rsid w:val="0012684B"/>
    <w:rsid w:val="00126984"/>
    <w:rsid w:val="001304FE"/>
    <w:rsid w:val="00130918"/>
    <w:rsid w:val="001313E7"/>
    <w:rsid w:val="00131630"/>
    <w:rsid w:val="00131A50"/>
    <w:rsid w:val="001328E0"/>
    <w:rsid w:val="00133010"/>
    <w:rsid w:val="00133D18"/>
    <w:rsid w:val="00134051"/>
    <w:rsid w:val="00134735"/>
    <w:rsid w:val="0013482C"/>
    <w:rsid w:val="00134898"/>
    <w:rsid w:val="00135876"/>
    <w:rsid w:val="00135AC2"/>
    <w:rsid w:val="0013639C"/>
    <w:rsid w:val="00142DD1"/>
    <w:rsid w:val="0014308D"/>
    <w:rsid w:val="00144390"/>
    <w:rsid w:val="00144C33"/>
    <w:rsid w:val="00145E3A"/>
    <w:rsid w:val="00146C9D"/>
    <w:rsid w:val="00150C95"/>
    <w:rsid w:val="00151D4A"/>
    <w:rsid w:val="001540C2"/>
    <w:rsid w:val="00154A37"/>
    <w:rsid w:val="00155D84"/>
    <w:rsid w:val="00156B95"/>
    <w:rsid w:val="00156E4F"/>
    <w:rsid w:val="001613D9"/>
    <w:rsid w:val="00165613"/>
    <w:rsid w:val="0016661A"/>
    <w:rsid w:val="0016729C"/>
    <w:rsid w:val="00167E28"/>
    <w:rsid w:val="0017050D"/>
    <w:rsid w:val="001726AF"/>
    <w:rsid w:val="00172C5E"/>
    <w:rsid w:val="00174160"/>
    <w:rsid w:val="0017530D"/>
    <w:rsid w:val="00175612"/>
    <w:rsid w:val="00175BD8"/>
    <w:rsid w:val="00176EF0"/>
    <w:rsid w:val="00177135"/>
    <w:rsid w:val="0017766C"/>
    <w:rsid w:val="00177940"/>
    <w:rsid w:val="00177A86"/>
    <w:rsid w:val="00180A97"/>
    <w:rsid w:val="00180D49"/>
    <w:rsid w:val="001833E8"/>
    <w:rsid w:val="00183684"/>
    <w:rsid w:val="00183A49"/>
    <w:rsid w:val="001862F4"/>
    <w:rsid w:val="0018671B"/>
    <w:rsid w:val="00187AF4"/>
    <w:rsid w:val="00187BA2"/>
    <w:rsid w:val="001905BC"/>
    <w:rsid w:val="00190A51"/>
    <w:rsid w:val="0019168C"/>
    <w:rsid w:val="00191EF7"/>
    <w:rsid w:val="001932D0"/>
    <w:rsid w:val="00194C80"/>
    <w:rsid w:val="00195240"/>
    <w:rsid w:val="0019545C"/>
    <w:rsid w:val="00196095"/>
    <w:rsid w:val="00196473"/>
    <w:rsid w:val="00197382"/>
    <w:rsid w:val="001A061F"/>
    <w:rsid w:val="001A0F7C"/>
    <w:rsid w:val="001A12AC"/>
    <w:rsid w:val="001A6E2E"/>
    <w:rsid w:val="001A70A4"/>
    <w:rsid w:val="001A74F7"/>
    <w:rsid w:val="001A7B39"/>
    <w:rsid w:val="001A7CE6"/>
    <w:rsid w:val="001B1A2D"/>
    <w:rsid w:val="001B2F15"/>
    <w:rsid w:val="001B318F"/>
    <w:rsid w:val="001B3230"/>
    <w:rsid w:val="001B4E01"/>
    <w:rsid w:val="001B74CE"/>
    <w:rsid w:val="001B7D67"/>
    <w:rsid w:val="001B7DB3"/>
    <w:rsid w:val="001C16E5"/>
    <w:rsid w:val="001C492E"/>
    <w:rsid w:val="001C4F06"/>
    <w:rsid w:val="001C628D"/>
    <w:rsid w:val="001C664E"/>
    <w:rsid w:val="001C6A1A"/>
    <w:rsid w:val="001C6DFD"/>
    <w:rsid w:val="001C74F1"/>
    <w:rsid w:val="001C772C"/>
    <w:rsid w:val="001C7F8E"/>
    <w:rsid w:val="001D0814"/>
    <w:rsid w:val="001D20D0"/>
    <w:rsid w:val="001D2347"/>
    <w:rsid w:val="001D2903"/>
    <w:rsid w:val="001D5242"/>
    <w:rsid w:val="001D5483"/>
    <w:rsid w:val="001D5AC2"/>
    <w:rsid w:val="001D5D5A"/>
    <w:rsid w:val="001D64F0"/>
    <w:rsid w:val="001D6C62"/>
    <w:rsid w:val="001D7820"/>
    <w:rsid w:val="001D7872"/>
    <w:rsid w:val="001E02F5"/>
    <w:rsid w:val="001E0612"/>
    <w:rsid w:val="001E3121"/>
    <w:rsid w:val="001E33CC"/>
    <w:rsid w:val="001E3CE1"/>
    <w:rsid w:val="001E61B3"/>
    <w:rsid w:val="001E6A67"/>
    <w:rsid w:val="001E7CC4"/>
    <w:rsid w:val="001F0C2B"/>
    <w:rsid w:val="001F19FB"/>
    <w:rsid w:val="001F4596"/>
    <w:rsid w:val="001F4FD9"/>
    <w:rsid w:val="001F574B"/>
    <w:rsid w:val="001F58FC"/>
    <w:rsid w:val="001F5936"/>
    <w:rsid w:val="00201BE0"/>
    <w:rsid w:val="00201FE3"/>
    <w:rsid w:val="002027D4"/>
    <w:rsid w:val="0020457E"/>
    <w:rsid w:val="00204C2F"/>
    <w:rsid w:val="0020649C"/>
    <w:rsid w:val="00206E5A"/>
    <w:rsid w:val="002078C2"/>
    <w:rsid w:val="00207CDF"/>
    <w:rsid w:val="00207EF9"/>
    <w:rsid w:val="00207FEE"/>
    <w:rsid w:val="002100A6"/>
    <w:rsid w:val="002121AE"/>
    <w:rsid w:val="0021278C"/>
    <w:rsid w:val="002129DA"/>
    <w:rsid w:val="002130DC"/>
    <w:rsid w:val="00213373"/>
    <w:rsid w:val="002139A5"/>
    <w:rsid w:val="00214037"/>
    <w:rsid w:val="00215880"/>
    <w:rsid w:val="00215EF5"/>
    <w:rsid w:val="00216E2F"/>
    <w:rsid w:val="0021792F"/>
    <w:rsid w:val="00217EDC"/>
    <w:rsid w:val="002205FB"/>
    <w:rsid w:val="002221B1"/>
    <w:rsid w:val="0022357C"/>
    <w:rsid w:val="00223EF6"/>
    <w:rsid w:val="00226A1D"/>
    <w:rsid w:val="00226AA7"/>
    <w:rsid w:val="00226AF3"/>
    <w:rsid w:val="002270D8"/>
    <w:rsid w:val="00227713"/>
    <w:rsid w:val="0022781C"/>
    <w:rsid w:val="0022784D"/>
    <w:rsid w:val="002316C9"/>
    <w:rsid w:val="00231FB0"/>
    <w:rsid w:val="00232B1D"/>
    <w:rsid w:val="002350E9"/>
    <w:rsid w:val="00236213"/>
    <w:rsid w:val="00236645"/>
    <w:rsid w:val="00236B65"/>
    <w:rsid w:val="0023731D"/>
    <w:rsid w:val="00240863"/>
    <w:rsid w:val="002411EF"/>
    <w:rsid w:val="00241EA7"/>
    <w:rsid w:val="00242040"/>
    <w:rsid w:val="00242F7A"/>
    <w:rsid w:val="00244168"/>
    <w:rsid w:val="00244491"/>
    <w:rsid w:val="00244AB9"/>
    <w:rsid w:val="00244C4F"/>
    <w:rsid w:val="00244ED9"/>
    <w:rsid w:val="0024543A"/>
    <w:rsid w:val="002457C7"/>
    <w:rsid w:val="002503AC"/>
    <w:rsid w:val="002504CC"/>
    <w:rsid w:val="0025194C"/>
    <w:rsid w:val="0025209D"/>
    <w:rsid w:val="00252564"/>
    <w:rsid w:val="00253251"/>
    <w:rsid w:val="002536B3"/>
    <w:rsid w:val="002539F6"/>
    <w:rsid w:val="00253B93"/>
    <w:rsid w:val="00254BCF"/>
    <w:rsid w:val="00256179"/>
    <w:rsid w:val="00257492"/>
    <w:rsid w:val="0026149C"/>
    <w:rsid w:val="00262146"/>
    <w:rsid w:val="00262BCB"/>
    <w:rsid w:val="002646F0"/>
    <w:rsid w:val="0026566E"/>
    <w:rsid w:val="00265BC4"/>
    <w:rsid w:val="00267E52"/>
    <w:rsid w:val="00273A26"/>
    <w:rsid w:val="00273ACD"/>
    <w:rsid w:val="00273FD4"/>
    <w:rsid w:val="00274BC9"/>
    <w:rsid w:val="00275E29"/>
    <w:rsid w:val="0027606C"/>
    <w:rsid w:val="002834DA"/>
    <w:rsid w:val="00283D05"/>
    <w:rsid w:val="00283F41"/>
    <w:rsid w:val="002855A0"/>
    <w:rsid w:val="00285EC5"/>
    <w:rsid w:val="0028664B"/>
    <w:rsid w:val="00286C48"/>
    <w:rsid w:val="00286C66"/>
    <w:rsid w:val="00287EBD"/>
    <w:rsid w:val="00287EC8"/>
    <w:rsid w:val="00290BA6"/>
    <w:rsid w:val="00290EB2"/>
    <w:rsid w:val="0029114F"/>
    <w:rsid w:val="0029162A"/>
    <w:rsid w:val="00291F02"/>
    <w:rsid w:val="00296A5F"/>
    <w:rsid w:val="00297FAA"/>
    <w:rsid w:val="002A00A5"/>
    <w:rsid w:val="002A07C4"/>
    <w:rsid w:val="002A1DC6"/>
    <w:rsid w:val="002A27EE"/>
    <w:rsid w:val="002A2828"/>
    <w:rsid w:val="002A2C2F"/>
    <w:rsid w:val="002A2C3A"/>
    <w:rsid w:val="002A3127"/>
    <w:rsid w:val="002A6718"/>
    <w:rsid w:val="002A71D3"/>
    <w:rsid w:val="002B0160"/>
    <w:rsid w:val="002B0F15"/>
    <w:rsid w:val="002B1B3D"/>
    <w:rsid w:val="002B2BC4"/>
    <w:rsid w:val="002B2D38"/>
    <w:rsid w:val="002B3287"/>
    <w:rsid w:val="002B492C"/>
    <w:rsid w:val="002C0AEE"/>
    <w:rsid w:val="002C0CD7"/>
    <w:rsid w:val="002C1248"/>
    <w:rsid w:val="002C13B6"/>
    <w:rsid w:val="002C13D3"/>
    <w:rsid w:val="002C1839"/>
    <w:rsid w:val="002C28C8"/>
    <w:rsid w:val="002C381A"/>
    <w:rsid w:val="002C443F"/>
    <w:rsid w:val="002C4CFE"/>
    <w:rsid w:val="002C627F"/>
    <w:rsid w:val="002C64B0"/>
    <w:rsid w:val="002C71DB"/>
    <w:rsid w:val="002C73A0"/>
    <w:rsid w:val="002C7655"/>
    <w:rsid w:val="002D0C6B"/>
    <w:rsid w:val="002D0FFB"/>
    <w:rsid w:val="002D1595"/>
    <w:rsid w:val="002D1DC3"/>
    <w:rsid w:val="002D29D0"/>
    <w:rsid w:val="002D3353"/>
    <w:rsid w:val="002D37D6"/>
    <w:rsid w:val="002D3E6F"/>
    <w:rsid w:val="002D4670"/>
    <w:rsid w:val="002D4C24"/>
    <w:rsid w:val="002D541D"/>
    <w:rsid w:val="002D60A2"/>
    <w:rsid w:val="002D633B"/>
    <w:rsid w:val="002D74E2"/>
    <w:rsid w:val="002E228D"/>
    <w:rsid w:val="002E3072"/>
    <w:rsid w:val="002E34FF"/>
    <w:rsid w:val="002E452C"/>
    <w:rsid w:val="002E52B4"/>
    <w:rsid w:val="002E64F1"/>
    <w:rsid w:val="002E6982"/>
    <w:rsid w:val="002E78AA"/>
    <w:rsid w:val="002F0ED8"/>
    <w:rsid w:val="002F10EE"/>
    <w:rsid w:val="002F1531"/>
    <w:rsid w:val="002F2DD1"/>
    <w:rsid w:val="002F2E5E"/>
    <w:rsid w:val="002F418D"/>
    <w:rsid w:val="002F477D"/>
    <w:rsid w:val="002F4E66"/>
    <w:rsid w:val="002F7199"/>
    <w:rsid w:val="002F7550"/>
    <w:rsid w:val="003011CB"/>
    <w:rsid w:val="00302430"/>
    <w:rsid w:val="003032CE"/>
    <w:rsid w:val="003033B1"/>
    <w:rsid w:val="00304413"/>
    <w:rsid w:val="003048FA"/>
    <w:rsid w:val="003048FB"/>
    <w:rsid w:val="00305B67"/>
    <w:rsid w:val="00307718"/>
    <w:rsid w:val="0031022C"/>
    <w:rsid w:val="00310396"/>
    <w:rsid w:val="00310725"/>
    <w:rsid w:val="00312632"/>
    <w:rsid w:val="003139F8"/>
    <w:rsid w:val="00313A10"/>
    <w:rsid w:val="00316115"/>
    <w:rsid w:val="00316C60"/>
    <w:rsid w:val="00316FE3"/>
    <w:rsid w:val="0032034C"/>
    <w:rsid w:val="00321552"/>
    <w:rsid w:val="0032256B"/>
    <w:rsid w:val="00322857"/>
    <w:rsid w:val="00322F8E"/>
    <w:rsid w:val="0032564B"/>
    <w:rsid w:val="00327D92"/>
    <w:rsid w:val="00330F87"/>
    <w:rsid w:val="00332452"/>
    <w:rsid w:val="00332773"/>
    <w:rsid w:val="00333312"/>
    <w:rsid w:val="003351CF"/>
    <w:rsid w:val="003356EB"/>
    <w:rsid w:val="00336602"/>
    <w:rsid w:val="00336B7C"/>
    <w:rsid w:val="0034170A"/>
    <w:rsid w:val="00341B70"/>
    <w:rsid w:val="00342AA3"/>
    <w:rsid w:val="00342C51"/>
    <w:rsid w:val="0034314C"/>
    <w:rsid w:val="00345156"/>
    <w:rsid w:val="00345618"/>
    <w:rsid w:val="003458AF"/>
    <w:rsid w:val="00345C56"/>
    <w:rsid w:val="00345C96"/>
    <w:rsid w:val="00346428"/>
    <w:rsid w:val="00346B4E"/>
    <w:rsid w:val="00347C97"/>
    <w:rsid w:val="00350F43"/>
    <w:rsid w:val="0035257E"/>
    <w:rsid w:val="00352C98"/>
    <w:rsid w:val="003536F0"/>
    <w:rsid w:val="0035595C"/>
    <w:rsid w:val="00355B77"/>
    <w:rsid w:val="00360575"/>
    <w:rsid w:val="00360A37"/>
    <w:rsid w:val="003617A0"/>
    <w:rsid w:val="00362AC5"/>
    <w:rsid w:val="00362B38"/>
    <w:rsid w:val="003636AF"/>
    <w:rsid w:val="003647C6"/>
    <w:rsid w:val="00366D9B"/>
    <w:rsid w:val="00370B48"/>
    <w:rsid w:val="00370DBA"/>
    <w:rsid w:val="00371299"/>
    <w:rsid w:val="0037181C"/>
    <w:rsid w:val="00371F64"/>
    <w:rsid w:val="00372A51"/>
    <w:rsid w:val="0037336B"/>
    <w:rsid w:val="00373CA5"/>
    <w:rsid w:val="003757CE"/>
    <w:rsid w:val="00376306"/>
    <w:rsid w:val="00377C25"/>
    <w:rsid w:val="00380499"/>
    <w:rsid w:val="00382589"/>
    <w:rsid w:val="00383AA5"/>
    <w:rsid w:val="00386A12"/>
    <w:rsid w:val="00386C3E"/>
    <w:rsid w:val="00387061"/>
    <w:rsid w:val="00387F10"/>
    <w:rsid w:val="0039021B"/>
    <w:rsid w:val="00390D84"/>
    <w:rsid w:val="003927ED"/>
    <w:rsid w:val="00392B2A"/>
    <w:rsid w:val="0039381F"/>
    <w:rsid w:val="00393EDA"/>
    <w:rsid w:val="003940D2"/>
    <w:rsid w:val="003943EF"/>
    <w:rsid w:val="00394CE2"/>
    <w:rsid w:val="003962FB"/>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C0F6B"/>
    <w:rsid w:val="003C1148"/>
    <w:rsid w:val="003C15FE"/>
    <w:rsid w:val="003C3107"/>
    <w:rsid w:val="003C5930"/>
    <w:rsid w:val="003C7028"/>
    <w:rsid w:val="003D14EF"/>
    <w:rsid w:val="003D2DA2"/>
    <w:rsid w:val="003D2E43"/>
    <w:rsid w:val="003D5A05"/>
    <w:rsid w:val="003D6376"/>
    <w:rsid w:val="003D665B"/>
    <w:rsid w:val="003D6CF0"/>
    <w:rsid w:val="003D7025"/>
    <w:rsid w:val="003D7CDC"/>
    <w:rsid w:val="003E0139"/>
    <w:rsid w:val="003E0782"/>
    <w:rsid w:val="003E0E6C"/>
    <w:rsid w:val="003E106C"/>
    <w:rsid w:val="003E3544"/>
    <w:rsid w:val="003E3AE6"/>
    <w:rsid w:val="003E44D1"/>
    <w:rsid w:val="003E5BB6"/>
    <w:rsid w:val="003E6E4E"/>
    <w:rsid w:val="003E70D0"/>
    <w:rsid w:val="003E72FE"/>
    <w:rsid w:val="003F0730"/>
    <w:rsid w:val="003F130F"/>
    <w:rsid w:val="003F13F0"/>
    <w:rsid w:val="003F2D9F"/>
    <w:rsid w:val="003F3AD4"/>
    <w:rsid w:val="003F4982"/>
    <w:rsid w:val="003F52D0"/>
    <w:rsid w:val="003F5577"/>
    <w:rsid w:val="003F5B3A"/>
    <w:rsid w:val="003F5DDB"/>
    <w:rsid w:val="003F63F2"/>
    <w:rsid w:val="003F69F8"/>
    <w:rsid w:val="003F6A92"/>
    <w:rsid w:val="003F795A"/>
    <w:rsid w:val="0040133F"/>
    <w:rsid w:val="00401A6D"/>
    <w:rsid w:val="004038AD"/>
    <w:rsid w:val="00403E19"/>
    <w:rsid w:val="0040449F"/>
    <w:rsid w:val="004054C4"/>
    <w:rsid w:val="00405CF7"/>
    <w:rsid w:val="00405EA3"/>
    <w:rsid w:val="00410870"/>
    <w:rsid w:val="00410E37"/>
    <w:rsid w:val="0041265B"/>
    <w:rsid w:val="0041693A"/>
    <w:rsid w:val="00420380"/>
    <w:rsid w:val="00420F27"/>
    <w:rsid w:val="004222B8"/>
    <w:rsid w:val="00423383"/>
    <w:rsid w:val="004237BF"/>
    <w:rsid w:val="0042415C"/>
    <w:rsid w:val="0042496C"/>
    <w:rsid w:val="00425049"/>
    <w:rsid w:val="00425F10"/>
    <w:rsid w:val="00426038"/>
    <w:rsid w:val="0043081F"/>
    <w:rsid w:val="004315FF"/>
    <w:rsid w:val="0043270B"/>
    <w:rsid w:val="00432DD0"/>
    <w:rsid w:val="004330D6"/>
    <w:rsid w:val="00433C18"/>
    <w:rsid w:val="00436DE5"/>
    <w:rsid w:val="00443602"/>
    <w:rsid w:val="00444405"/>
    <w:rsid w:val="00444598"/>
    <w:rsid w:val="0044583B"/>
    <w:rsid w:val="00446993"/>
    <w:rsid w:val="00446C34"/>
    <w:rsid w:val="00446F05"/>
    <w:rsid w:val="0044743E"/>
    <w:rsid w:val="0045086B"/>
    <w:rsid w:val="00452BD2"/>
    <w:rsid w:val="004536CB"/>
    <w:rsid w:val="00454121"/>
    <w:rsid w:val="00454528"/>
    <w:rsid w:val="00454784"/>
    <w:rsid w:val="00454B9B"/>
    <w:rsid w:val="0045537C"/>
    <w:rsid w:val="00455786"/>
    <w:rsid w:val="00456151"/>
    <w:rsid w:val="004565E5"/>
    <w:rsid w:val="00461917"/>
    <w:rsid w:val="0046366A"/>
    <w:rsid w:val="004649DF"/>
    <w:rsid w:val="00464C32"/>
    <w:rsid w:val="00464EBE"/>
    <w:rsid w:val="00465C2A"/>
    <w:rsid w:val="00467902"/>
    <w:rsid w:val="00467975"/>
    <w:rsid w:val="004717F7"/>
    <w:rsid w:val="00471C57"/>
    <w:rsid w:val="00472ADC"/>
    <w:rsid w:val="00472BB8"/>
    <w:rsid w:val="0047388C"/>
    <w:rsid w:val="004766EF"/>
    <w:rsid w:val="004776F5"/>
    <w:rsid w:val="004778A8"/>
    <w:rsid w:val="004801EE"/>
    <w:rsid w:val="00482A77"/>
    <w:rsid w:val="00484946"/>
    <w:rsid w:val="00484C3A"/>
    <w:rsid w:val="00485BEA"/>
    <w:rsid w:val="00487B46"/>
    <w:rsid w:val="00490AAB"/>
    <w:rsid w:val="00492EAC"/>
    <w:rsid w:val="00493362"/>
    <w:rsid w:val="00494990"/>
    <w:rsid w:val="00495533"/>
    <w:rsid w:val="00495738"/>
    <w:rsid w:val="00495D84"/>
    <w:rsid w:val="00495DF2"/>
    <w:rsid w:val="00497160"/>
    <w:rsid w:val="004A00D8"/>
    <w:rsid w:val="004A0947"/>
    <w:rsid w:val="004A11F7"/>
    <w:rsid w:val="004A150F"/>
    <w:rsid w:val="004A1AFF"/>
    <w:rsid w:val="004A1C4F"/>
    <w:rsid w:val="004A2CA9"/>
    <w:rsid w:val="004A332E"/>
    <w:rsid w:val="004A4341"/>
    <w:rsid w:val="004A4CAA"/>
    <w:rsid w:val="004A575A"/>
    <w:rsid w:val="004B004E"/>
    <w:rsid w:val="004B0095"/>
    <w:rsid w:val="004B07C8"/>
    <w:rsid w:val="004B08A9"/>
    <w:rsid w:val="004B1558"/>
    <w:rsid w:val="004B3B75"/>
    <w:rsid w:val="004B5386"/>
    <w:rsid w:val="004B5EBE"/>
    <w:rsid w:val="004B6DEA"/>
    <w:rsid w:val="004B71A0"/>
    <w:rsid w:val="004B7C59"/>
    <w:rsid w:val="004C04F6"/>
    <w:rsid w:val="004C279F"/>
    <w:rsid w:val="004C3640"/>
    <w:rsid w:val="004C3ECE"/>
    <w:rsid w:val="004C4CEC"/>
    <w:rsid w:val="004C528E"/>
    <w:rsid w:val="004C6E0E"/>
    <w:rsid w:val="004C75C6"/>
    <w:rsid w:val="004C7D37"/>
    <w:rsid w:val="004C7F32"/>
    <w:rsid w:val="004D03D7"/>
    <w:rsid w:val="004D0C69"/>
    <w:rsid w:val="004D0D75"/>
    <w:rsid w:val="004D111C"/>
    <w:rsid w:val="004D144C"/>
    <w:rsid w:val="004D1C99"/>
    <w:rsid w:val="004D365C"/>
    <w:rsid w:val="004D400A"/>
    <w:rsid w:val="004D5061"/>
    <w:rsid w:val="004D592C"/>
    <w:rsid w:val="004D6148"/>
    <w:rsid w:val="004D6AF5"/>
    <w:rsid w:val="004D7879"/>
    <w:rsid w:val="004D7B26"/>
    <w:rsid w:val="004E0F73"/>
    <w:rsid w:val="004E1882"/>
    <w:rsid w:val="004E39AA"/>
    <w:rsid w:val="004E54FC"/>
    <w:rsid w:val="004E6651"/>
    <w:rsid w:val="004E667A"/>
    <w:rsid w:val="004E6DC9"/>
    <w:rsid w:val="004E72D1"/>
    <w:rsid w:val="004F0429"/>
    <w:rsid w:val="004F0435"/>
    <w:rsid w:val="004F1189"/>
    <w:rsid w:val="004F14A3"/>
    <w:rsid w:val="004F214E"/>
    <w:rsid w:val="004F2D87"/>
    <w:rsid w:val="004F34EB"/>
    <w:rsid w:val="004F4BC6"/>
    <w:rsid w:val="004F62C5"/>
    <w:rsid w:val="004F728A"/>
    <w:rsid w:val="004F72D5"/>
    <w:rsid w:val="004F7BA8"/>
    <w:rsid w:val="00500F35"/>
    <w:rsid w:val="00501D65"/>
    <w:rsid w:val="00503589"/>
    <w:rsid w:val="00503BE2"/>
    <w:rsid w:val="00503C2E"/>
    <w:rsid w:val="005053E8"/>
    <w:rsid w:val="00505D2B"/>
    <w:rsid w:val="0050712B"/>
    <w:rsid w:val="00507CE6"/>
    <w:rsid w:val="005109FC"/>
    <w:rsid w:val="005111B4"/>
    <w:rsid w:val="00512593"/>
    <w:rsid w:val="00514831"/>
    <w:rsid w:val="005148BB"/>
    <w:rsid w:val="00514B76"/>
    <w:rsid w:val="00515833"/>
    <w:rsid w:val="00515E89"/>
    <w:rsid w:val="00516EA9"/>
    <w:rsid w:val="00520775"/>
    <w:rsid w:val="00520A80"/>
    <w:rsid w:val="00520C4C"/>
    <w:rsid w:val="00522306"/>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87D"/>
    <w:rsid w:val="00535CBC"/>
    <w:rsid w:val="00537C5B"/>
    <w:rsid w:val="005400F6"/>
    <w:rsid w:val="00541BD8"/>
    <w:rsid w:val="005420A1"/>
    <w:rsid w:val="00542A29"/>
    <w:rsid w:val="00543090"/>
    <w:rsid w:val="00543491"/>
    <w:rsid w:val="0054390D"/>
    <w:rsid w:val="00543F0D"/>
    <w:rsid w:val="005442EB"/>
    <w:rsid w:val="00545A2F"/>
    <w:rsid w:val="00546A83"/>
    <w:rsid w:val="005470E2"/>
    <w:rsid w:val="00547427"/>
    <w:rsid w:val="00547ACB"/>
    <w:rsid w:val="0055219D"/>
    <w:rsid w:val="00552D91"/>
    <w:rsid w:val="00556101"/>
    <w:rsid w:val="005563F4"/>
    <w:rsid w:val="0055686E"/>
    <w:rsid w:val="00556EBA"/>
    <w:rsid w:val="0055765F"/>
    <w:rsid w:val="00560D89"/>
    <w:rsid w:val="005613BE"/>
    <w:rsid w:val="005619F4"/>
    <w:rsid w:val="005636DA"/>
    <w:rsid w:val="00563E76"/>
    <w:rsid w:val="005652BC"/>
    <w:rsid w:val="005657F5"/>
    <w:rsid w:val="00570979"/>
    <w:rsid w:val="005711E2"/>
    <w:rsid w:val="0057134A"/>
    <w:rsid w:val="0057176B"/>
    <w:rsid w:val="00571B3A"/>
    <w:rsid w:val="0057211A"/>
    <w:rsid w:val="00573A01"/>
    <w:rsid w:val="005752FB"/>
    <w:rsid w:val="0057655D"/>
    <w:rsid w:val="00577536"/>
    <w:rsid w:val="00577CC5"/>
    <w:rsid w:val="0058012C"/>
    <w:rsid w:val="0058068B"/>
    <w:rsid w:val="00581137"/>
    <w:rsid w:val="00581610"/>
    <w:rsid w:val="00583603"/>
    <w:rsid w:val="00583C26"/>
    <w:rsid w:val="00583FDB"/>
    <w:rsid w:val="00584BEE"/>
    <w:rsid w:val="00584D29"/>
    <w:rsid w:val="005861FC"/>
    <w:rsid w:val="005901C8"/>
    <w:rsid w:val="00594635"/>
    <w:rsid w:val="005A0588"/>
    <w:rsid w:val="005A2273"/>
    <w:rsid w:val="005A366E"/>
    <w:rsid w:val="005A449A"/>
    <w:rsid w:val="005A4853"/>
    <w:rsid w:val="005A54FD"/>
    <w:rsid w:val="005A5FF7"/>
    <w:rsid w:val="005A625A"/>
    <w:rsid w:val="005A78EA"/>
    <w:rsid w:val="005A7BA9"/>
    <w:rsid w:val="005B0097"/>
    <w:rsid w:val="005B0F76"/>
    <w:rsid w:val="005B112D"/>
    <w:rsid w:val="005B1B4C"/>
    <w:rsid w:val="005B2106"/>
    <w:rsid w:val="005B36EE"/>
    <w:rsid w:val="005B3C0B"/>
    <w:rsid w:val="005B4095"/>
    <w:rsid w:val="005B46D1"/>
    <w:rsid w:val="005B55B2"/>
    <w:rsid w:val="005B744C"/>
    <w:rsid w:val="005C0D69"/>
    <w:rsid w:val="005C224D"/>
    <w:rsid w:val="005C3599"/>
    <w:rsid w:val="005C6066"/>
    <w:rsid w:val="005D05E5"/>
    <w:rsid w:val="005D0843"/>
    <w:rsid w:val="005D363F"/>
    <w:rsid w:val="005D46D6"/>
    <w:rsid w:val="005D47D1"/>
    <w:rsid w:val="005D54F9"/>
    <w:rsid w:val="005E0C0B"/>
    <w:rsid w:val="005E0F3B"/>
    <w:rsid w:val="005E3199"/>
    <w:rsid w:val="005E3860"/>
    <w:rsid w:val="005E38C9"/>
    <w:rsid w:val="005E4AB3"/>
    <w:rsid w:val="005E4B47"/>
    <w:rsid w:val="005E54C9"/>
    <w:rsid w:val="005E5C05"/>
    <w:rsid w:val="005E5F43"/>
    <w:rsid w:val="005F1A04"/>
    <w:rsid w:val="005F3210"/>
    <w:rsid w:val="005F5B5A"/>
    <w:rsid w:val="005F716D"/>
    <w:rsid w:val="005F7732"/>
    <w:rsid w:val="00600818"/>
    <w:rsid w:val="00600AE7"/>
    <w:rsid w:val="006030CF"/>
    <w:rsid w:val="00603680"/>
    <w:rsid w:val="0060369C"/>
    <w:rsid w:val="00604224"/>
    <w:rsid w:val="006067A6"/>
    <w:rsid w:val="006069AD"/>
    <w:rsid w:val="00606D5C"/>
    <w:rsid w:val="00610452"/>
    <w:rsid w:val="0061070F"/>
    <w:rsid w:val="0061085F"/>
    <w:rsid w:val="00610B9B"/>
    <w:rsid w:val="00610D71"/>
    <w:rsid w:val="00612D51"/>
    <w:rsid w:val="0061346D"/>
    <w:rsid w:val="00613D9D"/>
    <w:rsid w:val="00613F05"/>
    <w:rsid w:val="0061495D"/>
    <w:rsid w:val="00614E3A"/>
    <w:rsid w:val="006167C9"/>
    <w:rsid w:val="006175D4"/>
    <w:rsid w:val="00617BC3"/>
    <w:rsid w:val="00620895"/>
    <w:rsid w:val="00620F52"/>
    <w:rsid w:val="0062286F"/>
    <w:rsid w:val="00623473"/>
    <w:rsid w:val="00623A1C"/>
    <w:rsid w:val="006247DF"/>
    <w:rsid w:val="0062483F"/>
    <w:rsid w:val="0062546A"/>
    <w:rsid w:val="006259CB"/>
    <w:rsid w:val="0062755C"/>
    <w:rsid w:val="00627EC1"/>
    <w:rsid w:val="006303AA"/>
    <w:rsid w:val="00631823"/>
    <w:rsid w:val="00631DDD"/>
    <w:rsid w:val="00632246"/>
    <w:rsid w:val="00632CE4"/>
    <w:rsid w:val="00633199"/>
    <w:rsid w:val="00633EA1"/>
    <w:rsid w:val="00635B36"/>
    <w:rsid w:val="006405E3"/>
    <w:rsid w:val="006407B1"/>
    <w:rsid w:val="00640947"/>
    <w:rsid w:val="00640983"/>
    <w:rsid w:val="00641EAB"/>
    <w:rsid w:val="006420D2"/>
    <w:rsid w:val="006437B8"/>
    <w:rsid w:val="00643FEB"/>
    <w:rsid w:val="0064459C"/>
    <w:rsid w:val="00644D89"/>
    <w:rsid w:val="0064511D"/>
    <w:rsid w:val="00645D4A"/>
    <w:rsid w:val="00647707"/>
    <w:rsid w:val="00650AD8"/>
    <w:rsid w:val="00650CEC"/>
    <w:rsid w:val="00650DFA"/>
    <w:rsid w:val="006532A4"/>
    <w:rsid w:val="006538CE"/>
    <w:rsid w:val="00654967"/>
    <w:rsid w:val="00654D90"/>
    <w:rsid w:val="00654DC2"/>
    <w:rsid w:val="00655A09"/>
    <w:rsid w:val="00655E54"/>
    <w:rsid w:val="00656011"/>
    <w:rsid w:val="00656652"/>
    <w:rsid w:val="00656FF4"/>
    <w:rsid w:val="00661BDC"/>
    <w:rsid w:val="00661FD2"/>
    <w:rsid w:val="00662EF5"/>
    <w:rsid w:val="006640F8"/>
    <w:rsid w:val="00664CC9"/>
    <w:rsid w:val="006667C2"/>
    <w:rsid w:val="00670736"/>
    <w:rsid w:val="00671737"/>
    <w:rsid w:val="0067220F"/>
    <w:rsid w:val="0067229F"/>
    <w:rsid w:val="00672C67"/>
    <w:rsid w:val="0067313F"/>
    <w:rsid w:val="00673CA2"/>
    <w:rsid w:val="00673CC1"/>
    <w:rsid w:val="0067601B"/>
    <w:rsid w:val="00680459"/>
    <w:rsid w:val="00681397"/>
    <w:rsid w:val="00681725"/>
    <w:rsid w:val="00681D44"/>
    <w:rsid w:val="006834C5"/>
    <w:rsid w:val="00683E0B"/>
    <w:rsid w:val="00684785"/>
    <w:rsid w:val="0068488B"/>
    <w:rsid w:val="00685810"/>
    <w:rsid w:val="0068694C"/>
    <w:rsid w:val="00686B04"/>
    <w:rsid w:val="00686BC6"/>
    <w:rsid w:val="006902A0"/>
    <w:rsid w:val="006946E6"/>
    <w:rsid w:val="0069493B"/>
    <w:rsid w:val="0069515A"/>
    <w:rsid w:val="006954BD"/>
    <w:rsid w:val="00697CDB"/>
    <w:rsid w:val="006A1456"/>
    <w:rsid w:val="006A5974"/>
    <w:rsid w:val="006A6CEB"/>
    <w:rsid w:val="006A7569"/>
    <w:rsid w:val="006B0023"/>
    <w:rsid w:val="006B02A3"/>
    <w:rsid w:val="006B08A9"/>
    <w:rsid w:val="006B138D"/>
    <w:rsid w:val="006B1A1F"/>
    <w:rsid w:val="006B2BD3"/>
    <w:rsid w:val="006B45DD"/>
    <w:rsid w:val="006B48CA"/>
    <w:rsid w:val="006B5604"/>
    <w:rsid w:val="006B5F02"/>
    <w:rsid w:val="006B70D9"/>
    <w:rsid w:val="006C04BA"/>
    <w:rsid w:val="006C1E27"/>
    <w:rsid w:val="006C4EFE"/>
    <w:rsid w:val="006C5562"/>
    <w:rsid w:val="006D0098"/>
    <w:rsid w:val="006D0443"/>
    <w:rsid w:val="006D04E2"/>
    <w:rsid w:val="006D070C"/>
    <w:rsid w:val="006D13B6"/>
    <w:rsid w:val="006D1CA6"/>
    <w:rsid w:val="006D28D9"/>
    <w:rsid w:val="006D4045"/>
    <w:rsid w:val="006D41E7"/>
    <w:rsid w:val="006D4F78"/>
    <w:rsid w:val="006D547A"/>
    <w:rsid w:val="006D7060"/>
    <w:rsid w:val="006E06C5"/>
    <w:rsid w:val="006E09EA"/>
    <w:rsid w:val="006E0FD4"/>
    <w:rsid w:val="006E21E3"/>
    <w:rsid w:val="006E43A7"/>
    <w:rsid w:val="006E74AF"/>
    <w:rsid w:val="006E7CDD"/>
    <w:rsid w:val="006F1306"/>
    <w:rsid w:val="006F1D09"/>
    <w:rsid w:val="006F4C4E"/>
    <w:rsid w:val="006F55AE"/>
    <w:rsid w:val="006F5BA1"/>
    <w:rsid w:val="006F7748"/>
    <w:rsid w:val="006F7D01"/>
    <w:rsid w:val="0070167B"/>
    <w:rsid w:val="007032D6"/>
    <w:rsid w:val="00706F23"/>
    <w:rsid w:val="007074EF"/>
    <w:rsid w:val="00707758"/>
    <w:rsid w:val="00711692"/>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270C8"/>
    <w:rsid w:val="0073016C"/>
    <w:rsid w:val="00730333"/>
    <w:rsid w:val="00730FC9"/>
    <w:rsid w:val="00731B47"/>
    <w:rsid w:val="0073415D"/>
    <w:rsid w:val="00734298"/>
    <w:rsid w:val="00734EE7"/>
    <w:rsid w:val="0073534F"/>
    <w:rsid w:val="00735C6D"/>
    <w:rsid w:val="007371B3"/>
    <w:rsid w:val="00740244"/>
    <w:rsid w:val="0074050A"/>
    <w:rsid w:val="007406A5"/>
    <w:rsid w:val="007421E0"/>
    <w:rsid w:val="00742898"/>
    <w:rsid w:val="00742EDA"/>
    <w:rsid w:val="00746A17"/>
    <w:rsid w:val="00746E9B"/>
    <w:rsid w:val="00747BB3"/>
    <w:rsid w:val="00747F13"/>
    <w:rsid w:val="007500FE"/>
    <w:rsid w:val="0075030C"/>
    <w:rsid w:val="00751290"/>
    <w:rsid w:val="00751918"/>
    <w:rsid w:val="00753E01"/>
    <w:rsid w:val="007543AB"/>
    <w:rsid w:val="00757248"/>
    <w:rsid w:val="00760CAD"/>
    <w:rsid w:val="00762E1D"/>
    <w:rsid w:val="00763F03"/>
    <w:rsid w:val="007646F7"/>
    <w:rsid w:val="0076606B"/>
    <w:rsid w:val="00766EB7"/>
    <w:rsid w:val="00767682"/>
    <w:rsid w:val="0076769A"/>
    <w:rsid w:val="00767ED7"/>
    <w:rsid w:val="0077113E"/>
    <w:rsid w:val="00772BF6"/>
    <w:rsid w:val="007743E2"/>
    <w:rsid w:val="00775C22"/>
    <w:rsid w:val="00775E9E"/>
    <w:rsid w:val="00776BEF"/>
    <w:rsid w:val="00776E74"/>
    <w:rsid w:val="00780C51"/>
    <w:rsid w:val="0078102B"/>
    <w:rsid w:val="00785A04"/>
    <w:rsid w:val="007927B1"/>
    <w:rsid w:val="00793396"/>
    <w:rsid w:val="00793576"/>
    <w:rsid w:val="00794E0B"/>
    <w:rsid w:val="007965E8"/>
    <w:rsid w:val="00797532"/>
    <w:rsid w:val="007A1948"/>
    <w:rsid w:val="007A343C"/>
    <w:rsid w:val="007A3959"/>
    <w:rsid w:val="007A4D9F"/>
    <w:rsid w:val="007A51C9"/>
    <w:rsid w:val="007A69A8"/>
    <w:rsid w:val="007A6DEF"/>
    <w:rsid w:val="007A71B1"/>
    <w:rsid w:val="007B06A8"/>
    <w:rsid w:val="007B1238"/>
    <w:rsid w:val="007B273D"/>
    <w:rsid w:val="007B279E"/>
    <w:rsid w:val="007B31E6"/>
    <w:rsid w:val="007B33E7"/>
    <w:rsid w:val="007B3D95"/>
    <w:rsid w:val="007B4674"/>
    <w:rsid w:val="007B4796"/>
    <w:rsid w:val="007B4C7D"/>
    <w:rsid w:val="007B71D3"/>
    <w:rsid w:val="007B748A"/>
    <w:rsid w:val="007B7852"/>
    <w:rsid w:val="007C1078"/>
    <w:rsid w:val="007C2C5B"/>
    <w:rsid w:val="007C3F4D"/>
    <w:rsid w:val="007C5297"/>
    <w:rsid w:val="007C5EFD"/>
    <w:rsid w:val="007C6F4D"/>
    <w:rsid w:val="007C7E87"/>
    <w:rsid w:val="007D055C"/>
    <w:rsid w:val="007D0C27"/>
    <w:rsid w:val="007D0EFC"/>
    <w:rsid w:val="007D1D4C"/>
    <w:rsid w:val="007D25E3"/>
    <w:rsid w:val="007D2C1A"/>
    <w:rsid w:val="007D5652"/>
    <w:rsid w:val="007D58C5"/>
    <w:rsid w:val="007D6957"/>
    <w:rsid w:val="007D6A80"/>
    <w:rsid w:val="007D78AF"/>
    <w:rsid w:val="007E051A"/>
    <w:rsid w:val="007E13B8"/>
    <w:rsid w:val="007E15AD"/>
    <w:rsid w:val="007E323D"/>
    <w:rsid w:val="007E3505"/>
    <w:rsid w:val="007E3FB8"/>
    <w:rsid w:val="007E4D77"/>
    <w:rsid w:val="007E4FAA"/>
    <w:rsid w:val="007E61AA"/>
    <w:rsid w:val="007E667A"/>
    <w:rsid w:val="007E6F57"/>
    <w:rsid w:val="007E713E"/>
    <w:rsid w:val="007E756A"/>
    <w:rsid w:val="007F0F01"/>
    <w:rsid w:val="007F2EDC"/>
    <w:rsid w:val="007F376A"/>
    <w:rsid w:val="007F38A5"/>
    <w:rsid w:val="007F4624"/>
    <w:rsid w:val="007F4791"/>
    <w:rsid w:val="007F53AC"/>
    <w:rsid w:val="007F59BC"/>
    <w:rsid w:val="007F5E08"/>
    <w:rsid w:val="007F7B0F"/>
    <w:rsid w:val="0080039C"/>
    <w:rsid w:val="00800D47"/>
    <w:rsid w:val="00801451"/>
    <w:rsid w:val="00801861"/>
    <w:rsid w:val="00801C80"/>
    <w:rsid w:val="008020F4"/>
    <w:rsid w:val="00802DDF"/>
    <w:rsid w:val="008034DC"/>
    <w:rsid w:val="00803D49"/>
    <w:rsid w:val="00803ED0"/>
    <w:rsid w:val="00804923"/>
    <w:rsid w:val="00804924"/>
    <w:rsid w:val="00804DF2"/>
    <w:rsid w:val="008050F5"/>
    <w:rsid w:val="00805335"/>
    <w:rsid w:val="0080563D"/>
    <w:rsid w:val="008065A9"/>
    <w:rsid w:val="00807540"/>
    <w:rsid w:val="00813212"/>
    <w:rsid w:val="00814855"/>
    <w:rsid w:val="008150A3"/>
    <w:rsid w:val="0081593C"/>
    <w:rsid w:val="00815D0B"/>
    <w:rsid w:val="00815ECA"/>
    <w:rsid w:val="0081687D"/>
    <w:rsid w:val="008179FE"/>
    <w:rsid w:val="00821FD5"/>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4566A"/>
    <w:rsid w:val="008546CB"/>
    <w:rsid w:val="00854BB5"/>
    <w:rsid w:val="00855123"/>
    <w:rsid w:val="008558EF"/>
    <w:rsid w:val="008567AE"/>
    <w:rsid w:val="008569CE"/>
    <w:rsid w:val="008608F9"/>
    <w:rsid w:val="00861676"/>
    <w:rsid w:val="0086248C"/>
    <w:rsid w:val="00862C2B"/>
    <w:rsid w:val="00863034"/>
    <w:rsid w:val="008636EB"/>
    <w:rsid w:val="00864C21"/>
    <w:rsid w:val="00864C70"/>
    <w:rsid w:val="00864E46"/>
    <w:rsid w:val="00866F28"/>
    <w:rsid w:val="0086718A"/>
    <w:rsid w:val="0086792D"/>
    <w:rsid w:val="00867E7D"/>
    <w:rsid w:val="0087012C"/>
    <w:rsid w:val="008719F0"/>
    <w:rsid w:val="0087330A"/>
    <w:rsid w:val="008737CA"/>
    <w:rsid w:val="00874277"/>
    <w:rsid w:val="00876700"/>
    <w:rsid w:val="00876DC2"/>
    <w:rsid w:val="0088016C"/>
    <w:rsid w:val="00881984"/>
    <w:rsid w:val="00882D6F"/>
    <w:rsid w:val="008832B6"/>
    <w:rsid w:val="008832E8"/>
    <w:rsid w:val="008839C4"/>
    <w:rsid w:val="008843AD"/>
    <w:rsid w:val="008846C4"/>
    <w:rsid w:val="008847FC"/>
    <w:rsid w:val="00887514"/>
    <w:rsid w:val="00890B5E"/>
    <w:rsid w:val="008916A2"/>
    <w:rsid w:val="008927B9"/>
    <w:rsid w:val="00893D09"/>
    <w:rsid w:val="008947DE"/>
    <w:rsid w:val="00895EF7"/>
    <w:rsid w:val="008961BE"/>
    <w:rsid w:val="00897CD7"/>
    <w:rsid w:val="008A10FD"/>
    <w:rsid w:val="008A1F97"/>
    <w:rsid w:val="008A3901"/>
    <w:rsid w:val="008A4515"/>
    <w:rsid w:val="008A46A1"/>
    <w:rsid w:val="008A5A2C"/>
    <w:rsid w:val="008A5C06"/>
    <w:rsid w:val="008A68D5"/>
    <w:rsid w:val="008B037E"/>
    <w:rsid w:val="008B0567"/>
    <w:rsid w:val="008B128C"/>
    <w:rsid w:val="008B24A8"/>
    <w:rsid w:val="008B261A"/>
    <w:rsid w:val="008B2F53"/>
    <w:rsid w:val="008B3E08"/>
    <w:rsid w:val="008B5BF1"/>
    <w:rsid w:val="008B6696"/>
    <w:rsid w:val="008B6DAB"/>
    <w:rsid w:val="008C123C"/>
    <w:rsid w:val="008C164E"/>
    <w:rsid w:val="008C1982"/>
    <w:rsid w:val="008C2225"/>
    <w:rsid w:val="008C27F5"/>
    <w:rsid w:val="008C3907"/>
    <w:rsid w:val="008C3922"/>
    <w:rsid w:val="008C5071"/>
    <w:rsid w:val="008C66CF"/>
    <w:rsid w:val="008C67FB"/>
    <w:rsid w:val="008D0EF7"/>
    <w:rsid w:val="008D10CF"/>
    <w:rsid w:val="008D11A1"/>
    <w:rsid w:val="008D24C7"/>
    <w:rsid w:val="008D37A5"/>
    <w:rsid w:val="008D38AE"/>
    <w:rsid w:val="008D3B2A"/>
    <w:rsid w:val="008D4AE4"/>
    <w:rsid w:val="008D5237"/>
    <w:rsid w:val="008D7674"/>
    <w:rsid w:val="008E0AA1"/>
    <w:rsid w:val="008E1CDB"/>
    <w:rsid w:val="008E2392"/>
    <w:rsid w:val="008E2A44"/>
    <w:rsid w:val="008E4D4C"/>
    <w:rsid w:val="008E4E76"/>
    <w:rsid w:val="008E53F7"/>
    <w:rsid w:val="008E6ADD"/>
    <w:rsid w:val="008E7965"/>
    <w:rsid w:val="008E7CA0"/>
    <w:rsid w:val="008F0699"/>
    <w:rsid w:val="008F1CE7"/>
    <w:rsid w:val="008F347E"/>
    <w:rsid w:val="008F5E66"/>
    <w:rsid w:val="008F63DD"/>
    <w:rsid w:val="008F67D8"/>
    <w:rsid w:val="008F70B1"/>
    <w:rsid w:val="008F7FDD"/>
    <w:rsid w:val="00900576"/>
    <w:rsid w:val="00902680"/>
    <w:rsid w:val="00904F1B"/>
    <w:rsid w:val="00905C64"/>
    <w:rsid w:val="00906AB4"/>
    <w:rsid w:val="00907707"/>
    <w:rsid w:val="00907F30"/>
    <w:rsid w:val="00910523"/>
    <w:rsid w:val="00910675"/>
    <w:rsid w:val="009108F7"/>
    <w:rsid w:val="00910927"/>
    <w:rsid w:val="00910982"/>
    <w:rsid w:val="0091125D"/>
    <w:rsid w:val="00913741"/>
    <w:rsid w:val="00913959"/>
    <w:rsid w:val="00914C87"/>
    <w:rsid w:val="0091646F"/>
    <w:rsid w:val="009167CB"/>
    <w:rsid w:val="00916B6D"/>
    <w:rsid w:val="00917F00"/>
    <w:rsid w:val="009200E9"/>
    <w:rsid w:val="0092135D"/>
    <w:rsid w:val="009215EA"/>
    <w:rsid w:val="009231A8"/>
    <w:rsid w:val="0092487B"/>
    <w:rsid w:val="00924F7B"/>
    <w:rsid w:val="00925587"/>
    <w:rsid w:val="009257C4"/>
    <w:rsid w:val="009258AF"/>
    <w:rsid w:val="00925E57"/>
    <w:rsid w:val="00926A35"/>
    <w:rsid w:val="009271F1"/>
    <w:rsid w:val="00927250"/>
    <w:rsid w:val="0092730F"/>
    <w:rsid w:val="00932F24"/>
    <w:rsid w:val="009335B4"/>
    <w:rsid w:val="00933EEC"/>
    <w:rsid w:val="00934BCD"/>
    <w:rsid w:val="00934C71"/>
    <w:rsid w:val="009361E3"/>
    <w:rsid w:val="00936244"/>
    <w:rsid w:val="009366C9"/>
    <w:rsid w:val="00936A99"/>
    <w:rsid w:val="00940A61"/>
    <w:rsid w:val="009411E2"/>
    <w:rsid w:val="00942033"/>
    <w:rsid w:val="00942D87"/>
    <w:rsid w:val="00943006"/>
    <w:rsid w:val="009431CE"/>
    <w:rsid w:val="0094569A"/>
    <w:rsid w:val="009468E3"/>
    <w:rsid w:val="00946DF9"/>
    <w:rsid w:val="00950F84"/>
    <w:rsid w:val="00952187"/>
    <w:rsid w:val="00953C6D"/>
    <w:rsid w:val="00953CE2"/>
    <w:rsid w:val="009547B7"/>
    <w:rsid w:val="00954971"/>
    <w:rsid w:val="00956293"/>
    <w:rsid w:val="00957698"/>
    <w:rsid w:val="00960209"/>
    <w:rsid w:val="009608E7"/>
    <w:rsid w:val="00963A35"/>
    <w:rsid w:val="00963B4F"/>
    <w:rsid w:val="00966664"/>
    <w:rsid w:val="00967AAB"/>
    <w:rsid w:val="00971898"/>
    <w:rsid w:val="009743AD"/>
    <w:rsid w:val="009748EE"/>
    <w:rsid w:val="009766B0"/>
    <w:rsid w:val="009803C3"/>
    <w:rsid w:val="00980716"/>
    <w:rsid w:val="00980B6F"/>
    <w:rsid w:val="00980F9A"/>
    <w:rsid w:val="0098193A"/>
    <w:rsid w:val="0098289D"/>
    <w:rsid w:val="00982B1F"/>
    <w:rsid w:val="00983E8F"/>
    <w:rsid w:val="0098564E"/>
    <w:rsid w:val="00987338"/>
    <w:rsid w:val="00987EF4"/>
    <w:rsid w:val="00990254"/>
    <w:rsid w:val="00991507"/>
    <w:rsid w:val="00991D42"/>
    <w:rsid w:val="009938AC"/>
    <w:rsid w:val="00994026"/>
    <w:rsid w:val="00994A91"/>
    <w:rsid w:val="00994F61"/>
    <w:rsid w:val="00995491"/>
    <w:rsid w:val="00995C84"/>
    <w:rsid w:val="00997351"/>
    <w:rsid w:val="00997EFE"/>
    <w:rsid w:val="009A1958"/>
    <w:rsid w:val="009A1A26"/>
    <w:rsid w:val="009A2F90"/>
    <w:rsid w:val="009A37F1"/>
    <w:rsid w:val="009A4817"/>
    <w:rsid w:val="009A5771"/>
    <w:rsid w:val="009A6C9C"/>
    <w:rsid w:val="009A6D10"/>
    <w:rsid w:val="009A6D6A"/>
    <w:rsid w:val="009A7865"/>
    <w:rsid w:val="009B079F"/>
    <w:rsid w:val="009B0B4F"/>
    <w:rsid w:val="009B0C5E"/>
    <w:rsid w:val="009B1824"/>
    <w:rsid w:val="009B1CD9"/>
    <w:rsid w:val="009B3253"/>
    <w:rsid w:val="009B370B"/>
    <w:rsid w:val="009B3893"/>
    <w:rsid w:val="009B5410"/>
    <w:rsid w:val="009B5BF6"/>
    <w:rsid w:val="009B63EA"/>
    <w:rsid w:val="009B6C57"/>
    <w:rsid w:val="009B6DA8"/>
    <w:rsid w:val="009B6DB0"/>
    <w:rsid w:val="009C16BA"/>
    <w:rsid w:val="009C1C84"/>
    <w:rsid w:val="009C2583"/>
    <w:rsid w:val="009C3EEB"/>
    <w:rsid w:val="009C3EF8"/>
    <w:rsid w:val="009C4B4F"/>
    <w:rsid w:val="009C6F79"/>
    <w:rsid w:val="009C77A1"/>
    <w:rsid w:val="009D074D"/>
    <w:rsid w:val="009D4A25"/>
    <w:rsid w:val="009D4BEE"/>
    <w:rsid w:val="009D6713"/>
    <w:rsid w:val="009D6A98"/>
    <w:rsid w:val="009D759A"/>
    <w:rsid w:val="009D7D97"/>
    <w:rsid w:val="009E1BB9"/>
    <w:rsid w:val="009E335F"/>
    <w:rsid w:val="009E3569"/>
    <w:rsid w:val="009E37D2"/>
    <w:rsid w:val="009E3A98"/>
    <w:rsid w:val="009E48E1"/>
    <w:rsid w:val="009E5E3C"/>
    <w:rsid w:val="009E5FA9"/>
    <w:rsid w:val="009E65EA"/>
    <w:rsid w:val="009E7111"/>
    <w:rsid w:val="009E7798"/>
    <w:rsid w:val="009F13E0"/>
    <w:rsid w:val="009F1F77"/>
    <w:rsid w:val="009F6343"/>
    <w:rsid w:val="00A01D1B"/>
    <w:rsid w:val="00A028CB"/>
    <w:rsid w:val="00A02B6E"/>
    <w:rsid w:val="00A04026"/>
    <w:rsid w:val="00A04B9C"/>
    <w:rsid w:val="00A05695"/>
    <w:rsid w:val="00A057B3"/>
    <w:rsid w:val="00A0628D"/>
    <w:rsid w:val="00A0748A"/>
    <w:rsid w:val="00A07CD0"/>
    <w:rsid w:val="00A1176A"/>
    <w:rsid w:val="00A11C99"/>
    <w:rsid w:val="00A11D54"/>
    <w:rsid w:val="00A127E6"/>
    <w:rsid w:val="00A13547"/>
    <w:rsid w:val="00A141C0"/>
    <w:rsid w:val="00A145E4"/>
    <w:rsid w:val="00A15B5D"/>
    <w:rsid w:val="00A15B98"/>
    <w:rsid w:val="00A16D21"/>
    <w:rsid w:val="00A205FA"/>
    <w:rsid w:val="00A2138C"/>
    <w:rsid w:val="00A21B2E"/>
    <w:rsid w:val="00A225CC"/>
    <w:rsid w:val="00A23EAF"/>
    <w:rsid w:val="00A2404D"/>
    <w:rsid w:val="00A240A5"/>
    <w:rsid w:val="00A2490B"/>
    <w:rsid w:val="00A24E5C"/>
    <w:rsid w:val="00A31C13"/>
    <w:rsid w:val="00A322AA"/>
    <w:rsid w:val="00A331B6"/>
    <w:rsid w:val="00A337C2"/>
    <w:rsid w:val="00A34FDB"/>
    <w:rsid w:val="00A363F1"/>
    <w:rsid w:val="00A36732"/>
    <w:rsid w:val="00A369EB"/>
    <w:rsid w:val="00A36EA7"/>
    <w:rsid w:val="00A37263"/>
    <w:rsid w:val="00A41AFC"/>
    <w:rsid w:val="00A4217D"/>
    <w:rsid w:val="00A426FC"/>
    <w:rsid w:val="00A42CE5"/>
    <w:rsid w:val="00A4317A"/>
    <w:rsid w:val="00A44656"/>
    <w:rsid w:val="00A466B3"/>
    <w:rsid w:val="00A478B1"/>
    <w:rsid w:val="00A50003"/>
    <w:rsid w:val="00A50FD2"/>
    <w:rsid w:val="00A51CB7"/>
    <w:rsid w:val="00A51D5E"/>
    <w:rsid w:val="00A52FDE"/>
    <w:rsid w:val="00A540BF"/>
    <w:rsid w:val="00A55839"/>
    <w:rsid w:val="00A55888"/>
    <w:rsid w:val="00A55903"/>
    <w:rsid w:val="00A56627"/>
    <w:rsid w:val="00A5708D"/>
    <w:rsid w:val="00A600BB"/>
    <w:rsid w:val="00A601AE"/>
    <w:rsid w:val="00A60439"/>
    <w:rsid w:val="00A60669"/>
    <w:rsid w:val="00A60E19"/>
    <w:rsid w:val="00A614F0"/>
    <w:rsid w:val="00A623F7"/>
    <w:rsid w:val="00A62F6A"/>
    <w:rsid w:val="00A63F1F"/>
    <w:rsid w:val="00A65155"/>
    <w:rsid w:val="00A66131"/>
    <w:rsid w:val="00A6696D"/>
    <w:rsid w:val="00A67201"/>
    <w:rsid w:val="00A71E83"/>
    <w:rsid w:val="00A72C2B"/>
    <w:rsid w:val="00A734AE"/>
    <w:rsid w:val="00A73806"/>
    <w:rsid w:val="00A73B63"/>
    <w:rsid w:val="00A73F22"/>
    <w:rsid w:val="00A75489"/>
    <w:rsid w:val="00A7750F"/>
    <w:rsid w:val="00A800A8"/>
    <w:rsid w:val="00A8036E"/>
    <w:rsid w:val="00A80706"/>
    <w:rsid w:val="00A80DDA"/>
    <w:rsid w:val="00A80ED8"/>
    <w:rsid w:val="00A84D27"/>
    <w:rsid w:val="00A86AB7"/>
    <w:rsid w:val="00A90015"/>
    <w:rsid w:val="00A91A96"/>
    <w:rsid w:val="00A92934"/>
    <w:rsid w:val="00A92C53"/>
    <w:rsid w:val="00A93D4A"/>
    <w:rsid w:val="00A93E82"/>
    <w:rsid w:val="00A9520F"/>
    <w:rsid w:val="00A952D4"/>
    <w:rsid w:val="00A95CB3"/>
    <w:rsid w:val="00A969BC"/>
    <w:rsid w:val="00A969DC"/>
    <w:rsid w:val="00A96E87"/>
    <w:rsid w:val="00AA190A"/>
    <w:rsid w:val="00AA2027"/>
    <w:rsid w:val="00AA3598"/>
    <w:rsid w:val="00AA4003"/>
    <w:rsid w:val="00AA41AC"/>
    <w:rsid w:val="00AA5AD6"/>
    <w:rsid w:val="00AA6B21"/>
    <w:rsid w:val="00AA6E0C"/>
    <w:rsid w:val="00AA7E16"/>
    <w:rsid w:val="00AB057F"/>
    <w:rsid w:val="00AB0ADE"/>
    <w:rsid w:val="00AB13D4"/>
    <w:rsid w:val="00AB2B62"/>
    <w:rsid w:val="00AB332C"/>
    <w:rsid w:val="00AB3F82"/>
    <w:rsid w:val="00AB4403"/>
    <w:rsid w:val="00AB4A6D"/>
    <w:rsid w:val="00AB6DC6"/>
    <w:rsid w:val="00AB7C0A"/>
    <w:rsid w:val="00AC0706"/>
    <w:rsid w:val="00AC0F6D"/>
    <w:rsid w:val="00AC0F8F"/>
    <w:rsid w:val="00AC1AF4"/>
    <w:rsid w:val="00AC2B78"/>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E2453"/>
    <w:rsid w:val="00AE2690"/>
    <w:rsid w:val="00AE28E1"/>
    <w:rsid w:val="00AE3337"/>
    <w:rsid w:val="00AE33E2"/>
    <w:rsid w:val="00AE3D24"/>
    <w:rsid w:val="00AE3DB2"/>
    <w:rsid w:val="00AE5152"/>
    <w:rsid w:val="00AE61A9"/>
    <w:rsid w:val="00AE6D57"/>
    <w:rsid w:val="00AF02E4"/>
    <w:rsid w:val="00AF1AA5"/>
    <w:rsid w:val="00AF2253"/>
    <w:rsid w:val="00AF3123"/>
    <w:rsid w:val="00AF4EA5"/>
    <w:rsid w:val="00AF4EFB"/>
    <w:rsid w:val="00AF4FF6"/>
    <w:rsid w:val="00AF578B"/>
    <w:rsid w:val="00AF732C"/>
    <w:rsid w:val="00B0041E"/>
    <w:rsid w:val="00B01928"/>
    <w:rsid w:val="00B024EC"/>
    <w:rsid w:val="00B02766"/>
    <w:rsid w:val="00B02BF9"/>
    <w:rsid w:val="00B02E8B"/>
    <w:rsid w:val="00B03077"/>
    <w:rsid w:val="00B03149"/>
    <w:rsid w:val="00B03379"/>
    <w:rsid w:val="00B03388"/>
    <w:rsid w:val="00B03504"/>
    <w:rsid w:val="00B03A8C"/>
    <w:rsid w:val="00B03CD3"/>
    <w:rsid w:val="00B04742"/>
    <w:rsid w:val="00B05465"/>
    <w:rsid w:val="00B058EC"/>
    <w:rsid w:val="00B05FA1"/>
    <w:rsid w:val="00B10B08"/>
    <w:rsid w:val="00B10B8C"/>
    <w:rsid w:val="00B11878"/>
    <w:rsid w:val="00B1192F"/>
    <w:rsid w:val="00B11F4D"/>
    <w:rsid w:val="00B12B0C"/>
    <w:rsid w:val="00B12FDF"/>
    <w:rsid w:val="00B135FE"/>
    <w:rsid w:val="00B15192"/>
    <w:rsid w:val="00B16BBE"/>
    <w:rsid w:val="00B21C39"/>
    <w:rsid w:val="00B21C43"/>
    <w:rsid w:val="00B21D3E"/>
    <w:rsid w:val="00B23E8C"/>
    <w:rsid w:val="00B23F6D"/>
    <w:rsid w:val="00B242A5"/>
    <w:rsid w:val="00B24B5C"/>
    <w:rsid w:val="00B251E8"/>
    <w:rsid w:val="00B26C4D"/>
    <w:rsid w:val="00B27B63"/>
    <w:rsid w:val="00B27FFA"/>
    <w:rsid w:val="00B30E76"/>
    <w:rsid w:val="00B32C11"/>
    <w:rsid w:val="00B333D7"/>
    <w:rsid w:val="00B33581"/>
    <w:rsid w:val="00B351F6"/>
    <w:rsid w:val="00B35E40"/>
    <w:rsid w:val="00B37375"/>
    <w:rsid w:val="00B37708"/>
    <w:rsid w:val="00B40012"/>
    <w:rsid w:val="00B40883"/>
    <w:rsid w:val="00B41191"/>
    <w:rsid w:val="00B42B03"/>
    <w:rsid w:val="00B4392E"/>
    <w:rsid w:val="00B44C23"/>
    <w:rsid w:val="00B4507C"/>
    <w:rsid w:val="00B50D42"/>
    <w:rsid w:val="00B5291F"/>
    <w:rsid w:val="00B52C70"/>
    <w:rsid w:val="00B5309F"/>
    <w:rsid w:val="00B531EC"/>
    <w:rsid w:val="00B53DC5"/>
    <w:rsid w:val="00B5455E"/>
    <w:rsid w:val="00B55BB9"/>
    <w:rsid w:val="00B5616A"/>
    <w:rsid w:val="00B607A3"/>
    <w:rsid w:val="00B60967"/>
    <w:rsid w:val="00B60ACA"/>
    <w:rsid w:val="00B6203F"/>
    <w:rsid w:val="00B63448"/>
    <w:rsid w:val="00B63558"/>
    <w:rsid w:val="00B65370"/>
    <w:rsid w:val="00B66209"/>
    <w:rsid w:val="00B67B58"/>
    <w:rsid w:val="00B70DED"/>
    <w:rsid w:val="00B7112C"/>
    <w:rsid w:val="00B731C8"/>
    <w:rsid w:val="00B73490"/>
    <w:rsid w:val="00B75B89"/>
    <w:rsid w:val="00B766D8"/>
    <w:rsid w:val="00B76802"/>
    <w:rsid w:val="00B76D36"/>
    <w:rsid w:val="00B77A3E"/>
    <w:rsid w:val="00B77BFE"/>
    <w:rsid w:val="00B824F6"/>
    <w:rsid w:val="00B84235"/>
    <w:rsid w:val="00B8507E"/>
    <w:rsid w:val="00B90569"/>
    <w:rsid w:val="00B923DF"/>
    <w:rsid w:val="00B92402"/>
    <w:rsid w:val="00B92530"/>
    <w:rsid w:val="00B92AFB"/>
    <w:rsid w:val="00B9301A"/>
    <w:rsid w:val="00B9337C"/>
    <w:rsid w:val="00B94792"/>
    <w:rsid w:val="00B94BEF"/>
    <w:rsid w:val="00B95CCF"/>
    <w:rsid w:val="00B97C5E"/>
    <w:rsid w:val="00B97FE5"/>
    <w:rsid w:val="00BA1789"/>
    <w:rsid w:val="00BA1808"/>
    <w:rsid w:val="00BA29A9"/>
    <w:rsid w:val="00BA45A7"/>
    <w:rsid w:val="00BA672E"/>
    <w:rsid w:val="00BA6CFA"/>
    <w:rsid w:val="00BB0225"/>
    <w:rsid w:val="00BB08AD"/>
    <w:rsid w:val="00BB19FB"/>
    <w:rsid w:val="00BB1C95"/>
    <w:rsid w:val="00BB2202"/>
    <w:rsid w:val="00BB2D77"/>
    <w:rsid w:val="00BB320B"/>
    <w:rsid w:val="00BB439A"/>
    <w:rsid w:val="00BB4BA1"/>
    <w:rsid w:val="00BB657B"/>
    <w:rsid w:val="00BB6669"/>
    <w:rsid w:val="00BB6A68"/>
    <w:rsid w:val="00BB77E1"/>
    <w:rsid w:val="00BC0827"/>
    <w:rsid w:val="00BC1132"/>
    <w:rsid w:val="00BC3498"/>
    <w:rsid w:val="00BC409A"/>
    <w:rsid w:val="00BC4FE9"/>
    <w:rsid w:val="00BC5837"/>
    <w:rsid w:val="00BC6F41"/>
    <w:rsid w:val="00BC7474"/>
    <w:rsid w:val="00BC78BF"/>
    <w:rsid w:val="00BC7B89"/>
    <w:rsid w:val="00BC7F15"/>
    <w:rsid w:val="00BD0C32"/>
    <w:rsid w:val="00BD185F"/>
    <w:rsid w:val="00BD1E4B"/>
    <w:rsid w:val="00BD2F65"/>
    <w:rsid w:val="00BD4AAD"/>
    <w:rsid w:val="00BD5731"/>
    <w:rsid w:val="00BD5A41"/>
    <w:rsid w:val="00BD5FF9"/>
    <w:rsid w:val="00BD7C7C"/>
    <w:rsid w:val="00BE11C1"/>
    <w:rsid w:val="00BE17D4"/>
    <w:rsid w:val="00BE25C7"/>
    <w:rsid w:val="00BE2601"/>
    <w:rsid w:val="00BE3662"/>
    <w:rsid w:val="00BE4CDE"/>
    <w:rsid w:val="00BE5085"/>
    <w:rsid w:val="00BE5BBD"/>
    <w:rsid w:val="00BE5D40"/>
    <w:rsid w:val="00BE6D8A"/>
    <w:rsid w:val="00BF10E2"/>
    <w:rsid w:val="00BF1D8C"/>
    <w:rsid w:val="00BF22A8"/>
    <w:rsid w:val="00BF4726"/>
    <w:rsid w:val="00BF5AE9"/>
    <w:rsid w:val="00BF5F8A"/>
    <w:rsid w:val="00BF7962"/>
    <w:rsid w:val="00C00EBF"/>
    <w:rsid w:val="00C02D65"/>
    <w:rsid w:val="00C03EEB"/>
    <w:rsid w:val="00C04326"/>
    <w:rsid w:val="00C04736"/>
    <w:rsid w:val="00C05730"/>
    <w:rsid w:val="00C05ED3"/>
    <w:rsid w:val="00C05F7E"/>
    <w:rsid w:val="00C06430"/>
    <w:rsid w:val="00C06895"/>
    <w:rsid w:val="00C07793"/>
    <w:rsid w:val="00C07918"/>
    <w:rsid w:val="00C12380"/>
    <w:rsid w:val="00C12F9B"/>
    <w:rsid w:val="00C1302F"/>
    <w:rsid w:val="00C136AC"/>
    <w:rsid w:val="00C13EA5"/>
    <w:rsid w:val="00C14489"/>
    <w:rsid w:val="00C14BE4"/>
    <w:rsid w:val="00C14D1D"/>
    <w:rsid w:val="00C14FE6"/>
    <w:rsid w:val="00C1512F"/>
    <w:rsid w:val="00C15FC4"/>
    <w:rsid w:val="00C1725E"/>
    <w:rsid w:val="00C1754A"/>
    <w:rsid w:val="00C20D46"/>
    <w:rsid w:val="00C228AF"/>
    <w:rsid w:val="00C23026"/>
    <w:rsid w:val="00C231A7"/>
    <w:rsid w:val="00C248EA"/>
    <w:rsid w:val="00C24DB7"/>
    <w:rsid w:val="00C26827"/>
    <w:rsid w:val="00C2794D"/>
    <w:rsid w:val="00C27F3B"/>
    <w:rsid w:val="00C30B14"/>
    <w:rsid w:val="00C32D17"/>
    <w:rsid w:val="00C3353A"/>
    <w:rsid w:val="00C33774"/>
    <w:rsid w:val="00C33D33"/>
    <w:rsid w:val="00C34DEF"/>
    <w:rsid w:val="00C35C7C"/>
    <w:rsid w:val="00C4070C"/>
    <w:rsid w:val="00C4307B"/>
    <w:rsid w:val="00C4565E"/>
    <w:rsid w:val="00C46A90"/>
    <w:rsid w:val="00C47AB1"/>
    <w:rsid w:val="00C50201"/>
    <w:rsid w:val="00C52179"/>
    <w:rsid w:val="00C53658"/>
    <w:rsid w:val="00C540ED"/>
    <w:rsid w:val="00C54139"/>
    <w:rsid w:val="00C547B6"/>
    <w:rsid w:val="00C570AA"/>
    <w:rsid w:val="00C5781F"/>
    <w:rsid w:val="00C61757"/>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0C9A"/>
    <w:rsid w:val="00C8187A"/>
    <w:rsid w:val="00C81AE2"/>
    <w:rsid w:val="00C81E15"/>
    <w:rsid w:val="00C85F58"/>
    <w:rsid w:val="00C869AF"/>
    <w:rsid w:val="00C86DD5"/>
    <w:rsid w:val="00C8748A"/>
    <w:rsid w:val="00C912A0"/>
    <w:rsid w:val="00C92D1F"/>
    <w:rsid w:val="00C9333E"/>
    <w:rsid w:val="00C957E0"/>
    <w:rsid w:val="00C962BC"/>
    <w:rsid w:val="00CA01EC"/>
    <w:rsid w:val="00CA02E8"/>
    <w:rsid w:val="00CA1540"/>
    <w:rsid w:val="00CA181A"/>
    <w:rsid w:val="00CA2EFE"/>
    <w:rsid w:val="00CA2FA1"/>
    <w:rsid w:val="00CA40CB"/>
    <w:rsid w:val="00CA481B"/>
    <w:rsid w:val="00CA4FCE"/>
    <w:rsid w:val="00CA6E39"/>
    <w:rsid w:val="00CA750C"/>
    <w:rsid w:val="00CA7AD4"/>
    <w:rsid w:val="00CA7D7D"/>
    <w:rsid w:val="00CB079C"/>
    <w:rsid w:val="00CB1A1F"/>
    <w:rsid w:val="00CB235B"/>
    <w:rsid w:val="00CB2AEC"/>
    <w:rsid w:val="00CB4538"/>
    <w:rsid w:val="00CB4624"/>
    <w:rsid w:val="00CB4B0A"/>
    <w:rsid w:val="00CB517E"/>
    <w:rsid w:val="00CB63EE"/>
    <w:rsid w:val="00CB643D"/>
    <w:rsid w:val="00CB6744"/>
    <w:rsid w:val="00CB68AC"/>
    <w:rsid w:val="00CB6B20"/>
    <w:rsid w:val="00CB6D43"/>
    <w:rsid w:val="00CB6FF0"/>
    <w:rsid w:val="00CB79B9"/>
    <w:rsid w:val="00CC1E4B"/>
    <w:rsid w:val="00CC1E7B"/>
    <w:rsid w:val="00CC2D0E"/>
    <w:rsid w:val="00CD1307"/>
    <w:rsid w:val="00CD185A"/>
    <w:rsid w:val="00CD194B"/>
    <w:rsid w:val="00CD3ED9"/>
    <w:rsid w:val="00CD3F51"/>
    <w:rsid w:val="00CD4482"/>
    <w:rsid w:val="00CD45BE"/>
    <w:rsid w:val="00CD4F1E"/>
    <w:rsid w:val="00CD4FB4"/>
    <w:rsid w:val="00CD5103"/>
    <w:rsid w:val="00CD59F9"/>
    <w:rsid w:val="00CD6702"/>
    <w:rsid w:val="00CD6819"/>
    <w:rsid w:val="00CD6834"/>
    <w:rsid w:val="00CD73C8"/>
    <w:rsid w:val="00CD7633"/>
    <w:rsid w:val="00CE058E"/>
    <w:rsid w:val="00CE1AAB"/>
    <w:rsid w:val="00CE2CC7"/>
    <w:rsid w:val="00CE3191"/>
    <w:rsid w:val="00CE407E"/>
    <w:rsid w:val="00CE4346"/>
    <w:rsid w:val="00CE4C72"/>
    <w:rsid w:val="00CE61CE"/>
    <w:rsid w:val="00CE73C9"/>
    <w:rsid w:val="00CE7937"/>
    <w:rsid w:val="00CE7B4F"/>
    <w:rsid w:val="00CF0E0C"/>
    <w:rsid w:val="00CF1695"/>
    <w:rsid w:val="00CF1A2E"/>
    <w:rsid w:val="00CF4B8A"/>
    <w:rsid w:val="00D001B6"/>
    <w:rsid w:val="00D00ED1"/>
    <w:rsid w:val="00D012D5"/>
    <w:rsid w:val="00D01664"/>
    <w:rsid w:val="00D01E30"/>
    <w:rsid w:val="00D027D6"/>
    <w:rsid w:val="00D051EC"/>
    <w:rsid w:val="00D0548D"/>
    <w:rsid w:val="00D068C2"/>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68E5"/>
    <w:rsid w:val="00D26FAC"/>
    <w:rsid w:val="00D2709B"/>
    <w:rsid w:val="00D27CE8"/>
    <w:rsid w:val="00D27FE7"/>
    <w:rsid w:val="00D30CD4"/>
    <w:rsid w:val="00D31680"/>
    <w:rsid w:val="00D31C8B"/>
    <w:rsid w:val="00D326BF"/>
    <w:rsid w:val="00D332A2"/>
    <w:rsid w:val="00D36D48"/>
    <w:rsid w:val="00D36DEA"/>
    <w:rsid w:val="00D37561"/>
    <w:rsid w:val="00D40E46"/>
    <w:rsid w:val="00D42662"/>
    <w:rsid w:val="00D43429"/>
    <w:rsid w:val="00D43556"/>
    <w:rsid w:val="00D44507"/>
    <w:rsid w:val="00D44A73"/>
    <w:rsid w:val="00D457E9"/>
    <w:rsid w:val="00D46022"/>
    <w:rsid w:val="00D4606B"/>
    <w:rsid w:val="00D46D29"/>
    <w:rsid w:val="00D50A0D"/>
    <w:rsid w:val="00D556FE"/>
    <w:rsid w:val="00D60B33"/>
    <w:rsid w:val="00D60D56"/>
    <w:rsid w:val="00D60E8B"/>
    <w:rsid w:val="00D62C69"/>
    <w:rsid w:val="00D63419"/>
    <w:rsid w:val="00D63575"/>
    <w:rsid w:val="00D64C85"/>
    <w:rsid w:val="00D6530D"/>
    <w:rsid w:val="00D66544"/>
    <w:rsid w:val="00D676B5"/>
    <w:rsid w:val="00D6776A"/>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30F2"/>
    <w:rsid w:val="00D83FF6"/>
    <w:rsid w:val="00D847ED"/>
    <w:rsid w:val="00D86346"/>
    <w:rsid w:val="00D877B7"/>
    <w:rsid w:val="00D87A0B"/>
    <w:rsid w:val="00D90EEE"/>
    <w:rsid w:val="00D938DE"/>
    <w:rsid w:val="00D93D00"/>
    <w:rsid w:val="00D94A52"/>
    <w:rsid w:val="00D94FD3"/>
    <w:rsid w:val="00D954D6"/>
    <w:rsid w:val="00D9605A"/>
    <w:rsid w:val="00D96A6D"/>
    <w:rsid w:val="00D977D3"/>
    <w:rsid w:val="00D97DB3"/>
    <w:rsid w:val="00DA04E9"/>
    <w:rsid w:val="00DA17D0"/>
    <w:rsid w:val="00DA1A28"/>
    <w:rsid w:val="00DA3465"/>
    <w:rsid w:val="00DA4A3E"/>
    <w:rsid w:val="00DA66E2"/>
    <w:rsid w:val="00DA676E"/>
    <w:rsid w:val="00DA7383"/>
    <w:rsid w:val="00DA78A5"/>
    <w:rsid w:val="00DA7FE8"/>
    <w:rsid w:val="00DB178F"/>
    <w:rsid w:val="00DB1FF2"/>
    <w:rsid w:val="00DB2E67"/>
    <w:rsid w:val="00DB38CE"/>
    <w:rsid w:val="00DB4A17"/>
    <w:rsid w:val="00DB4E9A"/>
    <w:rsid w:val="00DB77FC"/>
    <w:rsid w:val="00DC2529"/>
    <w:rsid w:val="00DC27B6"/>
    <w:rsid w:val="00DC3560"/>
    <w:rsid w:val="00DC4379"/>
    <w:rsid w:val="00DC43CF"/>
    <w:rsid w:val="00DC4B01"/>
    <w:rsid w:val="00DC5576"/>
    <w:rsid w:val="00DC593F"/>
    <w:rsid w:val="00DC6970"/>
    <w:rsid w:val="00DC70DD"/>
    <w:rsid w:val="00DC71D4"/>
    <w:rsid w:val="00DD013B"/>
    <w:rsid w:val="00DD0EC5"/>
    <w:rsid w:val="00DD1753"/>
    <w:rsid w:val="00DD1DD2"/>
    <w:rsid w:val="00DD3915"/>
    <w:rsid w:val="00DD3E21"/>
    <w:rsid w:val="00DD3EB8"/>
    <w:rsid w:val="00DD51CB"/>
    <w:rsid w:val="00DD61EA"/>
    <w:rsid w:val="00DD65E8"/>
    <w:rsid w:val="00DD765C"/>
    <w:rsid w:val="00DD7A8B"/>
    <w:rsid w:val="00DE156B"/>
    <w:rsid w:val="00DE1C68"/>
    <w:rsid w:val="00DE2B21"/>
    <w:rsid w:val="00DE5238"/>
    <w:rsid w:val="00DE527A"/>
    <w:rsid w:val="00DE55E4"/>
    <w:rsid w:val="00DE5941"/>
    <w:rsid w:val="00DE5DDF"/>
    <w:rsid w:val="00DE66A3"/>
    <w:rsid w:val="00DE6A62"/>
    <w:rsid w:val="00DE776F"/>
    <w:rsid w:val="00DF3162"/>
    <w:rsid w:val="00DF3792"/>
    <w:rsid w:val="00DF3A05"/>
    <w:rsid w:val="00DF54D6"/>
    <w:rsid w:val="00DF68BE"/>
    <w:rsid w:val="00DF6F96"/>
    <w:rsid w:val="00DF7283"/>
    <w:rsid w:val="00DF75BF"/>
    <w:rsid w:val="00DF7BF2"/>
    <w:rsid w:val="00DF7C10"/>
    <w:rsid w:val="00E0123B"/>
    <w:rsid w:val="00E02EB3"/>
    <w:rsid w:val="00E030CD"/>
    <w:rsid w:val="00E03CCE"/>
    <w:rsid w:val="00E04E27"/>
    <w:rsid w:val="00E04FEF"/>
    <w:rsid w:val="00E10BBF"/>
    <w:rsid w:val="00E10D16"/>
    <w:rsid w:val="00E112A0"/>
    <w:rsid w:val="00E1166E"/>
    <w:rsid w:val="00E11C3D"/>
    <w:rsid w:val="00E1231C"/>
    <w:rsid w:val="00E1351C"/>
    <w:rsid w:val="00E1595C"/>
    <w:rsid w:val="00E15967"/>
    <w:rsid w:val="00E16360"/>
    <w:rsid w:val="00E16B19"/>
    <w:rsid w:val="00E17D7C"/>
    <w:rsid w:val="00E202B0"/>
    <w:rsid w:val="00E223D0"/>
    <w:rsid w:val="00E236A5"/>
    <w:rsid w:val="00E23A84"/>
    <w:rsid w:val="00E24CAF"/>
    <w:rsid w:val="00E3159E"/>
    <w:rsid w:val="00E3229D"/>
    <w:rsid w:val="00E325B0"/>
    <w:rsid w:val="00E33B57"/>
    <w:rsid w:val="00E352FC"/>
    <w:rsid w:val="00E356B1"/>
    <w:rsid w:val="00E3690B"/>
    <w:rsid w:val="00E37254"/>
    <w:rsid w:val="00E40BDC"/>
    <w:rsid w:val="00E41194"/>
    <w:rsid w:val="00E4189D"/>
    <w:rsid w:val="00E4270A"/>
    <w:rsid w:val="00E42776"/>
    <w:rsid w:val="00E43D8E"/>
    <w:rsid w:val="00E44A26"/>
    <w:rsid w:val="00E44C1D"/>
    <w:rsid w:val="00E45E63"/>
    <w:rsid w:val="00E4603B"/>
    <w:rsid w:val="00E4680A"/>
    <w:rsid w:val="00E47A29"/>
    <w:rsid w:val="00E50DD9"/>
    <w:rsid w:val="00E51478"/>
    <w:rsid w:val="00E5147A"/>
    <w:rsid w:val="00E51B03"/>
    <w:rsid w:val="00E520A6"/>
    <w:rsid w:val="00E52E97"/>
    <w:rsid w:val="00E53661"/>
    <w:rsid w:val="00E5409A"/>
    <w:rsid w:val="00E55302"/>
    <w:rsid w:val="00E55A13"/>
    <w:rsid w:val="00E55FD1"/>
    <w:rsid w:val="00E56FC3"/>
    <w:rsid w:val="00E57126"/>
    <w:rsid w:val="00E57B09"/>
    <w:rsid w:val="00E61A85"/>
    <w:rsid w:val="00E6246C"/>
    <w:rsid w:val="00E6365C"/>
    <w:rsid w:val="00E63E88"/>
    <w:rsid w:val="00E64B88"/>
    <w:rsid w:val="00E650F8"/>
    <w:rsid w:val="00E678BF"/>
    <w:rsid w:val="00E67B51"/>
    <w:rsid w:val="00E70EA9"/>
    <w:rsid w:val="00E71097"/>
    <w:rsid w:val="00E724FA"/>
    <w:rsid w:val="00E72E5C"/>
    <w:rsid w:val="00E74F72"/>
    <w:rsid w:val="00E81B50"/>
    <w:rsid w:val="00E82A55"/>
    <w:rsid w:val="00E83184"/>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7590"/>
    <w:rsid w:val="00E97DF0"/>
    <w:rsid w:val="00E97F45"/>
    <w:rsid w:val="00EA0254"/>
    <w:rsid w:val="00EA18BE"/>
    <w:rsid w:val="00EA2B6A"/>
    <w:rsid w:val="00EA30EA"/>
    <w:rsid w:val="00EA328C"/>
    <w:rsid w:val="00EA342A"/>
    <w:rsid w:val="00EA36C6"/>
    <w:rsid w:val="00EA3A3B"/>
    <w:rsid w:val="00EA4C27"/>
    <w:rsid w:val="00EA51ED"/>
    <w:rsid w:val="00EA5256"/>
    <w:rsid w:val="00EB0D74"/>
    <w:rsid w:val="00EB14EF"/>
    <w:rsid w:val="00EB2446"/>
    <w:rsid w:val="00EB3527"/>
    <w:rsid w:val="00EB4BDB"/>
    <w:rsid w:val="00EB4C81"/>
    <w:rsid w:val="00EB4E50"/>
    <w:rsid w:val="00EB4FC9"/>
    <w:rsid w:val="00EB5113"/>
    <w:rsid w:val="00EB6172"/>
    <w:rsid w:val="00EB6BCE"/>
    <w:rsid w:val="00EC0413"/>
    <w:rsid w:val="00EC2472"/>
    <w:rsid w:val="00EC3F11"/>
    <w:rsid w:val="00EC578E"/>
    <w:rsid w:val="00EC63B3"/>
    <w:rsid w:val="00EC693F"/>
    <w:rsid w:val="00EC6D9E"/>
    <w:rsid w:val="00EC6E29"/>
    <w:rsid w:val="00EC7B3D"/>
    <w:rsid w:val="00ED1208"/>
    <w:rsid w:val="00ED19FC"/>
    <w:rsid w:val="00ED1BB7"/>
    <w:rsid w:val="00ED1FD0"/>
    <w:rsid w:val="00ED24B4"/>
    <w:rsid w:val="00ED3712"/>
    <w:rsid w:val="00ED4787"/>
    <w:rsid w:val="00ED4D3B"/>
    <w:rsid w:val="00ED66F9"/>
    <w:rsid w:val="00EE0A2C"/>
    <w:rsid w:val="00EE224A"/>
    <w:rsid w:val="00EE3023"/>
    <w:rsid w:val="00EE3724"/>
    <w:rsid w:val="00EE499C"/>
    <w:rsid w:val="00EE515A"/>
    <w:rsid w:val="00EE5C06"/>
    <w:rsid w:val="00EE5C2E"/>
    <w:rsid w:val="00EE60C8"/>
    <w:rsid w:val="00EE667E"/>
    <w:rsid w:val="00EE6E83"/>
    <w:rsid w:val="00EE7513"/>
    <w:rsid w:val="00EF0711"/>
    <w:rsid w:val="00EF12AA"/>
    <w:rsid w:val="00EF1AE0"/>
    <w:rsid w:val="00EF3AD2"/>
    <w:rsid w:val="00EF3F62"/>
    <w:rsid w:val="00EF6047"/>
    <w:rsid w:val="00EF6792"/>
    <w:rsid w:val="00EF6F7D"/>
    <w:rsid w:val="00EF7881"/>
    <w:rsid w:val="00F0279A"/>
    <w:rsid w:val="00F03D4D"/>
    <w:rsid w:val="00F04414"/>
    <w:rsid w:val="00F0550F"/>
    <w:rsid w:val="00F05FEF"/>
    <w:rsid w:val="00F062C9"/>
    <w:rsid w:val="00F06E7D"/>
    <w:rsid w:val="00F07FE0"/>
    <w:rsid w:val="00F13D7F"/>
    <w:rsid w:val="00F14311"/>
    <w:rsid w:val="00F154A1"/>
    <w:rsid w:val="00F1586A"/>
    <w:rsid w:val="00F221E6"/>
    <w:rsid w:val="00F22B1B"/>
    <w:rsid w:val="00F23C57"/>
    <w:rsid w:val="00F25A69"/>
    <w:rsid w:val="00F314A4"/>
    <w:rsid w:val="00F31C85"/>
    <w:rsid w:val="00F33D5C"/>
    <w:rsid w:val="00F345A7"/>
    <w:rsid w:val="00F372E7"/>
    <w:rsid w:val="00F37CAA"/>
    <w:rsid w:val="00F37F6C"/>
    <w:rsid w:val="00F41345"/>
    <w:rsid w:val="00F41819"/>
    <w:rsid w:val="00F42347"/>
    <w:rsid w:val="00F4254D"/>
    <w:rsid w:val="00F42971"/>
    <w:rsid w:val="00F42CA6"/>
    <w:rsid w:val="00F42D2D"/>
    <w:rsid w:val="00F42E91"/>
    <w:rsid w:val="00F42F13"/>
    <w:rsid w:val="00F4309D"/>
    <w:rsid w:val="00F43AB3"/>
    <w:rsid w:val="00F43BB5"/>
    <w:rsid w:val="00F44BC3"/>
    <w:rsid w:val="00F47923"/>
    <w:rsid w:val="00F517EE"/>
    <w:rsid w:val="00F51FF6"/>
    <w:rsid w:val="00F52104"/>
    <w:rsid w:val="00F5218E"/>
    <w:rsid w:val="00F526BA"/>
    <w:rsid w:val="00F536CC"/>
    <w:rsid w:val="00F54001"/>
    <w:rsid w:val="00F547D5"/>
    <w:rsid w:val="00F54A5F"/>
    <w:rsid w:val="00F55113"/>
    <w:rsid w:val="00F55BE9"/>
    <w:rsid w:val="00F56443"/>
    <w:rsid w:val="00F56920"/>
    <w:rsid w:val="00F57F64"/>
    <w:rsid w:val="00F61060"/>
    <w:rsid w:val="00F627AE"/>
    <w:rsid w:val="00F634ED"/>
    <w:rsid w:val="00F660B8"/>
    <w:rsid w:val="00F666DA"/>
    <w:rsid w:val="00F67284"/>
    <w:rsid w:val="00F7153D"/>
    <w:rsid w:val="00F71A41"/>
    <w:rsid w:val="00F7644C"/>
    <w:rsid w:val="00F76F1E"/>
    <w:rsid w:val="00F777D8"/>
    <w:rsid w:val="00F77F67"/>
    <w:rsid w:val="00F8135F"/>
    <w:rsid w:val="00F816D8"/>
    <w:rsid w:val="00F827A7"/>
    <w:rsid w:val="00F82C58"/>
    <w:rsid w:val="00F8382D"/>
    <w:rsid w:val="00F84D58"/>
    <w:rsid w:val="00F856B3"/>
    <w:rsid w:val="00F85F6B"/>
    <w:rsid w:val="00F90F12"/>
    <w:rsid w:val="00F93A71"/>
    <w:rsid w:val="00F93C8C"/>
    <w:rsid w:val="00F93FC1"/>
    <w:rsid w:val="00F9421C"/>
    <w:rsid w:val="00F9660B"/>
    <w:rsid w:val="00F9795F"/>
    <w:rsid w:val="00FA0797"/>
    <w:rsid w:val="00FA10F9"/>
    <w:rsid w:val="00FA1253"/>
    <w:rsid w:val="00FA1690"/>
    <w:rsid w:val="00FA3003"/>
    <w:rsid w:val="00FA35DC"/>
    <w:rsid w:val="00FA3984"/>
    <w:rsid w:val="00FA5FAA"/>
    <w:rsid w:val="00FA6647"/>
    <w:rsid w:val="00FA7655"/>
    <w:rsid w:val="00FB14E6"/>
    <w:rsid w:val="00FB2840"/>
    <w:rsid w:val="00FB376F"/>
    <w:rsid w:val="00FB3FC0"/>
    <w:rsid w:val="00FB4E64"/>
    <w:rsid w:val="00FB5893"/>
    <w:rsid w:val="00FB688C"/>
    <w:rsid w:val="00FB76A2"/>
    <w:rsid w:val="00FB7AD2"/>
    <w:rsid w:val="00FC0467"/>
    <w:rsid w:val="00FC1547"/>
    <w:rsid w:val="00FC154C"/>
    <w:rsid w:val="00FC1B5F"/>
    <w:rsid w:val="00FC38B7"/>
    <w:rsid w:val="00FC4180"/>
    <w:rsid w:val="00FC4652"/>
    <w:rsid w:val="00FC655D"/>
    <w:rsid w:val="00FC6C0F"/>
    <w:rsid w:val="00FC7341"/>
    <w:rsid w:val="00FC7F4F"/>
    <w:rsid w:val="00FD0386"/>
    <w:rsid w:val="00FD0681"/>
    <w:rsid w:val="00FD0AFE"/>
    <w:rsid w:val="00FD0E43"/>
    <w:rsid w:val="00FD155E"/>
    <w:rsid w:val="00FD17B4"/>
    <w:rsid w:val="00FD37B3"/>
    <w:rsid w:val="00FD429E"/>
    <w:rsid w:val="00FD42A6"/>
    <w:rsid w:val="00FD4818"/>
    <w:rsid w:val="00FD49C3"/>
    <w:rsid w:val="00FD4D7F"/>
    <w:rsid w:val="00FD5302"/>
    <w:rsid w:val="00FD663E"/>
    <w:rsid w:val="00FD7579"/>
    <w:rsid w:val="00FE0699"/>
    <w:rsid w:val="00FE1C24"/>
    <w:rsid w:val="00FE29C0"/>
    <w:rsid w:val="00FE32B6"/>
    <w:rsid w:val="00FE3571"/>
    <w:rsid w:val="00FE5624"/>
    <w:rsid w:val="00FE58B8"/>
    <w:rsid w:val="00FE5C81"/>
    <w:rsid w:val="00FE6C9D"/>
    <w:rsid w:val="00FF070A"/>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997351"/>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997351"/>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997351"/>
    <w:pPr>
      <w:keepNext/>
      <w:keepLines/>
      <w:spacing w:before="260" w:after="260" w:line="416" w:lineRule="auto"/>
      <w:outlineLvl w:val="2"/>
    </w:pPr>
    <w:rPr>
      <w:b/>
      <w:bCs/>
      <w:sz w:val="32"/>
      <w:szCs w:val="32"/>
    </w:rPr>
  </w:style>
  <w:style w:type="paragraph" w:styleId="40">
    <w:name w:val="heading 4"/>
    <w:basedOn w:val="a"/>
    <w:next w:val="a"/>
    <w:qFormat/>
    <w:rsid w:val="00997351"/>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997351"/>
    <w:pPr>
      <w:keepNext/>
      <w:keepLines/>
      <w:spacing w:before="280" w:after="290" w:line="376" w:lineRule="auto"/>
      <w:outlineLvl w:val="4"/>
    </w:pPr>
    <w:rPr>
      <w:b/>
      <w:bCs/>
      <w:sz w:val="28"/>
      <w:szCs w:val="28"/>
    </w:rPr>
  </w:style>
  <w:style w:type="paragraph" w:styleId="6">
    <w:name w:val="heading 6"/>
    <w:basedOn w:val="a"/>
    <w:next w:val="a"/>
    <w:qFormat/>
    <w:rsid w:val="00997351"/>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997351"/>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997351"/>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997351"/>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997351"/>
  </w:style>
  <w:style w:type="paragraph" w:styleId="a3">
    <w:name w:val="header"/>
    <w:basedOn w:val="a"/>
    <w:rsid w:val="00997351"/>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997351"/>
    <w:pPr>
      <w:tabs>
        <w:tab w:val="center" w:pos="4153"/>
        <w:tab w:val="right" w:pos="8306"/>
      </w:tabs>
      <w:snapToGrid w:val="0"/>
      <w:jc w:val="left"/>
    </w:pPr>
    <w:rPr>
      <w:sz w:val="18"/>
      <w:szCs w:val="18"/>
    </w:rPr>
  </w:style>
  <w:style w:type="character" w:styleId="a5">
    <w:name w:val="annotation reference"/>
    <w:basedOn w:val="a0"/>
    <w:semiHidden/>
    <w:rsid w:val="00070D95"/>
    <w:rPr>
      <w:sz w:val="21"/>
      <w:szCs w:val="21"/>
    </w:rPr>
  </w:style>
  <w:style w:type="paragraph" w:styleId="a6">
    <w:name w:val="Body Text"/>
    <w:aliases w:val="正文文字 Char Char Char Char Char Char Char"/>
    <w:basedOn w:val="a"/>
    <w:rsid w:val="00997351"/>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997351"/>
    <w:pPr>
      <w:widowControl/>
      <w:spacing w:before="100" w:beforeAutospacing="1" w:after="100" w:afterAutospacing="1"/>
      <w:jc w:val="left"/>
    </w:pPr>
    <w:rPr>
      <w:rFonts w:ascii="宋体" w:hAnsi="宋体"/>
      <w:kern w:val="0"/>
      <w:sz w:val="24"/>
    </w:rPr>
  </w:style>
  <w:style w:type="paragraph" w:styleId="a8">
    <w:name w:val="Document Map"/>
    <w:basedOn w:val="a"/>
    <w:semiHidden/>
    <w:rsid w:val="00997351"/>
    <w:pPr>
      <w:shd w:val="clear" w:color="auto" w:fill="000080"/>
    </w:pPr>
  </w:style>
  <w:style w:type="character" w:customStyle="1" w:styleId="CharCharCharCharCharCharCharChar">
    <w:name w:val="正文文字 Char Char Char Char Char Char Char Char"/>
    <w:aliases w:val="正文文本2,正文文本1"/>
    <w:basedOn w:val="a0"/>
    <w:rsid w:val="00997351"/>
    <w:rPr>
      <w:rFonts w:ascii="仿宋_GB2312" w:eastAsia="仿宋_GB2312"/>
      <w:sz w:val="28"/>
      <w:lang w:val="en-US" w:eastAsia="zh-CN" w:bidi="ar-SA"/>
    </w:rPr>
  </w:style>
  <w:style w:type="character" w:customStyle="1" w:styleId="afont1">
    <w:name w:val="afont1"/>
    <w:basedOn w:val="a0"/>
    <w:rsid w:val="00997351"/>
    <w:rPr>
      <w:rFonts w:ascii="Arial Narrow" w:hAnsi="Arial Narrow" w:hint="default"/>
      <w:sz w:val="21"/>
      <w:szCs w:val="21"/>
    </w:rPr>
  </w:style>
  <w:style w:type="paragraph" w:customStyle="1" w:styleId="CharChar">
    <w:name w:val="Char Char"/>
    <w:basedOn w:val="a"/>
    <w:rsid w:val="00997351"/>
  </w:style>
  <w:style w:type="paragraph" w:customStyle="1" w:styleId="Default">
    <w:name w:val="Default"/>
    <w:rsid w:val="00997351"/>
    <w:pPr>
      <w:widowControl w:val="0"/>
      <w:autoSpaceDE w:val="0"/>
      <w:autoSpaceDN w:val="0"/>
      <w:adjustRightInd w:val="0"/>
    </w:pPr>
    <w:rPr>
      <w:rFonts w:ascii="宋体" w:cs="宋体"/>
      <w:color w:val="000000"/>
      <w:sz w:val="24"/>
      <w:szCs w:val="24"/>
    </w:rPr>
  </w:style>
  <w:style w:type="paragraph" w:styleId="a9">
    <w:name w:val="Date"/>
    <w:basedOn w:val="a"/>
    <w:next w:val="a"/>
    <w:rsid w:val="00997351"/>
    <w:rPr>
      <w:sz w:val="24"/>
      <w:szCs w:val="20"/>
    </w:rPr>
  </w:style>
  <w:style w:type="paragraph" w:customStyle="1" w:styleId="CharCharCharChar">
    <w:name w:val="Char Char Char Char"/>
    <w:basedOn w:val="a"/>
    <w:autoRedefine/>
    <w:rsid w:val="00997351"/>
    <w:pPr>
      <w:tabs>
        <w:tab w:val="num" w:pos="840"/>
      </w:tabs>
      <w:adjustRightInd w:val="0"/>
      <w:spacing w:line="360" w:lineRule="atLeast"/>
      <w:ind w:left="840" w:hanging="360"/>
      <w:textAlignment w:val="baseline"/>
    </w:pPr>
    <w:rPr>
      <w:sz w:val="24"/>
    </w:rPr>
  </w:style>
  <w:style w:type="character" w:styleId="aa">
    <w:name w:val="page number"/>
    <w:basedOn w:val="a0"/>
    <w:rsid w:val="00997351"/>
  </w:style>
  <w:style w:type="paragraph" w:customStyle="1" w:styleId="xl33">
    <w:name w:val="xl33"/>
    <w:basedOn w:val="a"/>
    <w:rsid w:val="0099735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997351"/>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997351"/>
    <w:pPr>
      <w:numPr>
        <w:numId w:val="1"/>
      </w:numPr>
    </w:pPr>
    <w:rPr>
      <w:sz w:val="24"/>
      <w:szCs w:val="20"/>
    </w:rPr>
  </w:style>
  <w:style w:type="paragraph" w:customStyle="1" w:styleId="ab">
    <w:name w:val="简单回函地址"/>
    <w:basedOn w:val="a"/>
    <w:rsid w:val="00997351"/>
  </w:style>
  <w:style w:type="paragraph" w:customStyle="1" w:styleId="FormLabel">
    <w:name w:val="Form Label"/>
    <w:basedOn w:val="a"/>
    <w:rsid w:val="00997351"/>
    <w:pPr>
      <w:widowControl/>
      <w:spacing w:line="280" w:lineRule="exact"/>
      <w:jc w:val="left"/>
    </w:pPr>
    <w:rPr>
      <w:kern w:val="0"/>
      <w:sz w:val="18"/>
      <w:szCs w:val="20"/>
      <w:lang w:val="en-GB" w:eastAsia="en-US"/>
    </w:rPr>
  </w:style>
  <w:style w:type="character" w:styleId="ac">
    <w:name w:val="Strong"/>
    <w:basedOn w:val="a0"/>
    <w:qFormat/>
    <w:rsid w:val="00997351"/>
    <w:rPr>
      <w:b/>
      <w:bCs/>
    </w:rPr>
  </w:style>
  <w:style w:type="paragraph" w:customStyle="1" w:styleId="Char1">
    <w:name w:val="Char"/>
    <w:basedOn w:val="a"/>
    <w:rsid w:val="00997351"/>
  </w:style>
  <w:style w:type="character" w:customStyle="1" w:styleId="2CharCharChar">
    <w:name w:val="标题 2 Char Char Char"/>
    <w:basedOn w:val="a0"/>
    <w:rsid w:val="00997351"/>
    <w:rPr>
      <w:rFonts w:ascii="Arial" w:eastAsia="宋体" w:hAnsi="Arial"/>
      <w:b/>
      <w:kern w:val="2"/>
      <w:sz w:val="28"/>
      <w:szCs w:val="28"/>
      <w:lang w:val="en-US" w:eastAsia="zh-CN" w:bidi="ar-SA"/>
    </w:rPr>
  </w:style>
  <w:style w:type="paragraph" w:styleId="ad">
    <w:name w:val="Balloon Text"/>
    <w:basedOn w:val="a"/>
    <w:semiHidden/>
    <w:rsid w:val="00997351"/>
    <w:rPr>
      <w:sz w:val="18"/>
      <w:szCs w:val="18"/>
    </w:rPr>
  </w:style>
  <w:style w:type="paragraph" w:styleId="ae">
    <w:name w:val="footnote text"/>
    <w:basedOn w:val="a"/>
    <w:semiHidden/>
    <w:rsid w:val="00997351"/>
    <w:pPr>
      <w:snapToGrid w:val="0"/>
      <w:jc w:val="left"/>
    </w:pPr>
    <w:rPr>
      <w:sz w:val="18"/>
      <w:szCs w:val="18"/>
    </w:rPr>
  </w:style>
  <w:style w:type="character" w:styleId="af">
    <w:name w:val="footnote reference"/>
    <w:basedOn w:val="a0"/>
    <w:semiHidden/>
    <w:rsid w:val="00997351"/>
    <w:rPr>
      <w:vertAlign w:val="superscript"/>
    </w:rPr>
  </w:style>
  <w:style w:type="character" w:styleId="af0">
    <w:name w:val="Hyperlink"/>
    <w:basedOn w:val="a0"/>
    <w:rsid w:val="00997351"/>
    <w:rPr>
      <w:color w:val="0000FF"/>
      <w:u w:val="single"/>
    </w:rPr>
  </w:style>
  <w:style w:type="paragraph" w:customStyle="1" w:styleId="xl31">
    <w:name w:val="xl31"/>
    <w:basedOn w:val="a"/>
    <w:rsid w:val="00997351"/>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997351"/>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997351"/>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2"/>
    <w:semiHidden/>
    <w:rsid w:val="00070D95"/>
    <w:pPr>
      <w:jc w:val="left"/>
    </w:pPr>
  </w:style>
  <w:style w:type="paragraph" w:styleId="af2">
    <w:name w:val="annotation subject"/>
    <w:basedOn w:val="af1"/>
    <w:next w:val="af1"/>
    <w:semiHidden/>
    <w:rsid w:val="00070D95"/>
    <w:rPr>
      <w:b/>
      <w:bCs/>
    </w:rPr>
  </w:style>
  <w:style w:type="character" w:customStyle="1" w:styleId="Char2">
    <w:name w:val="批注文字 Char"/>
    <w:basedOn w:val="a0"/>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basedOn w:val="a0"/>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B21C39"/>
    <w:rPr>
      <w:kern w:val="2"/>
      <w:sz w:val="21"/>
      <w:szCs w:val="24"/>
    </w:rPr>
  </w:style>
  <w:style w:type="character" w:customStyle="1" w:styleId="Char0">
    <w:name w:val="页脚 Char"/>
    <w:basedOn w:val="a0"/>
    <w:link w:val="a4"/>
    <w:uiPriority w:val="99"/>
    <w:rsid w:val="004A150F"/>
    <w:rPr>
      <w:kern w:val="2"/>
      <w:sz w:val="18"/>
      <w:szCs w:val="18"/>
    </w:rPr>
  </w:style>
</w:styles>
</file>

<file path=word/webSettings.xml><?xml version="1.0" encoding="utf-8"?>
<w:webSettings xmlns:r="http://schemas.openxmlformats.org/officeDocument/2006/relationships" xmlns:w="http://schemas.openxmlformats.org/wordprocessingml/2006/main">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88841166">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531765914">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135;&#21697;-&#20844;&#21215;\1%20&#22269;&#20225;&#25913;&#38761;&#20027;&#39064;&#32929;&#31080;&#22411;\6%20&#25171;&#24320;&#30003;&#36141;&#36174;&#22238;\&#26368;&#32456;&#31295;\&#20809;&#22823;&#20445;&#24503;&#20449;&#38134;&#21457;&#21830;&#26426;&#20027;&#39064;&#32929;&#31080;&#22411;&#35777;&#21048;&#25237;&#36164;&#22522;&#37329;&#22522;&#37329;&#24320;&#25918;&#26085;&#24120;&#30003;&#36141;&#65288;&#36174;&#22238;&#12289;&#36716;&#25442;&#12289;&#23450;&#26399;&#23450;&#39069;&#25237;&#36164;&#65289;&#19994;&#21153;&#20844;&#21578;%20(3)&#28165;&#27905;&#312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23B12-AD40-4BD4-895F-B4E92C6C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光大保德信银发商机主题股票型证券投资基金基金开放日常申购（赎回、转换、定期定额投资）业务公告 (3)清洁稿.dot</Template>
  <TotalTime>0</TotalTime>
  <Pages>1</Pages>
  <Words>109</Words>
  <Characters>623</Characters>
  <Application>Microsoft Office Word</Application>
  <DocSecurity>4</DocSecurity>
  <Lines>5</Lines>
  <Paragraphs>1</Paragraphs>
  <ScaleCrop>false</ScaleCrop>
  <Company/>
  <LinksUpToDate>false</LinksUpToDate>
  <CharactersWithSpaces>731</CharactersWithSpaces>
  <SharedDoc>false</SharedDoc>
  <HLinks>
    <vt:vector size="6" baseType="variant">
      <vt:variant>
        <vt:i4>262153</vt:i4>
      </vt:variant>
      <vt:variant>
        <vt:i4>0</vt:i4>
      </vt:variant>
      <vt:variant>
        <vt:i4>0</vt:i4>
      </vt:variant>
      <vt:variant>
        <vt:i4>5</vt:i4>
      </vt:variant>
      <vt:variant>
        <vt:lpwstr>http:///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 Qian(张倩)</dc:creator>
  <cp:lastModifiedBy>ZHONGM</cp:lastModifiedBy>
  <cp:revision>2</cp:revision>
  <cp:lastPrinted>1899-12-31T16:00:00Z</cp:lastPrinted>
  <dcterms:created xsi:type="dcterms:W3CDTF">2026-02-08T16:00:00Z</dcterms:created>
  <dcterms:modified xsi:type="dcterms:W3CDTF">2026-02-08T16:00:00Z</dcterms:modified>
</cp:coreProperties>
</file>