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6" w:rsidRDefault="00F94036"/>
    <w:p w:rsidR="00304C92" w:rsidRDefault="00304C92" w:rsidP="00304C92">
      <w:pPr>
        <w:jc w:val="center"/>
        <w:rPr>
          <w:rFonts w:ascii="宋体" w:eastAsia="宋体" w:hAnsi="宋体"/>
          <w:b/>
          <w:sz w:val="30"/>
        </w:rPr>
      </w:pPr>
      <w:r w:rsidRPr="00304C92">
        <w:rPr>
          <w:rFonts w:ascii="宋体" w:eastAsia="宋体" w:hAnsi="宋体" w:hint="eastAsia"/>
          <w:b/>
          <w:sz w:val="30"/>
        </w:rPr>
        <w:t>博时中债1-3年政策性金融债指数证券投资基金暂停大额申购、转换转入、定期定额投资业务的公告</w:t>
      </w:r>
    </w:p>
    <w:p w:rsidR="00304C92" w:rsidRDefault="00304C92" w:rsidP="00304C92">
      <w:pPr>
        <w:jc w:val="center"/>
        <w:rPr>
          <w:rFonts w:ascii="宋体" w:eastAsia="宋体" w:hAnsi="宋体"/>
          <w:b/>
          <w:sz w:val="24"/>
        </w:rPr>
      </w:pPr>
      <w:r w:rsidRPr="00304C92">
        <w:rPr>
          <w:rFonts w:ascii="宋体" w:eastAsia="宋体" w:hAnsi="宋体" w:hint="eastAsia"/>
          <w:b/>
          <w:sz w:val="24"/>
        </w:rPr>
        <w:t>公告送出日期：</w:t>
      </w:r>
      <w:r w:rsidRPr="00304C92">
        <w:rPr>
          <w:rFonts w:ascii="宋体" w:eastAsia="宋体" w:hAnsi="宋体"/>
          <w:b/>
          <w:sz w:val="24"/>
        </w:rPr>
        <w:t>2026年2月5日</w:t>
      </w:r>
    </w:p>
    <w:p w:rsidR="00304C92" w:rsidRDefault="00304C92" w:rsidP="00304C92">
      <w:pPr>
        <w:jc w:val="center"/>
        <w:rPr>
          <w:rFonts w:ascii="宋体" w:eastAsia="宋体" w:hAnsi="宋体"/>
          <w:b/>
          <w:sz w:val="24"/>
        </w:rPr>
      </w:pPr>
    </w:p>
    <w:p w:rsidR="00304C92" w:rsidRDefault="00304C92" w:rsidP="00304C9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1-3年政策性金融债指数证券投资基金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006633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1-3年政策性金融债指数证券投资基金基金合同》、《博时中债1-3年政策性金融债指数证券投资基金招募说明书》等的规定</w:t>
            </w:r>
          </w:p>
        </w:tc>
      </w:tr>
      <w:tr w:rsidR="00304C92" w:rsidTr="00304C92">
        <w:tc>
          <w:tcPr>
            <w:tcW w:w="2130" w:type="dxa"/>
            <w:vMerge w:val="restart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2026年2月5日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2026年2月5日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2026年2月5日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04C92" w:rsidTr="00304C92">
        <w:tc>
          <w:tcPr>
            <w:tcW w:w="2130" w:type="dxa"/>
            <w:vMerge/>
            <w:vAlign w:val="center"/>
          </w:tcPr>
          <w:p w:rsidR="00304C92" w:rsidRDefault="00304C92" w:rsidP="00304C92"/>
        </w:tc>
        <w:tc>
          <w:tcPr>
            <w:tcW w:w="2130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1-3政金债指数A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1-3政金债指数C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006633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006634</w:t>
            </w:r>
          </w:p>
        </w:tc>
      </w:tr>
      <w:tr w:rsidR="00304C92" w:rsidTr="00304C92">
        <w:tc>
          <w:tcPr>
            <w:tcW w:w="4260" w:type="dxa"/>
            <w:gridSpan w:val="2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304C92" w:rsidRPr="00304C92" w:rsidRDefault="00304C92" w:rsidP="00304C92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304C92" w:rsidRDefault="00304C92" w:rsidP="00304C92"/>
    <w:p w:rsidR="00304C92" w:rsidRDefault="00304C92" w:rsidP="00304C92">
      <w:pPr>
        <w:pStyle w:val="3"/>
        <w:rPr>
          <w:rFonts w:ascii="宋体" w:eastAsia="宋体" w:hAnsi="宋体"/>
          <w:sz w:val="24"/>
        </w:rPr>
      </w:pPr>
      <w:r w:rsidRPr="00304C92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304C92" w:rsidRDefault="00304C92">
      <w:pPr>
        <w:pStyle w:val="a4"/>
        <w:spacing w:before="0" w:beforeAutospacing="0" w:after="0" w:afterAutospacing="0" w:line="360" w:lineRule="auto"/>
        <w:ind w:firstLine="420"/>
        <w:divId w:val="856429358"/>
      </w:pPr>
      <w:r>
        <w:rPr>
          <w:rFonts w:hint="eastAsia"/>
        </w:rPr>
        <w:t>（1）2026年2月5日至2026年2月10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如投资者于2026年2月4日15点之后申购、转换转入或定期定额投资上述基金，将适用上述限制安排，敬请投资者注意。</w:t>
      </w:r>
    </w:p>
    <w:p w:rsidR="00304C92" w:rsidRDefault="00304C92">
      <w:pPr>
        <w:pStyle w:val="a4"/>
        <w:spacing w:before="0" w:beforeAutospacing="0" w:after="0" w:afterAutospacing="0" w:line="360" w:lineRule="auto"/>
        <w:ind w:firstLine="420"/>
        <w:divId w:val="856429358"/>
      </w:pPr>
      <w:r>
        <w:rPr>
          <w:rFonts w:hint="eastAsia"/>
        </w:rPr>
        <w:t xml:space="preserve">（2）在本基金暂停大额申购、转换转入、定期定额投资业务期间，其它业务正常办理。本基金将于2026年2月11日恢复办理大额申购、转换转入、定期定额投资业务。 </w:t>
      </w:r>
    </w:p>
    <w:p w:rsidR="00304C92" w:rsidRDefault="00304C92">
      <w:pPr>
        <w:pStyle w:val="a4"/>
        <w:spacing w:before="0" w:beforeAutospacing="0" w:after="0" w:afterAutospacing="0" w:line="360" w:lineRule="auto"/>
        <w:ind w:firstLine="420"/>
        <w:divId w:val="856429358"/>
      </w:pPr>
      <w:r>
        <w:rPr>
          <w:rFonts w:hint="eastAsia"/>
        </w:rPr>
        <w:t xml:space="preserve">（3）如有疑问，请拨打博时一线通：95105568（免长途话费）或登录本公司网站https://www.bosera.com获取相关信息。 </w:t>
      </w:r>
    </w:p>
    <w:p w:rsidR="00304C92" w:rsidRDefault="00304C92" w:rsidP="00304C92">
      <w:pPr>
        <w:pStyle w:val="a4"/>
        <w:spacing w:before="0" w:beforeAutospacing="0" w:after="0" w:afterAutospacing="0" w:line="360" w:lineRule="auto"/>
        <w:ind w:firstLine="420"/>
        <w:divId w:val="856429358"/>
      </w:pPr>
      <w:r>
        <w:rPr>
          <w:rFonts w:hint="eastAsia"/>
        </w:rPr>
        <w:t xml:space="preserve">特此公告。 </w:t>
      </w:r>
    </w:p>
    <w:p w:rsidR="00304C92" w:rsidRDefault="00304C92" w:rsidP="00304C92">
      <w:pPr>
        <w:pStyle w:val="a4"/>
        <w:spacing w:before="0" w:beforeAutospacing="0" w:after="0" w:afterAutospacing="0" w:line="360" w:lineRule="auto"/>
        <w:ind w:firstLine="420"/>
        <w:divId w:val="856429358"/>
      </w:pPr>
    </w:p>
    <w:p w:rsidR="00304C92" w:rsidRDefault="00304C92" w:rsidP="00304C92">
      <w:pPr>
        <w:pStyle w:val="a4"/>
        <w:spacing w:before="0" w:beforeAutospacing="0" w:after="0" w:afterAutospacing="0" w:line="360" w:lineRule="auto"/>
        <w:ind w:firstLine="420"/>
        <w:divId w:val="856429358"/>
      </w:pPr>
    </w:p>
    <w:p w:rsidR="00304C92" w:rsidRDefault="00304C92" w:rsidP="00304C92">
      <w:pPr>
        <w:pStyle w:val="a4"/>
        <w:spacing w:before="0" w:beforeAutospacing="0" w:after="0" w:afterAutospacing="0" w:line="360" w:lineRule="auto"/>
        <w:ind w:firstLine="420"/>
        <w:divId w:val="856429358"/>
      </w:pPr>
    </w:p>
    <w:p w:rsidR="00304C92" w:rsidRDefault="00304C92" w:rsidP="00304C92">
      <w:pPr>
        <w:pStyle w:val="a4"/>
        <w:spacing w:before="0" w:beforeAutospacing="0" w:after="0" w:afterAutospacing="0" w:line="360" w:lineRule="auto"/>
        <w:ind w:firstLine="420"/>
        <w:jc w:val="right"/>
        <w:divId w:val="856429358"/>
      </w:pPr>
      <w:r w:rsidRPr="00304C92">
        <w:rPr>
          <w:rFonts w:hint="eastAsia"/>
        </w:rPr>
        <w:t>博时基金管理有限公司</w:t>
      </w:r>
    </w:p>
    <w:p w:rsidR="00304C92" w:rsidRPr="00304C92" w:rsidRDefault="00304C92" w:rsidP="00304C92">
      <w:pPr>
        <w:pStyle w:val="a4"/>
        <w:spacing w:before="0" w:beforeAutospacing="0" w:after="0" w:afterAutospacing="0" w:line="360" w:lineRule="auto"/>
        <w:ind w:firstLine="420"/>
        <w:jc w:val="right"/>
        <w:divId w:val="856429358"/>
      </w:pPr>
      <w:r w:rsidRPr="00304C92">
        <w:t>2026年2月5日</w:t>
      </w:r>
    </w:p>
    <w:sectPr w:rsidR="00304C92" w:rsidRPr="00304C92" w:rsidSect="0051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C92"/>
    <w:rsid w:val="00304C92"/>
    <w:rsid w:val="00510844"/>
    <w:rsid w:val="00AD2752"/>
    <w:rsid w:val="00F9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4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304C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4C92"/>
    <w:rPr>
      <w:b/>
      <w:bCs/>
      <w:sz w:val="32"/>
      <w:szCs w:val="32"/>
    </w:rPr>
  </w:style>
  <w:style w:type="table" w:styleId="a3">
    <w:name w:val="Table Grid"/>
    <w:basedOn w:val="a1"/>
    <w:uiPriority w:val="59"/>
    <w:rsid w:val="00304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4C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04C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304C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4C92"/>
    <w:rPr>
      <w:b/>
      <w:bCs/>
      <w:sz w:val="32"/>
      <w:szCs w:val="32"/>
    </w:rPr>
  </w:style>
  <w:style w:type="table" w:styleId="a3">
    <w:name w:val="Table Grid"/>
    <w:basedOn w:val="a1"/>
    <w:uiPriority w:val="59"/>
    <w:rsid w:val="0030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4C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04C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4</DocSecurity>
  <Lines>6</Lines>
  <Paragraphs>1</Paragraphs>
  <ScaleCrop>false</ScaleCrop>
  <Company>mycompany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2026-02-04T16:02:00Z</dcterms:created>
  <dcterms:modified xsi:type="dcterms:W3CDTF">2026-02-04T16:02:00Z</dcterms:modified>
</cp:coreProperties>
</file>