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54C6" w:rsidRDefault="002054C6">
      <w:bookmarkStart w:id="0" w:name="_GoBack"/>
      <w:bookmarkEnd w:id="0"/>
    </w:p>
    <w:p w:rsidR="002054C6" w:rsidRDefault="00F97921">
      <w:pPr>
        <w:jc w:val="center"/>
        <w:rPr>
          <w:rFonts w:ascii="宋体" w:eastAsia="宋体" w:hAnsi="宋体"/>
          <w:b/>
          <w:sz w:val="30"/>
        </w:rPr>
      </w:pPr>
      <w:r>
        <w:rPr>
          <w:rFonts w:ascii="宋体" w:eastAsia="宋体" w:hAnsi="宋体" w:hint="eastAsia"/>
          <w:b/>
          <w:sz w:val="30"/>
        </w:rPr>
        <w:t>博时基金管理有限公司关于博时裕达纯债债券型证券投资基金的基金经理变更的公告</w:t>
      </w:r>
    </w:p>
    <w:p w:rsidR="002054C6" w:rsidRDefault="00F97921">
      <w:pPr>
        <w:jc w:val="center"/>
        <w:rPr>
          <w:rFonts w:ascii="宋体" w:eastAsia="宋体" w:hAnsi="宋体"/>
          <w:b/>
          <w:sz w:val="24"/>
        </w:rPr>
      </w:pPr>
      <w:r>
        <w:rPr>
          <w:rFonts w:ascii="宋体" w:eastAsia="宋体" w:hAnsi="宋体" w:hint="eastAsia"/>
          <w:b/>
          <w:sz w:val="24"/>
        </w:rPr>
        <w:t>公告送出日期：</w:t>
      </w:r>
      <w:r>
        <w:rPr>
          <w:rFonts w:ascii="宋体" w:eastAsia="宋体" w:hAnsi="宋体"/>
          <w:b/>
          <w:sz w:val="24"/>
        </w:rPr>
        <w:t>2026</w:t>
      </w:r>
      <w:r>
        <w:rPr>
          <w:rFonts w:ascii="宋体" w:eastAsia="宋体" w:hAnsi="宋体"/>
          <w:b/>
          <w:sz w:val="24"/>
        </w:rPr>
        <w:t>年</w:t>
      </w:r>
      <w:r>
        <w:rPr>
          <w:rFonts w:ascii="宋体" w:eastAsia="宋体" w:hAnsi="宋体"/>
          <w:b/>
          <w:sz w:val="24"/>
        </w:rPr>
        <w:t>2</w:t>
      </w:r>
      <w:r>
        <w:rPr>
          <w:rFonts w:ascii="宋体" w:eastAsia="宋体" w:hAnsi="宋体"/>
          <w:b/>
          <w:sz w:val="24"/>
        </w:rPr>
        <w:t>月</w:t>
      </w:r>
      <w:r>
        <w:rPr>
          <w:rFonts w:ascii="宋体" w:eastAsia="宋体" w:hAnsi="宋体"/>
          <w:b/>
          <w:sz w:val="24"/>
        </w:rPr>
        <w:t>4</w:t>
      </w:r>
      <w:r>
        <w:rPr>
          <w:rFonts w:ascii="宋体" w:eastAsia="宋体" w:hAnsi="宋体"/>
          <w:b/>
          <w:sz w:val="24"/>
        </w:rPr>
        <w:t>日</w:t>
      </w:r>
    </w:p>
    <w:p w:rsidR="002054C6" w:rsidRDefault="002054C6">
      <w:pPr>
        <w:jc w:val="center"/>
        <w:rPr>
          <w:rFonts w:ascii="宋体" w:eastAsia="宋体" w:hAnsi="宋体"/>
          <w:b/>
          <w:sz w:val="24"/>
        </w:rPr>
      </w:pPr>
    </w:p>
    <w:p w:rsidR="002054C6" w:rsidRDefault="00F97921">
      <w:pPr>
        <w:pStyle w:val="2"/>
        <w:rPr>
          <w:rFonts w:ascii="宋体" w:eastAsia="宋体" w:hAnsi="宋体"/>
          <w:sz w:val="24"/>
        </w:rPr>
      </w:pPr>
      <w:r>
        <w:rPr>
          <w:rFonts w:ascii="宋体" w:eastAsia="宋体" w:hAnsi="宋体"/>
          <w:sz w:val="24"/>
        </w:rPr>
        <w:t>1.</w:t>
      </w:r>
      <w:r>
        <w:rPr>
          <w:rFonts w:ascii="宋体" w:eastAsia="宋体" w:hAnsi="宋体"/>
          <w:sz w:val="24"/>
        </w:rPr>
        <w:t>公告基本信息</w:t>
      </w:r>
    </w:p>
    <w:tbl>
      <w:tblPr>
        <w:tblStyle w:val="a4"/>
        <w:tblW w:w="8760" w:type="dxa"/>
        <w:tblLook w:val="04A0"/>
      </w:tblPr>
      <w:tblGrid>
        <w:gridCol w:w="3400"/>
        <w:gridCol w:w="2680"/>
        <w:gridCol w:w="2680"/>
      </w:tblGrid>
      <w:tr w:rsidR="002054C6">
        <w:tc>
          <w:tcPr>
            <w:tcW w:w="3400" w:type="dxa"/>
            <w:vAlign w:val="center"/>
          </w:tcPr>
          <w:p w:rsidR="002054C6" w:rsidRDefault="00F97921">
            <w:pPr>
              <w:rPr>
                <w:rFonts w:ascii="宋体" w:eastAsia="宋体" w:hAnsi="宋体"/>
                <w:sz w:val="24"/>
              </w:rPr>
            </w:pPr>
            <w:r>
              <w:rPr>
                <w:rFonts w:ascii="宋体" w:eastAsia="宋体" w:hAnsi="宋体" w:hint="eastAsia"/>
                <w:sz w:val="24"/>
              </w:rPr>
              <w:t>基金名称</w:t>
            </w:r>
          </w:p>
        </w:tc>
        <w:tc>
          <w:tcPr>
            <w:tcW w:w="5360" w:type="dxa"/>
            <w:gridSpan w:val="2"/>
            <w:vAlign w:val="center"/>
          </w:tcPr>
          <w:p w:rsidR="002054C6" w:rsidRDefault="00F97921">
            <w:pPr>
              <w:rPr>
                <w:rFonts w:ascii="宋体" w:eastAsia="宋体" w:hAnsi="宋体"/>
                <w:sz w:val="24"/>
              </w:rPr>
            </w:pPr>
            <w:r>
              <w:rPr>
                <w:rFonts w:ascii="宋体" w:eastAsia="宋体" w:hAnsi="宋体" w:hint="eastAsia"/>
                <w:sz w:val="24"/>
              </w:rPr>
              <w:t>博时裕达纯债债券型证券投资基金</w:t>
            </w:r>
          </w:p>
        </w:tc>
      </w:tr>
      <w:tr w:rsidR="002054C6">
        <w:tc>
          <w:tcPr>
            <w:tcW w:w="3400" w:type="dxa"/>
            <w:vAlign w:val="center"/>
          </w:tcPr>
          <w:p w:rsidR="002054C6" w:rsidRDefault="00F97921">
            <w:pPr>
              <w:rPr>
                <w:rFonts w:ascii="宋体" w:eastAsia="宋体" w:hAnsi="宋体"/>
                <w:sz w:val="24"/>
              </w:rPr>
            </w:pPr>
            <w:r>
              <w:rPr>
                <w:rFonts w:ascii="宋体" w:eastAsia="宋体" w:hAnsi="宋体" w:hint="eastAsia"/>
                <w:sz w:val="24"/>
              </w:rPr>
              <w:t>基金简称</w:t>
            </w:r>
          </w:p>
        </w:tc>
        <w:tc>
          <w:tcPr>
            <w:tcW w:w="5360" w:type="dxa"/>
            <w:gridSpan w:val="2"/>
            <w:vAlign w:val="center"/>
          </w:tcPr>
          <w:p w:rsidR="002054C6" w:rsidRDefault="00F97921">
            <w:pPr>
              <w:rPr>
                <w:rFonts w:ascii="宋体" w:eastAsia="宋体" w:hAnsi="宋体"/>
                <w:sz w:val="24"/>
              </w:rPr>
            </w:pPr>
            <w:r>
              <w:rPr>
                <w:rFonts w:ascii="宋体" w:eastAsia="宋体" w:hAnsi="宋体" w:hint="eastAsia"/>
                <w:sz w:val="24"/>
              </w:rPr>
              <w:t>博时裕达纯债债券</w:t>
            </w:r>
          </w:p>
        </w:tc>
      </w:tr>
      <w:tr w:rsidR="002054C6">
        <w:tc>
          <w:tcPr>
            <w:tcW w:w="3400" w:type="dxa"/>
            <w:vAlign w:val="center"/>
          </w:tcPr>
          <w:p w:rsidR="002054C6" w:rsidRDefault="00F97921">
            <w:pPr>
              <w:rPr>
                <w:rFonts w:ascii="宋体" w:eastAsia="宋体" w:hAnsi="宋体"/>
                <w:sz w:val="24"/>
              </w:rPr>
            </w:pPr>
            <w:r>
              <w:rPr>
                <w:rFonts w:ascii="宋体" w:eastAsia="宋体" w:hAnsi="宋体" w:hint="eastAsia"/>
                <w:sz w:val="24"/>
              </w:rPr>
              <w:t>基金代码</w:t>
            </w:r>
          </w:p>
        </w:tc>
        <w:tc>
          <w:tcPr>
            <w:tcW w:w="2680" w:type="dxa"/>
            <w:vAlign w:val="center"/>
          </w:tcPr>
          <w:p w:rsidR="002054C6" w:rsidRDefault="00F97921">
            <w:pPr>
              <w:rPr>
                <w:rFonts w:ascii="宋体" w:eastAsia="宋体" w:hAnsi="宋体"/>
                <w:sz w:val="24"/>
              </w:rPr>
            </w:pPr>
            <w:r>
              <w:rPr>
                <w:rFonts w:ascii="宋体" w:eastAsia="宋体" w:hAnsi="宋体"/>
                <w:sz w:val="24"/>
              </w:rPr>
              <w:t>A</w:t>
            </w:r>
            <w:r>
              <w:rPr>
                <w:rFonts w:ascii="宋体" w:eastAsia="宋体" w:hAnsi="宋体"/>
                <w:sz w:val="24"/>
              </w:rPr>
              <w:t>类份额</w:t>
            </w:r>
            <w:r>
              <w:rPr>
                <w:rFonts w:ascii="宋体" w:eastAsia="宋体" w:hAnsi="宋体"/>
                <w:sz w:val="24"/>
              </w:rPr>
              <w:t>:002198</w:t>
            </w:r>
          </w:p>
        </w:tc>
        <w:tc>
          <w:tcPr>
            <w:tcW w:w="2680" w:type="dxa"/>
            <w:vAlign w:val="center"/>
          </w:tcPr>
          <w:p w:rsidR="002054C6" w:rsidRDefault="00F97921">
            <w:pPr>
              <w:rPr>
                <w:rFonts w:ascii="宋体" w:eastAsia="宋体" w:hAnsi="宋体"/>
                <w:sz w:val="24"/>
              </w:rPr>
            </w:pPr>
            <w:r>
              <w:rPr>
                <w:rFonts w:ascii="宋体" w:eastAsia="宋体" w:hAnsi="宋体"/>
                <w:sz w:val="24"/>
              </w:rPr>
              <w:t>C</w:t>
            </w:r>
            <w:r>
              <w:rPr>
                <w:rFonts w:ascii="宋体" w:eastAsia="宋体" w:hAnsi="宋体"/>
                <w:sz w:val="24"/>
              </w:rPr>
              <w:t>类份额</w:t>
            </w:r>
            <w:r>
              <w:rPr>
                <w:rFonts w:ascii="宋体" w:eastAsia="宋体" w:hAnsi="宋体"/>
                <w:sz w:val="24"/>
              </w:rPr>
              <w:t>:024843</w:t>
            </w:r>
          </w:p>
        </w:tc>
      </w:tr>
      <w:tr w:rsidR="002054C6">
        <w:tc>
          <w:tcPr>
            <w:tcW w:w="3400" w:type="dxa"/>
            <w:vAlign w:val="center"/>
          </w:tcPr>
          <w:p w:rsidR="002054C6" w:rsidRDefault="00F97921">
            <w:pPr>
              <w:rPr>
                <w:rFonts w:ascii="宋体" w:eastAsia="宋体" w:hAnsi="宋体"/>
                <w:sz w:val="24"/>
              </w:rPr>
            </w:pPr>
            <w:r>
              <w:rPr>
                <w:rFonts w:ascii="宋体" w:eastAsia="宋体" w:hAnsi="宋体" w:hint="eastAsia"/>
                <w:sz w:val="24"/>
              </w:rPr>
              <w:t>基金管理人名称</w:t>
            </w:r>
          </w:p>
        </w:tc>
        <w:tc>
          <w:tcPr>
            <w:tcW w:w="5360" w:type="dxa"/>
            <w:gridSpan w:val="2"/>
            <w:vAlign w:val="center"/>
          </w:tcPr>
          <w:p w:rsidR="002054C6" w:rsidRDefault="00F97921">
            <w:pPr>
              <w:rPr>
                <w:rFonts w:ascii="宋体" w:eastAsia="宋体" w:hAnsi="宋体"/>
                <w:sz w:val="24"/>
              </w:rPr>
            </w:pPr>
            <w:r>
              <w:rPr>
                <w:rFonts w:ascii="宋体" w:eastAsia="宋体" w:hAnsi="宋体" w:hint="eastAsia"/>
                <w:sz w:val="24"/>
              </w:rPr>
              <w:t>博时基金管理有限公司</w:t>
            </w:r>
          </w:p>
        </w:tc>
      </w:tr>
      <w:tr w:rsidR="002054C6">
        <w:tc>
          <w:tcPr>
            <w:tcW w:w="3400" w:type="dxa"/>
            <w:vAlign w:val="center"/>
          </w:tcPr>
          <w:p w:rsidR="002054C6" w:rsidRDefault="00F97921">
            <w:pPr>
              <w:rPr>
                <w:rFonts w:ascii="宋体" w:eastAsia="宋体" w:hAnsi="宋体"/>
                <w:sz w:val="24"/>
              </w:rPr>
            </w:pPr>
            <w:r>
              <w:rPr>
                <w:rFonts w:ascii="宋体" w:eastAsia="宋体" w:hAnsi="宋体" w:hint="eastAsia"/>
                <w:sz w:val="24"/>
              </w:rPr>
              <w:t>公告依据</w:t>
            </w:r>
          </w:p>
        </w:tc>
        <w:tc>
          <w:tcPr>
            <w:tcW w:w="5360" w:type="dxa"/>
            <w:gridSpan w:val="2"/>
            <w:vAlign w:val="center"/>
          </w:tcPr>
          <w:p w:rsidR="002054C6" w:rsidRDefault="00F97921">
            <w:pPr>
              <w:rPr>
                <w:rFonts w:ascii="宋体" w:eastAsia="宋体" w:hAnsi="宋体"/>
                <w:sz w:val="24"/>
              </w:rPr>
            </w:pPr>
            <w:r>
              <w:rPr>
                <w:rFonts w:ascii="宋体" w:eastAsia="宋体" w:hAnsi="宋体" w:hint="eastAsia"/>
                <w:sz w:val="24"/>
              </w:rPr>
              <w:t>《公开募集证券投资基金信息披露管理办法》</w:t>
            </w:r>
          </w:p>
        </w:tc>
      </w:tr>
      <w:tr w:rsidR="002054C6">
        <w:tc>
          <w:tcPr>
            <w:tcW w:w="3400" w:type="dxa"/>
            <w:vAlign w:val="center"/>
          </w:tcPr>
          <w:p w:rsidR="002054C6" w:rsidRDefault="00F97921">
            <w:pPr>
              <w:rPr>
                <w:rFonts w:ascii="宋体" w:eastAsia="宋体" w:hAnsi="宋体"/>
                <w:sz w:val="24"/>
              </w:rPr>
            </w:pPr>
            <w:r>
              <w:rPr>
                <w:rFonts w:ascii="宋体" w:eastAsia="宋体" w:hAnsi="宋体" w:hint="eastAsia"/>
                <w:sz w:val="24"/>
              </w:rPr>
              <w:t>基金经理变更类型</w:t>
            </w:r>
          </w:p>
        </w:tc>
        <w:tc>
          <w:tcPr>
            <w:tcW w:w="5360" w:type="dxa"/>
            <w:gridSpan w:val="2"/>
            <w:vAlign w:val="center"/>
          </w:tcPr>
          <w:p w:rsidR="002054C6" w:rsidRDefault="00F97921">
            <w:pPr>
              <w:rPr>
                <w:rFonts w:ascii="宋体" w:eastAsia="宋体" w:hAnsi="宋体"/>
                <w:sz w:val="24"/>
              </w:rPr>
            </w:pPr>
            <w:r>
              <w:rPr>
                <w:rFonts w:ascii="宋体" w:eastAsia="宋体" w:hAnsi="宋体" w:hint="eastAsia"/>
                <w:sz w:val="24"/>
              </w:rPr>
              <w:t>兼有增聘和解聘基金经理</w:t>
            </w:r>
          </w:p>
        </w:tc>
      </w:tr>
      <w:tr w:rsidR="002054C6">
        <w:tc>
          <w:tcPr>
            <w:tcW w:w="3400" w:type="dxa"/>
            <w:vAlign w:val="center"/>
          </w:tcPr>
          <w:p w:rsidR="002054C6" w:rsidRDefault="00F97921">
            <w:pPr>
              <w:rPr>
                <w:rFonts w:ascii="宋体" w:eastAsia="宋体" w:hAnsi="宋体"/>
                <w:sz w:val="24"/>
              </w:rPr>
            </w:pPr>
            <w:r>
              <w:rPr>
                <w:rFonts w:ascii="宋体" w:eastAsia="宋体" w:hAnsi="宋体" w:hint="eastAsia"/>
                <w:sz w:val="24"/>
              </w:rPr>
              <w:t>新任基金经理姓名</w:t>
            </w:r>
          </w:p>
        </w:tc>
        <w:tc>
          <w:tcPr>
            <w:tcW w:w="5360" w:type="dxa"/>
            <w:gridSpan w:val="2"/>
            <w:vAlign w:val="center"/>
          </w:tcPr>
          <w:p w:rsidR="002054C6" w:rsidRDefault="00F97921">
            <w:pPr>
              <w:rPr>
                <w:rFonts w:ascii="宋体" w:eastAsia="宋体" w:hAnsi="宋体"/>
                <w:sz w:val="24"/>
              </w:rPr>
            </w:pPr>
            <w:r>
              <w:rPr>
                <w:rFonts w:ascii="宋体" w:eastAsia="宋体" w:hAnsi="宋体" w:hint="eastAsia"/>
                <w:sz w:val="24"/>
              </w:rPr>
              <w:t>李汉楠</w:t>
            </w:r>
          </w:p>
        </w:tc>
      </w:tr>
      <w:tr w:rsidR="002054C6">
        <w:tc>
          <w:tcPr>
            <w:tcW w:w="3400" w:type="dxa"/>
            <w:vAlign w:val="center"/>
          </w:tcPr>
          <w:p w:rsidR="002054C6" w:rsidRDefault="00F97921">
            <w:pPr>
              <w:rPr>
                <w:rFonts w:ascii="宋体" w:eastAsia="宋体" w:hAnsi="宋体"/>
                <w:sz w:val="24"/>
              </w:rPr>
            </w:pPr>
            <w:r>
              <w:rPr>
                <w:rFonts w:ascii="宋体" w:eastAsia="宋体" w:hAnsi="宋体" w:hint="eastAsia"/>
                <w:sz w:val="24"/>
              </w:rPr>
              <w:t>离任基金经理姓名</w:t>
            </w:r>
          </w:p>
        </w:tc>
        <w:tc>
          <w:tcPr>
            <w:tcW w:w="5360" w:type="dxa"/>
            <w:gridSpan w:val="2"/>
            <w:vAlign w:val="center"/>
          </w:tcPr>
          <w:p w:rsidR="002054C6" w:rsidRDefault="00F97921">
            <w:pPr>
              <w:rPr>
                <w:rFonts w:ascii="宋体" w:eastAsia="宋体" w:hAnsi="宋体"/>
                <w:sz w:val="24"/>
              </w:rPr>
            </w:pPr>
            <w:r>
              <w:rPr>
                <w:rFonts w:ascii="宋体" w:eastAsia="宋体" w:hAnsi="宋体" w:hint="eastAsia"/>
                <w:sz w:val="24"/>
              </w:rPr>
              <w:t>王帅</w:t>
            </w:r>
          </w:p>
        </w:tc>
      </w:tr>
    </w:tbl>
    <w:p w:rsidR="002054C6" w:rsidRDefault="002054C6"/>
    <w:p w:rsidR="002054C6" w:rsidRDefault="00F97921">
      <w:pPr>
        <w:pStyle w:val="2"/>
        <w:rPr>
          <w:rFonts w:ascii="宋体" w:eastAsia="宋体" w:hAnsi="宋体"/>
          <w:sz w:val="24"/>
        </w:rPr>
      </w:pPr>
      <w:r>
        <w:rPr>
          <w:rFonts w:ascii="宋体" w:eastAsia="宋体" w:hAnsi="宋体"/>
          <w:sz w:val="24"/>
        </w:rPr>
        <w:t>2.</w:t>
      </w:r>
      <w:r>
        <w:rPr>
          <w:rFonts w:ascii="宋体" w:eastAsia="宋体" w:hAnsi="宋体"/>
          <w:sz w:val="24"/>
        </w:rPr>
        <w:t>新任基金经理的相关信息</w:t>
      </w:r>
    </w:p>
    <w:tbl>
      <w:tblPr>
        <w:tblStyle w:val="a4"/>
        <w:tblW w:w="8760" w:type="dxa"/>
        <w:tblLook w:val="04A0"/>
      </w:tblPr>
      <w:tblGrid>
        <w:gridCol w:w="3000"/>
        <w:gridCol w:w="1440"/>
        <w:gridCol w:w="1440"/>
        <w:gridCol w:w="1440"/>
        <w:gridCol w:w="1440"/>
      </w:tblGrid>
      <w:tr w:rsidR="002054C6">
        <w:tc>
          <w:tcPr>
            <w:tcW w:w="3000" w:type="dxa"/>
            <w:vAlign w:val="center"/>
          </w:tcPr>
          <w:p w:rsidR="002054C6" w:rsidRDefault="00F97921">
            <w:pPr>
              <w:rPr>
                <w:rFonts w:ascii="宋体" w:eastAsia="宋体" w:hAnsi="宋体"/>
                <w:sz w:val="24"/>
              </w:rPr>
            </w:pPr>
            <w:r>
              <w:rPr>
                <w:rFonts w:ascii="宋体" w:eastAsia="宋体" w:hAnsi="宋体" w:hint="eastAsia"/>
                <w:sz w:val="24"/>
              </w:rPr>
              <w:t>新任基金经理姓名</w:t>
            </w:r>
          </w:p>
        </w:tc>
        <w:tc>
          <w:tcPr>
            <w:tcW w:w="5760" w:type="dxa"/>
            <w:gridSpan w:val="4"/>
            <w:vAlign w:val="center"/>
          </w:tcPr>
          <w:p w:rsidR="002054C6" w:rsidRDefault="00F97921">
            <w:pPr>
              <w:rPr>
                <w:rFonts w:ascii="宋体" w:eastAsia="宋体" w:hAnsi="宋体"/>
                <w:sz w:val="24"/>
              </w:rPr>
            </w:pPr>
            <w:r>
              <w:rPr>
                <w:rFonts w:ascii="宋体" w:eastAsia="宋体" w:hAnsi="宋体" w:hint="eastAsia"/>
                <w:sz w:val="24"/>
              </w:rPr>
              <w:t>李汉楠</w:t>
            </w:r>
          </w:p>
        </w:tc>
      </w:tr>
      <w:tr w:rsidR="002054C6">
        <w:tc>
          <w:tcPr>
            <w:tcW w:w="3000" w:type="dxa"/>
            <w:vAlign w:val="center"/>
          </w:tcPr>
          <w:p w:rsidR="002054C6" w:rsidRDefault="00F97921">
            <w:pPr>
              <w:rPr>
                <w:rFonts w:ascii="宋体" w:eastAsia="宋体" w:hAnsi="宋体"/>
                <w:sz w:val="24"/>
              </w:rPr>
            </w:pPr>
            <w:r>
              <w:rPr>
                <w:rFonts w:ascii="宋体" w:eastAsia="宋体" w:hAnsi="宋体" w:hint="eastAsia"/>
                <w:sz w:val="24"/>
              </w:rPr>
              <w:t>任职日期</w:t>
            </w:r>
          </w:p>
        </w:tc>
        <w:tc>
          <w:tcPr>
            <w:tcW w:w="5760" w:type="dxa"/>
            <w:gridSpan w:val="4"/>
            <w:vAlign w:val="center"/>
          </w:tcPr>
          <w:p w:rsidR="002054C6" w:rsidRDefault="00F97921">
            <w:pPr>
              <w:rPr>
                <w:rFonts w:ascii="宋体" w:eastAsia="宋体" w:hAnsi="宋体"/>
                <w:sz w:val="24"/>
              </w:rPr>
            </w:pPr>
            <w:r>
              <w:rPr>
                <w:rFonts w:ascii="宋体" w:eastAsia="宋体" w:hAnsi="宋体"/>
                <w:sz w:val="24"/>
              </w:rPr>
              <w:t>2026</w:t>
            </w:r>
            <w:r>
              <w:rPr>
                <w:rFonts w:ascii="宋体" w:eastAsia="宋体" w:hAnsi="宋体"/>
                <w:sz w:val="24"/>
              </w:rPr>
              <w:t>年</w:t>
            </w:r>
            <w:r>
              <w:rPr>
                <w:rFonts w:ascii="宋体" w:eastAsia="宋体" w:hAnsi="宋体"/>
                <w:sz w:val="24"/>
              </w:rPr>
              <w:t>2</w:t>
            </w:r>
            <w:r>
              <w:rPr>
                <w:rFonts w:ascii="宋体" w:eastAsia="宋体" w:hAnsi="宋体"/>
                <w:sz w:val="24"/>
              </w:rPr>
              <w:t>月</w:t>
            </w:r>
            <w:r>
              <w:rPr>
                <w:rFonts w:ascii="宋体" w:eastAsia="宋体" w:hAnsi="宋体"/>
                <w:sz w:val="24"/>
              </w:rPr>
              <w:t>4</w:t>
            </w:r>
            <w:r>
              <w:rPr>
                <w:rFonts w:ascii="宋体" w:eastAsia="宋体" w:hAnsi="宋体"/>
                <w:sz w:val="24"/>
              </w:rPr>
              <w:t>日</w:t>
            </w:r>
          </w:p>
        </w:tc>
      </w:tr>
      <w:tr w:rsidR="002054C6">
        <w:tc>
          <w:tcPr>
            <w:tcW w:w="3000" w:type="dxa"/>
            <w:vAlign w:val="center"/>
          </w:tcPr>
          <w:p w:rsidR="002054C6" w:rsidRDefault="00F97921">
            <w:pPr>
              <w:rPr>
                <w:rFonts w:ascii="宋体" w:eastAsia="宋体" w:hAnsi="宋体"/>
                <w:sz w:val="24"/>
              </w:rPr>
            </w:pPr>
            <w:r>
              <w:rPr>
                <w:rFonts w:ascii="宋体" w:eastAsia="宋体" w:hAnsi="宋体" w:hint="eastAsia"/>
                <w:sz w:val="24"/>
              </w:rPr>
              <w:t>证券从业年限</w:t>
            </w:r>
          </w:p>
        </w:tc>
        <w:tc>
          <w:tcPr>
            <w:tcW w:w="5760" w:type="dxa"/>
            <w:gridSpan w:val="4"/>
            <w:vAlign w:val="center"/>
          </w:tcPr>
          <w:p w:rsidR="002054C6" w:rsidRDefault="00F97921">
            <w:pPr>
              <w:rPr>
                <w:rFonts w:ascii="宋体" w:eastAsia="宋体" w:hAnsi="宋体"/>
                <w:sz w:val="24"/>
              </w:rPr>
            </w:pPr>
            <w:r>
              <w:rPr>
                <w:rFonts w:ascii="宋体" w:eastAsia="宋体" w:hAnsi="宋体"/>
                <w:sz w:val="24"/>
              </w:rPr>
              <w:t>11.6</w:t>
            </w:r>
            <w:r>
              <w:rPr>
                <w:rFonts w:ascii="宋体" w:eastAsia="宋体" w:hAnsi="宋体"/>
                <w:sz w:val="24"/>
              </w:rPr>
              <w:t>年</w:t>
            </w:r>
          </w:p>
        </w:tc>
      </w:tr>
      <w:tr w:rsidR="002054C6">
        <w:tc>
          <w:tcPr>
            <w:tcW w:w="3000" w:type="dxa"/>
            <w:vAlign w:val="center"/>
          </w:tcPr>
          <w:p w:rsidR="002054C6" w:rsidRDefault="00F97921">
            <w:pPr>
              <w:rPr>
                <w:rFonts w:ascii="宋体" w:eastAsia="宋体" w:hAnsi="宋体"/>
                <w:sz w:val="24"/>
              </w:rPr>
            </w:pPr>
            <w:r>
              <w:rPr>
                <w:rFonts w:ascii="宋体" w:eastAsia="宋体" w:hAnsi="宋体" w:hint="eastAsia"/>
                <w:sz w:val="24"/>
              </w:rPr>
              <w:t>证券投资管理从业年限</w:t>
            </w:r>
          </w:p>
        </w:tc>
        <w:tc>
          <w:tcPr>
            <w:tcW w:w="5760" w:type="dxa"/>
            <w:gridSpan w:val="4"/>
            <w:vAlign w:val="center"/>
          </w:tcPr>
          <w:p w:rsidR="002054C6" w:rsidRDefault="00F97921">
            <w:pPr>
              <w:rPr>
                <w:rFonts w:ascii="宋体" w:eastAsia="宋体" w:hAnsi="宋体"/>
                <w:sz w:val="24"/>
              </w:rPr>
            </w:pPr>
            <w:r>
              <w:rPr>
                <w:rFonts w:ascii="宋体" w:eastAsia="宋体" w:hAnsi="宋体"/>
                <w:sz w:val="24"/>
              </w:rPr>
              <w:t>11.6</w:t>
            </w:r>
            <w:r>
              <w:rPr>
                <w:rFonts w:ascii="宋体" w:eastAsia="宋体" w:hAnsi="宋体"/>
                <w:sz w:val="24"/>
              </w:rPr>
              <w:t>年</w:t>
            </w:r>
          </w:p>
        </w:tc>
      </w:tr>
      <w:tr w:rsidR="002054C6">
        <w:tc>
          <w:tcPr>
            <w:tcW w:w="3000" w:type="dxa"/>
            <w:vAlign w:val="center"/>
          </w:tcPr>
          <w:p w:rsidR="002054C6" w:rsidRDefault="00F97921">
            <w:pPr>
              <w:rPr>
                <w:rFonts w:ascii="宋体" w:eastAsia="宋体" w:hAnsi="宋体"/>
                <w:sz w:val="24"/>
              </w:rPr>
            </w:pPr>
            <w:r>
              <w:rPr>
                <w:rFonts w:ascii="宋体" w:eastAsia="宋体" w:hAnsi="宋体" w:hint="eastAsia"/>
                <w:sz w:val="24"/>
              </w:rPr>
              <w:t>过往从业经历</w:t>
            </w:r>
          </w:p>
        </w:tc>
        <w:tc>
          <w:tcPr>
            <w:tcW w:w="5760" w:type="dxa"/>
            <w:gridSpan w:val="4"/>
            <w:vAlign w:val="center"/>
          </w:tcPr>
          <w:p w:rsidR="002054C6" w:rsidRDefault="00F97921">
            <w:pPr>
              <w:rPr>
                <w:rFonts w:ascii="宋体" w:eastAsia="宋体" w:hAnsi="宋体"/>
                <w:sz w:val="24"/>
              </w:rPr>
            </w:pPr>
            <w:r>
              <w:rPr>
                <w:rFonts w:ascii="宋体" w:eastAsia="宋体" w:hAnsi="宋体"/>
                <w:sz w:val="24"/>
              </w:rPr>
              <w:t xml:space="preserve">2014-2019 </w:t>
            </w:r>
            <w:r>
              <w:rPr>
                <w:rFonts w:ascii="宋体" w:eastAsia="宋体" w:hAnsi="宋体"/>
                <w:sz w:val="24"/>
              </w:rPr>
              <w:t>长城基金</w:t>
            </w:r>
            <w:r>
              <w:rPr>
                <w:rFonts w:ascii="宋体" w:eastAsia="宋体" w:hAnsi="宋体"/>
                <w:sz w:val="24"/>
              </w:rPr>
              <w:t>/</w:t>
            </w:r>
            <w:r>
              <w:rPr>
                <w:rFonts w:ascii="宋体" w:eastAsia="宋体" w:hAnsi="宋体"/>
                <w:sz w:val="24"/>
              </w:rPr>
              <w:t>历任研究员、投资经理</w:t>
            </w:r>
          </w:p>
          <w:p w:rsidR="002054C6" w:rsidRDefault="00F97921">
            <w:pPr>
              <w:rPr>
                <w:rFonts w:ascii="宋体" w:eastAsia="宋体" w:hAnsi="宋体"/>
                <w:sz w:val="24"/>
              </w:rPr>
            </w:pPr>
            <w:r>
              <w:rPr>
                <w:rFonts w:ascii="宋体" w:eastAsia="宋体" w:hAnsi="宋体"/>
                <w:sz w:val="24"/>
              </w:rPr>
              <w:t>2019-</w:t>
            </w:r>
            <w:r>
              <w:rPr>
                <w:rFonts w:ascii="宋体" w:eastAsia="宋体" w:hAnsi="宋体"/>
                <w:sz w:val="24"/>
              </w:rPr>
              <w:t>至今</w:t>
            </w:r>
            <w:r>
              <w:rPr>
                <w:rFonts w:ascii="宋体" w:eastAsia="宋体" w:hAnsi="宋体"/>
                <w:sz w:val="24"/>
              </w:rPr>
              <w:t xml:space="preserve"> </w:t>
            </w:r>
            <w:r>
              <w:rPr>
                <w:rFonts w:ascii="宋体" w:eastAsia="宋体" w:hAnsi="宋体"/>
                <w:sz w:val="24"/>
              </w:rPr>
              <w:t>博时基金管理有限公司</w:t>
            </w:r>
            <w:r>
              <w:rPr>
                <w:rFonts w:ascii="宋体" w:eastAsia="宋体" w:hAnsi="宋体"/>
                <w:sz w:val="24"/>
              </w:rPr>
              <w:t>/</w:t>
            </w:r>
            <w:r>
              <w:rPr>
                <w:rFonts w:ascii="宋体" w:eastAsia="宋体" w:hAnsi="宋体"/>
                <w:sz w:val="24"/>
              </w:rPr>
              <w:t>历任博时季季乐三个月持有期债券型证券投资基金、博时信用优选债券型证券投资基金、博时安瑞</w:t>
            </w:r>
            <w:r>
              <w:rPr>
                <w:rFonts w:ascii="宋体" w:eastAsia="宋体" w:hAnsi="宋体"/>
                <w:sz w:val="24"/>
              </w:rPr>
              <w:t>18</w:t>
            </w:r>
            <w:r>
              <w:rPr>
                <w:rFonts w:ascii="宋体" w:eastAsia="宋体" w:hAnsi="宋体"/>
                <w:sz w:val="24"/>
              </w:rPr>
              <w:t>个月定期开放债券型证券投资基金、博时富汇纯债</w:t>
            </w:r>
            <w:r>
              <w:rPr>
                <w:rFonts w:ascii="宋体" w:eastAsia="宋体" w:hAnsi="宋体"/>
                <w:sz w:val="24"/>
              </w:rPr>
              <w:t>3</w:t>
            </w:r>
            <w:r>
              <w:rPr>
                <w:rFonts w:ascii="宋体" w:eastAsia="宋体" w:hAnsi="宋体"/>
                <w:sz w:val="24"/>
              </w:rPr>
              <w:t>个月定期开放债券型发起式证券投资基金、博时富盛纯债一年定期开放债券型发起式证券投资基金、博时荣升稳健添利</w:t>
            </w:r>
            <w:r>
              <w:rPr>
                <w:rFonts w:ascii="宋体" w:eastAsia="宋体" w:hAnsi="宋体"/>
                <w:sz w:val="24"/>
              </w:rPr>
              <w:t>18</w:t>
            </w:r>
            <w:r>
              <w:rPr>
                <w:rFonts w:ascii="宋体" w:eastAsia="宋体" w:hAnsi="宋体"/>
                <w:sz w:val="24"/>
              </w:rPr>
              <w:t>个月定期开放混合型证券投资基金、博时富通纯债一年定期开放债券型发起式证券投资基金、博时裕瑞纯债债券型证券投资基金、博时富耀纯债一年定期开放债券型发起式证券投资基金、博时富元纯债</w:t>
            </w:r>
            <w:r>
              <w:rPr>
                <w:rFonts w:ascii="宋体" w:eastAsia="宋体" w:hAnsi="宋体" w:hint="eastAsia"/>
                <w:sz w:val="24"/>
              </w:rPr>
              <w:t>债券型证券投资基金、博时安仁一年定期开放债券型发起式证券投资基金、博时</w:t>
            </w:r>
            <w:r>
              <w:rPr>
                <w:rFonts w:ascii="宋体" w:eastAsia="宋体" w:hAnsi="宋体" w:hint="eastAsia"/>
                <w:sz w:val="24"/>
              </w:rPr>
              <w:t>富华纯债债券型证券投资基金、博时裕昂纯债债券型证券投资基金、博时富灿纯债一年定期开放债券型发起式证券投资基金、博时裕安纯债一年定期开放债券型发起式证券投资基金的基金经理。现任博时裕创纯债债券型证券投资基金、博时裕泰纯债</w:t>
            </w:r>
            <w:r>
              <w:rPr>
                <w:rFonts w:ascii="宋体" w:eastAsia="宋体" w:hAnsi="宋体" w:hint="eastAsia"/>
                <w:sz w:val="24"/>
              </w:rPr>
              <w:lastRenderedPageBreak/>
              <w:t>债券型证券投资基金、博时丰庆纯债债券型证券投资基金、博时裕盛纯债债券型证券投资基金、博时裕鹏纯债债券型证券投资基金、博时裕达纯债债券型证券投资基金的基金经理。</w:t>
            </w:r>
          </w:p>
        </w:tc>
      </w:tr>
      <w:tr w:rsidR="002054C6">
        <w:tc>
          <w:tcPr>
            <w:tcW w:w="3000" w:type="dxa"/>
            <w:vMerge w:val="restart"/>
            <w:vAlign w:val="center"/>
          </w:tcPr>
          <w:p w:rsidR="002054C6" w:rsidRDefault="00F97921">
            <w:pPr>
              <w:rPr>
                <w:rFonts w:ascii="宋体" w:eastAsia="宋体" w:hAnsi="宋体"/>
                <w:sz w:val="24"/>
              </w:rPr>
            </w:pPr>
            <w:r>
              <w:rPr>
                <w:rFonts w:ascii="宋体" w:eastAsia="宋体" w:hAnsi="宋体" w:hint="eastAsia"/>
                <w:sz w:val="24"/>
              </w:rPr>
              <w:lastRenderedPageBreak/>
              <w:t>其中管理过公募基金的名称及期间</w:t>
            </w:r>
          </w:p>
        </w:tc>
        <w:tc>
          <w:tcPr>
            <w:tcW w:w="1440" w:type="dxa"/>
            <w:vAlign w:val="center"/>
          </w:tcPr>
          <w:p w:rsidR="002054C6" w:rsidRDefault="00F97921">
            <w:pPr>
              <w:rPr>
                <w:rFonts w:ascii="宋体" w:eastAsia="宋体" w:hAnsi="宋体"/>
                <w:sz w:val="24"/>
              </w:rPr>
            </w:pPr>
            <w:r>
              <w:rPr>
                <w:rFonts w:ascii="宋体" w:eastAsia="宋体" w:hAnsi="宋体" w:hint="eastAsia"/>
                <w:sz w:val="24"/>
              </w:rPr>
              <w:t>基金主代码</w:t>
            </w:r>
          </w:p>
        </w:tc>
        <w:tc>
          <w:tcPr>
            <w:tcW w:w="1440" w:type="dxa"/>
            <w:vAlign w:val="center"/>
          </w:tcPr>
          <w:p w:rsidR="002054C6" w:rsidRDefault="00F97921">
            <w:pPr>
              <w:rPr>
                <w:rFonts w:ascii="宋体" w:eastAsia="宋体" w:hAnsi="宋体"/>
                <w:sz w:val="24"/>
              </w:rPr>
            </w:pPr>
            <w:r>
              <w:rPr>
                <w:rFonts w:ascii="宋体" w:eastAsia="宋体" w:hAnsi="宋体" w:hint="eastAsia"/>
                <w:sz w:val="24"/>
              </w:rPr>
              <w:t>基金名称</w:t>
            </w:r>
          </w:p>
        </w:tc>
        <w:tc>
          <w:tcPr>
            <w:tcW w:w="1440" w:type="dxa"/>
            <w:vAlign w:val="center"/>
          </w:tcPr>
          <w:p w:rsidR="002054C6" w:rsidRDefault="00F97921">
            <w:pPr>
              <w:rPr>
                <w:rFonts w:ascii="宋体" w:eastAsia="宋体" w:hAnsi="宋体"/>
                <w:sz w:val="24"/>
              </w:rPr>
            </w:pPr>
            <w:r>
              <w:rPr>
                <w:rFonts w:ascii="宋体" w:eastAsia="宋体" w:hAnsi="宋体" w:hint="eastAsia"/>
                <w:sz w:val="24"/>
              </w:rPr>
              <w:t>任职日期</w:t>
            </w:r>
          </w:p>
        </w:tc>
        <w:tc>
          <w:tcPr>
            <w:tcW w:w="1440" w:type="dxa"/>
            <w:vAlign w:val="center"/>
          </w:tcPr>
          <w:p w:rsidR="002054C6" w:rsidRDefault="00F97921">
            <w:pPr>
              <w:rPr>
                <w:rFonts w:ascii="宋体" w:eastAsia="宋体" w:hAnsi="宋体"/>
                <w:sz w:val="24"/>
              </w:rPr>
            </w:pPr>
            <w:r>
              <w:rPr>
                <w:rFonts w:ascii="宋体" w:eastAsia="宋体" w:hAnsi="宋体" w:hint="eastAsia"/>
                <w:sz w:val="24"/>
              </w:rPr>
              <w:t>离任日期</w:t>
            </w:r>
          </w:p>
        </w:tc>
      </w:tr>
      <w:tr w:rsidR="002054C6">
        <w:tc>
          <w:tcPr>
            <w:tcW w:w="3000" w:type="dxa"/>
            <w:vMerge/>
            <w:vAlign w:val="center"/>
          </w:tcPr>
          <w:p w:rsidR="002054C6" w:rsidRDefault="002054C6"/>
        </w:tc>
        <w:tc>
          <w:tcPr>
            <w:tcW w:w="1440" w:type="dxa"/>
            <w:vAlign w:val="center"/>
          </w:tcPr>
          <w:p w:rsidR="002054C6" w:rsidRDefault="00F97921">
            <w:pPr>
              <w:rPr>
                <w:rFonts w:ascii="宋体" w:eastAsia="宋体" w:hAnsi="宋体"/>
                <w:sz w:val="24"/>
              </w:rPr>
            </w:pPr>
            <w:r>
              <w:rPr>
                <w:rFonts w:ascii="宋体" w:eastAsia="宋体" w:hAnsi="宋体"/>
                <w:sz w:val="24"/>
              </w:rPr>
              <w:t>009356</w:t>
            </w:r>
          </w:p>
        </w:tc>
        <w:tc>
          <w:tcPr>
            <w:tcW w:w="1440" w:type="dxa"/>
            <w:vAlign w:val="center"/>
          </w:tcPr>
          <w:p w:rsidR="002054C6" w:rsidRDefault="00F97921">
            <w:pPr>
              <w:rPr>
                <w:rFonts w:ascii="宋体" w:eastAsia="宋体" w:hAnsi="宋体"/>
                <w:sz w:val="24"/>
              </w:rPr>
            </w:pPr>
            <w:r>
              <w:rPr>
                <w:rFonts w:ascii="宋体" w:eastAsia="宋体" w:hAnsi="宋体" w:hint="eastAsia"/>
                <w:sz w:val="24"/>
              </w:rPr>
              <w:t>博时季季乐三个月持有期债券型证券投资基金</w:t>
            </w:r>
          </w:p>
        </w:tc>
        <w:tc>
          <w:tcPr>
            <w:tcW w:w="1440" w:type="dxa"/>
            <w:vAlign w:val="center"/>
          </w:tcPr>
          <w:p w:rsidR="002054C6" w:rsidRDefault="00F97921">
            <w:pPr>
              <w:rPr>
                <w:rFonts w:ascii="宋体" w:eastAsia="宋体" w:hAnsi="宋体"/>
                <w:sz w:val="24"/>
              </w:rPr>
            </w:pPr>
            <w:r>
              <w:rPr>
                <w:rFonts w:ascii="宋体" w:eastAsia="宋体" w:hAnsi="宋体"/>
                <w:sz w:val="24"/>
              </w:rPr>
              <w:t>2020-05-27</w:t>
            </w:r>
          </w:p>
        </w:tc>
        <w:tc>
          <w:tcPr>
            <w:tcW w:w="1440" w:type="dxa"/>
            <w:vAlign w:val="center"/>
          </w:tcPr>
          <w:p w:rsidR="002054C6" w:rsidRDefault="00F97921">
            <w:pPr>
              <w:rPr>
                <w:rFonts w:ascii="宋体" w:eastAsia="宋体" w:hAnsi="宋体"/>
                <w:sz w:val="24"/>
              </w:rPr>
            </w:pPr>
            <w:r>
              <w:rPr>
                <w:rFonts w:ascii="宋体" w:eastAsia="宋体" w:hAnsi="宋体"/>
                <w:sz w:val="24"/>
              </w:rPr>
              <w:t>2021-08-17</w:t>
            </w:r>
          </w:p>
        </w:tc>
      </w:tr>
      <w:tr w:rsidR="002054C6">
        <w:tc>
          <w:tcPr>
            <w:tcW w:w="3000" w:type="dxa"/>
            <w:vMerge/>
            <w:vAlign w:val="center"/>
          </w:tcPr>
          <w:p w:rsidR="002054C6" w:rsidRDefault="002054C6"/>
        </w:tc>
        <w:tc>
          <w:tcPr>
            <w:tcW w:w="1440" w:type="dxa"/>
            <w:vAlign w:val="center"/>
          </w:tcPr>
          <w:p w:rsidR="002054C6" w:rsidRDefault="00F97921">
            <w:pPr>
              <w:rPr>
                <w:rFonts w:ascii="宋体" w:eastAsia="宋体" w:hAnsi="宋体"/>
                <w:sz w:val="24"/>
              </w:rPr>
            </w:pPr>
            <w:r>
              <w:rPr>
                <w:rFonts w:ascii="宋体" w:eastAsia="宋体" w:hAnsi="宋体"/>
                <w:sz w:val="24"/>
              </w:rPr>
              <w:t>009271</w:t>
            </w:r>
          </w:p>
        </w:tc>
        <w:tc>
          <w:tcPr>
            <w:tcW w:w="1440" w:type="dxa"/>
            <w:vAlign w:val="center"/>
          </w:tcPr>
          <w:p w:rsidR="002054C6" w:rsidRDefault="00F97921">
            <w:pPr>
              <w:rPr>
                <w:rFonts w:ascii="宋体" w:eastAsia="宋体" w:hAnsi="宋体"/>
                <w:sz w:val="24"/>
              </w:rPr>
            </w:pPr>
            <w:r>
              <w:rPr>
                <w:rFonts w:ascii="宋体" w:eastAsia="宋体" w:hAnsi="宋体" w:hint="eastAsia"/>
                <w:sz w:val="24"/>
              </w:rPr>
              <w:t>博时信用优选债券型证券投资基金</w:t>
            </w:r>
          </w:p>
        </w:tc>
        <w:tc>
          <w:tcPr>
            <w:tcW w:w="1440" w:type="dxa"/>
            <w:vAlign w:val="center"/>
          </w:tcPr>
          <w:p w:rsidR="002054C6" w:rsidRDefault="00F97921">
            <w:pPr>
              <w:rPr>
                <w:rFonts w:ascii="宋体" w:eastAsia="宋体" w:hAnsi="宋体"/>
                <w:sz w:val="24"/>
              </w:rPr>
            </w:pPr>
            <w:r>
              <w:rPr>
                <w:rFonts w:ascii="宋体" w:eastAsia="宋体" w:hAnsi="宋体"/>
                <w:sz w:val="24"/>
              </w:rPr>
              <w:t>2020-05-22</w:t>
            </w:r>
          </w:p>
        </w:tc>
        <w:tc>
          <w:tcPr>
            <w:tcW w:w="1440" w:type="dxa"/>
            <w:vAlign w:val="center"/>
          </w:tcPr>
          <w:p w:rsidR="002054C6" w:rsidRDefault="00F97921">
            <w:pPr>
              <w:rPr>
                <w:rFonts w:ascii="宋体" w:eastAsia="宋体" w:hAnsi="宋体"/>
                <w:sz w:val="24"/>
              </w:rPr>
            </w:pPr>
            <w:r>
              <w:rPr>
                <w:rFonts w:ascii="宋体" w:eastAsia="宋体" w:hAnsi="宋体"/>
                <w:sz w:val="24"/>
              </w:rPr>
              <w:t>2022-05-05</w:t>
            </w:r>
          </w:p>
        </w:tc>
      </w:tr>
      <w:tr w:rsidR="002054C6">
        <w:tc>
          <w:tcPr>
            <w:tcW w:w="3000" w:type="dxa"/>
            <w:vMerge/>
            <w:vAlign w:val="center"/>
          </w:tcPr>
          <w:p w:rsidR="002054C6" w:rsidRDefault="002054C6"/>
        </w:tc>
        <w:tc>
          <w:tcPr>
            <w:tcW w:w="1440" w:type="dxa"/>
            <w:vAlign w:val="center"/>
          </w:tcPr>
          <w:p w:rsidR="002054C6" w:rsidRDefault="00F97921">
            <w:pPr>
              <w:rPr>
                <w:rFonts w:ascii="宋体" w:eastAsia="宋体" w:hAnsi="宋体"/>
                <w:sz w:val="24"/>
              </w:rPr>
            </w:pPr>
            <w:r>
              <w:rPr>
                <w:rFonts w:ascii="宋体" w:eastAsia="宋体" w:hAnsi="宋体"/>
                <w:sz w:val="24"/>
              </w:rPr>
              <w:t>002476</w:t>
            </w:r>
          </w:p>
        </w:tc>
        <w:tc>
          <w:tcPr>
            <w:tcW w:w="1440" w:type="dxa"/>
            <w:vAlign w:val="center"/>
          </w:tcPr>
          <w:p w:rsidR="002054C6" w:rsidRDefault="00F97921">
            <w:pPr>
              <w:rPr>
                <w:rFonts w:ascii="宋体" w:eastAsia="宋体" w:hAnsi="宋体"/>
                <w:sz w:val="24"/>
              </w:rPr>
            </w:pPr>
            <w:r>
              <w:rPr>
                <w:rFonts w:ascii="宋体" w:eastAsia="宋体" w:hAnsi="宋体" w:hint="eastAsia"/>
                <w:sz w:val="24"/>
              </w:rPr>
              <w:t>博时安瑞</w:t>
            </w:r>
            <w:r>
              <w:rPr>
                <w:rFonts w:ascii="宋体" w:eastAsia="宋体" w:hAnsi="宋体"/>
                <w:sz w:val="24"/>
              </w:rPr>
              <w:t>18</w:t>
            </w:r>
            <w:r>
              <w:rPr>
                <w:rFonts w:ascii="宋体" w:eastAsia="宋体" w:hAnsi="宋体"/>
                <w:sz w:val="24"/>
              </w:rPr>
              <w:t>个月定期开放债券型证券投资基金</w:t>
            </w:r>
          </w:p>
        </w:tc>
        <w:tc>
          <w:tcPr>
            <w:tcW w:w="1440" w:type="dxa"/>
            <w:vAlign w:val="center"/>
          </w:tcPr>
          <w:p w:rsidR="002054C6" w:rsidRDefault="00F97921">
            <w:pPr>
              <w:rPr>
                <w:rFonts w:ascii="宋体" w:eastAsia="宋体" w:hAnsi="宋体"/>
                <w:sz w:val="24"/>
              </w:rPr>
            </w:pPr>
            <w:r>
              <w:rPr>
                <w:rFonts w:ascii="宋体" w:eastAsia="宋体" w:hAnsi="宋体"/>
                <w:sz w:val="24"/>
              </w:rPr>
              <w:t>2019-12-23</w:t>
            </w:r>
          </w:p>
        </w:tc>
        <w:tc>
          <w:tcPr>
            <w:tcW w:w="1440" w:type="dxa"/>
            <w:vAlign w:val="center"/>
          </w:tcPr>
          <w:p w:rsidR="002054C6" w:rsidRDefault="00F97921">
            <w:pPr>
              <w:rPr>
                <w:rFonts w:ascii="宋体" w:eastAsia="宋体" w:hAnsi="宋体"/>
                <w:sz w:val="24"/>
              </w:rPr>
            </w:pPr>
            <w:r>
              <w:rPr>
                <w:rFonts w:ascii="宋体" w:eastAsia="宋体" w:hAnsi="宋体"/>
                <w:sz w:val="24"/>
              </w:rPr>
              <w:t>2022-07-01</w:t>
            </w:r>
          </w:p>
        </w:tc>
      </w:tr>
      <w:tr w:rsidR="002054C6">
        <w:tc>
          <w:tcPr>
            <w:tcW w:w="3000" w:type="dxa"/>
            <w:vMerge/>
            <w:vAlign w:val="center"/>
          </w:tcPr>
          <w:p w:rsidR="002054C6" w:rsidRDefault="002054C6"/>
        </w:tc>
        <w:tc>
          <w:tcPr>
            <w:tcW w:w="1440" w:type="dxa"/>
            <w:vAlign w:val="center"/>
          </w:tcPr>
          <w:p w:rsidR="002054C6" w:rsidRDefault="00F97921">
            <w:pPr>
              <w:rPr>
                <w:rFonts w:ascii="宋体" w:eastAsia="宋体" w:hAnsi="宋体"/>
                <w:sz w:val="24"/>
              </w:rPr>
            </w:pPr>
            <w:r>
              <w:rPr>
                <w:rFonts w:ascii="宋体" w:eastAsia="宋体" w:hAnsi="宋体"/>
                <w:sz w:val="24"/>
              </w:rPr>
              <w:t>009561</w:t>
            </w:r>
          </w:p>
        </w:tc>
        <w:tc>
          <w:tcPr>
            <w:tcW w:w="1440" w:type="dxa"/>
            <w:vAlign w:val="center"/>
          </w:tcPr>
          <w:p w:rsidR="002054C6" w:rsidRDefault="00F97921">
            <w:pPr>
              <w:rPr>
                <w:rFonts w:ascii="宋体" w:eastAsia="宋体" w:hAnsi="宋体"/>
                <w:sz w:val="24"/>
              </w:rPr>
            </w:pPr>
            <w:r>
              <w:rPr>
                <w:rFonts w:ascii="宋体" w:eastAsia="宋体" w:hAnsi="宋体" w:hint="eastAsia"/>
                <w:sz w:val="24"/>
              </w:rPr>
              <w:t>博时富盛纯债一年定期开放债券型发起式证券投资基金</w:t>
            </w:r>
          </w:p>
        </w:tc>
        <w:tc>
          <w:tcPr>
            <w:tcW w:w="1440" w:type="dxa"/>
            <w:vAlign w:val="center"/>
          </w:tcPr>
          <w:p w:rsidR="002054C6" w:rsidRDefault="00F97921">
            <w:pPr>
              <w:rPr>
                <w:rFonts w:ascii="宋体" w:eastAsia="宋体" w:hAnsi="宋体"/>
                <w:sz w:val="24"/>
              </w:rPr>
            </w:pPr>
            <w:r>
              <w:rPr>
                <w:rFonts w:ascii="宋体" w:eastAsia="宋体" w:hAnsi="宋体"/>
                <w:sz w:val="24"/>
              </w:rPr>
              <w:t>2021-08-17</w:t>
            </w:r>
          </w:p>
        </w:tc>
        <w:tc>
          <w:tcPr>
            <w:tcW w:w="1440" w:type="dxa"/>
            <w:vAlign w:val="center"/>
          </w:tcPr>
          <w:p w:rsidR="002054C6" w:rsidRDefault="00F97921">
            <w:pPr>
              <w:rPr>
                <w:rFonts w:ascii="宋体" w:eastAsia="宋体" w:hAnsi="宋体"/>
                <w:sz w:val="24"/>
              </w:rPr>
            </w:pPr>
            <w:r>
              <w:rPr>
                <w:rFonts w:ascii="宋体" w:eastAsia="宋体" w:hAnsi="宋体"/>
                <w:sz w:val="24"/>
              </w:rPr>
              <w:t>2022-09-09</w:t>
            </w:r>
          </w:p>
        </w:tc>
      </w:tr>
      <w:tr w:rsidR="002054C6">
        <w:tc>
          <w:tcPr>
            <w:tcW w:w="3000" w:type="dxa"/>
            <w:vMerge/>
            <w:vAlign w:val="center"/>
          </w:tcPr>
          <w:p w:rsidR="002054C6" w:rsidRDefault="002054C6"/>
        </w:tc>
        <w:tc>
          <w:tcPr>
            <w:tcW w:w="1440" w:type="dxa"/>
            <w:vAlign w:val="center"/>
          </w:tcPr>
          <w:p w:rsidR="002054C6" w:rsidRDefault="00F97921">
            <w:pPr>
              <w:rPr>
                <w:rFonts w:ascii="宋体" w:eastAsia="宋体" w:hAnsi="宋体"/>
                <w:sz w:val="24"/>
              </w:rPr>
            </w:pPr>
            <w:r>
              <w:rPr>
                <w:rFonts w:ascii="宋体" w:eastAsia="宋体" w:hAnsi="宋体"/>
                <w:sz w:val="24"/>
              </w:rPr>
              <w:t>007659</w:t>
            </w:r>
          </w:p>
        </w:tc>
        <w:tc>
          <w:tcPr>
            <w:tcW w:w="1440" w:type="dxa"/>
            <w:vAlign w:val="center"/>
          </w:tcPr>
          <w:p w:rsidR="002054C6" w:rsidRDefault="00F97921">
            <w:pPr>
              <w:rPr>
                <w:rFonts w:ascii="宋体" w:eastAsia="宋体" w:hAnsi="宋体"/>
                <w:sz w:val="24"/>
              </w:rPr>
            </w:pPr>
            <w:r>
              <w:rPr>
                <w:rFonts w:ascii="宋体" w:eastAsia="宋体" w:hAnsi="宋体" w:hint="eastAsia"/>
                <w:sz w:val="24"/>
              </w:rPr>
              <w:t>博时富汇纯债</w:t>
            </w:r>
            <w:r>
              <w:rPr>
                <w:rFonts w:ascii="宋体" w:eastAsia="宋体" w:hAnsi="宋体"/>
                <w:sz w:val="24"/>
              </w:rPr>
              <w:t>3</w:t>
            </w:r>
            <w:r>
              <w:rPr>
                <w:rFonts w:ascii="宋体" w:eastAsia="宋体" w:hAnsi="宋体"/>
                <w:sz w:val="24"/>
              </w:rPr>
              <w:t>个月定期开放债券型发起式证券投资基金</w:t>
            </w:r>
          </w:p>
        </w:tc>
        <w:tc>
          <w:tcPr>
            <w:tcW w:w="1440" w:type="dxa"/>
            <w:vAlign w:val="center"/>
          </w:tcPr>
          <w:p w:rsidR="002054C6" w:rsidRDefault="00F97921">
            <w:pPr>
              <w:rPr>
                <w:rFonts w:ascii="宋体" w:eastAsia="宋体" w:hAnsi="宋体"/>
                <w:sz w:val="24"/>
              </w:rPr>
            </w:pPr>
            <w:r>
              <w:rPr>
                <w:rFonts w:ascii="宋体" w:eastAsia="宋体" w:hAnsi="宋体"/>
                <w:sz w:val="24"/>
              </w:rPr>
              <w:t>2021-08-17</w:t>
            </w:r>
          </w:p>
        </w:tc>
        <w:tc>
          <w:tcPr>
            <w:tcW w:w="1440" w:type="dxa"/>
            <w:vAlign w:val="center"/>
          </w:tcPr>
          <w:p w:rsidR="002054C6" w:rsidRDefault="00F97921">
            <w:pPr>
              <w:rPr>
                <w:rFonts w:ascii="宋体" w:eastAsia="宋体" w:hAnsi="宋体"/>
                <w:sz w:val="24"/>
              </w:rPr>
            </w:pPr>
            <w:r>
              <w:rPr>
                <w:rFonts w:ascii="宋体" w:eastAsia="宋体" w:hAnsi="宋体"/>
                <w:sz w:val="24"/>
              </w:rPr>
              <w:t>2022-09-09</w:t>
            </w:r>
          </w:p>
        </w:tc>
      </w:tr>
      <w:tr w:rsidR="002054C6">
        <w:tc>
          <w:tcPr>
            <w:tcW w:w="3000" w:type="dxa"/>
            <w:vMerge/>
            <w:vAlign w:val="center"/>
          </w:tcPr>
          <w:p w:rsidR="002054C6" w:rsidRDefault="002054C6"/>
        </w:tc>
        <w:tc>
          <w:tcPr>
            <w:tcW w:w="1440" w:type="dxa"/>
            <w:vAlign w:val="center"/>
          </w:tcPr>
          <w:p w:rsidR="002054C6" w:rsidRDefault="00F97921">
            <w:pPr>
              <w:rPr>
                <w:rFonts w:ascii="宋体" w:eastAsia="宋体" w:hAnsi="宋体"/>
                <w:sz w:val="24"/>
              </w:rPr>
            </w:pPr>
            <w:r>
              <w:rPr>
                <w:rFonts w:ascii="宋体" w:eastAsia="宋体" w:hAnsi="宋体"/>
                <w:sz w:val="24"/>
              </w:rPr>
              <w:t>009144</w:t>
            </w:r>
          </w:p>
        </w:tc>
        <w:tc>
          <w:tcPr>
            <w:tcW w:w="1440" w:type="dxa"/>
            <w:vAlign w:val="center"/>
          </w:tcPr>
          <w:p w:rsidR="002054C6" w:rsidRDefault="00F97921">
            <w:pPr>
              <w:rPr>
                <w:rFonts w:ascii="宋体" w:eastAsia="宋体" w:hAnsi="宋体"/>
                <w:sz w:val="24"/>
              </w:rPr>
            </w:pPr>
            <w:r>
              <w:rPr>
                <w:rFonts w:ascii="宋体" w:eastAsia="宋体" w:hAnsi="宋体" w:hint="eastAsia"/>
                <w:sz w:val="24"/>
              </w:rPr>
              <w:t>博时荣升稳健添利</w:t>
            </w:r>
            <w:r>
              <w:rPr>
                <w:rFonts w:ascii="宋体" w:eastAsia="宋体" w:hAnsi="宋体"/>
                <w:sz w:val="24"/>
              </w:rPr>
              <w:t>18</w:t>
            </w:r>
            <w:r>
              <w:rPr>
                <w:rFonts w:ascii="宋体" w:eastAsia="宋体" w:hAnsi="宋体"/>
                <w:sz w:val="24"/>
              </w:rPr>
              <w:t>个月定期开放混合型证券投资基金</w:t>
            </w:r>
          </w:p>
        </w:tc>
        <w:tc>
          <w:tcPr>
            <w:tcW w:w="1440" w:type="dxa"/>
            <w:vAlign w:val="center"/>
          </w:tcPr>
          <w:p w:rsidR="002054C6" w:rsidRDefault="00F97921">
            <w:pPr>
              <w:rPr>
                <w:rFonts w:ascii="宋体" w:eastAsia="宋体" w:hAnsi="宋体"/>
                <w:sz w:val="24"/>
              </w:rPr>
            </w:pPr>
            <w:r>
              <w:rPr>
                <w:rFonts w:ascii="宋体" w:eastAsia="宋体" w:hAnsi="宋体"/>
                <w:sz w:val="24"/>
              </w:rPr>
              <w:t>2020-04-29</w:t>
            </w:r>
          </w:p>
        </w:tc>
        <w:tc>
          <w:tcPr>
            <w:tcW w:w="1440" w:type="dxa"/>
            <w:vAlign w:val="center"/>
          </w:tcPr>
          <w:p w:rsidR="002054C6" w:rsidRDefault="00F97921">
            <w:pPr>
              <w:rPr>
                <w:rFonts w:ascii="宋体" w:eastAsia="宋体" w:hAnsi="宋体"/>
                <w:sz w:val="24"/>
              </w:rPr>
            </w:pPr>
            <w:r>
              <w:rPr>
                <w:rFonts w:ascii="宋体" w:eastAsia="宋体" w:hAnsi="宋体"/>
                <w:sz w:val="24"/>
              </w:rPr>
              <w:t>2023-03-23</w:t>
            </w:r>
          </w:p>
        </w:tc>
      </w:tr>
      <w:tr w:rsidR="002054C6">
        <w:tc>
          <w:tcPr>
            <w:tcW w:w="3000" w:type="dxa"/>
            <w:vMerge/>
            <w:vAlign w:val="center"/>
          </w:tcPr>
          <w:p w:rsidR="002054C6" w:rsidRDefault="002054C6"/>
        </w:tc>
        <w:tc>
          <w:tcPr>
            <w:tcW w:w="1440" w:type="dxa"/>
            <w:vAlign w:val="center"/>
          </w:tcPr>
          <w:p w:rsidR="002054C6" w:rsidRDefault="00F97921">
            <w:pPr>
              <w:rPr>
                <w:rFonts w:ascii="宋体" w:eastAsia="宋体" w:hAnsi="宋体"/>
                <w:sz w:val="24"/>
              </w:rPr>
            </w:pPr>
            <w:r>
              <w:rPr>
                <w:rFonts w:ascii="宋体" w:eastAsia="宋体" w:hAnsi="宋体"/>
                <w:sz w:val="24"/>
              </w:rPr>
              <w:t>009323</w:t>
            </w:r>
          </w:p>
        </w:tc>
        <w:tc>
          <w:tcPr>
            <w:tcW w:w="1440" w:type="dxa"/>
            <w:vAlign w:val="center"/>
          </w:tcPr>
          <w:p w:rsidR="002054C6" w:rsidRDefault="00F97921">
            <w:pPr>
              <w:rPr>
                <w:rFonts w:ascii="宋体" w:eastAsia="宋体" w:hAnsi="宋体"/>
                <w:sz w:val="24"/>
              </w:rPr>
            </w:pPr>
            <w:r>
              <w:rPr>
                <w:rFonts w:ascii="宋体" w:eastAsia="宋体" w:hAnsi="宋体" w:hint="eastAsia"/>
                <w:sz w:val="24"/>
              </w:rPr>
              <w:t>博时富通纯债一年定期开放债券型发起式证券投资基金</w:t>
            </w:r>
          </w:p>
        </w:tc>
        <w:tc>
          <w:tcPr>
            <w:tcW w:w="1440" w:type="dxa"/>
            <w:vAlign w:val="center"/>
          </w:tcPr>
          <w:p w:rsidR="002054C6" w:rsidRDefault="00F97921">
            <w:pPr>
              <w:rPr>
                <w:rFonts w:ascii="宋体" w:eastAsia="宋体" w:hAnsi="宋体"/>
                <w:sz w:val="24"/>
              </w:rPr>
            </w:pPr>
            <w:r>
              <w:rPr>
                <w:rFonts w:ascii="宋体" w:eastAsia="宋体" w:hAnsi="宋体"/>
                <w:sz w:val="24"/>
              </w:rPr>
              <w:t>2022-02-17</w:t>
            </w:r>
          </w:p>
        </w:tc>
        <w:tc>
          <w:tcPr>
            <w:tcW w:w="1440" w:type="dxa"/>
            <w:vAlign w:val="center"/>
          </w:tcPr>
          <w:p w:rsidR="002054C6" w:rsidRDefault="00F97921">
            <w:pPr>
              <w:rPr>
                <w:rFonts w:ascii="宋体" w:eastAsia="宋体" w:hAnsi="宋体"/>
                <w:sz w:val="24"/>
              </w:rPr>
            </w:pPr>
            <w:r>
              <w:rPr>
                <w:rFonts w:ascii="宋体" w:eastAsia="宋体" w:hAnsi="宋体"/>
                <w:sz w:val="24"/>
              </w:rPr>
              <w:t>2023-07-28</w:t>
            </w:r>
          </w:p>
        </w:tc>
      </w:tr>
      <w:tr w:rsidR="002054C6">
        <w:tc>
          <w:tcPr>
            <w:tcW w:w="3000" w:type="dxa"/>
            <w:vMerge/>
            <w:vAlign w:val="center"/>
          </w:tcPr>
          <w:p w:rsidR="002054C6" w:rsidRDefault="002054C6"/>
        </w:tc>
        <w:tc>
          <w:tcPr>
            <w:tcW w:w="1440" w:type="dxa"/>
            <w:vAlign w:val="center"/>
          </w:tcPr>
          <w:p w:rsidR="002054C6" w:rsidRDefault="00F97921">
            <w:pPr>
              <w:rPr>
                <w:rFonts w:ascii="宋体" w:eastAsia="宋体" w:hAnsi="宋体"/>
                <w:sz w:val="24"/>
              </w:rPr>
            </w:pPr>
            <w:r>
              <w:rPr>
                <w:rFonts w:ascii="宋体" w:eastAsia="宋体" w:hAnsi="宋体"/>
                <w:sz w:val="24"/>
              </w:rPr>
              <w:t>001578</w:t>
            </w:r>
          </w:p>
        </w:tc>
        <w:tc>
          <w:tcPr>
            <w:tcW w:w="1440" w:type="dxa"/>
            <w:vAlign w:val="center"/>
          </w:tcPr>
          <w:p w:rsidR="002054C6" w:rsidRDefault="00F97921">
            <w:pPr>
              <w:rPr>
                <w:rFonts w:ascii="宋体" w:eastAsia="宋体" w:hAnsi="宋体"/>
                <w:sz w:val="24"/>
              </w:rPr>
            </w:pPr>
            <w:r>
              <w:rPr>
                <w:rFonts w:ascii="宋体" w:eastAsia="宋体" w:hAnsi="宋体" w:hint="eastAsia"/>
                <w:sz w:val="24"/>
              </w:rPr>
              <w:t>博时裕瑞纯债债券型证券投资基金</w:t>
            </w:r>
          </w:p>
        </w:tc>
        <w:tc>
          <w:tcPr>
            <w:tcW w:w="1440" w:type="dxa"/>
            <w:vAlign w:val="center"/>
          </w:tcPr>
          <w:p w:rsidR="002054C6" w:rsidRDefault="00F97921">
            <w:pPr>
              <w:rPr>
                <w:rFonts w:ascii="宋体" w:eastAsia="宋体" w:hAnsi="宋体"/>
                <w:sz w:val="24"/>
              </w:rPr>
            </w:pPr>
            <w:r>
              <w:rPr>
                <w:rFonts w:ascii="宋体" w:eastAsia="宋体" w:hAnsi="宋体"/>
                <w:sz w:val="24"/>
              </w:rPr>
              <w:t>2022-02-17</w:t>
            </w:r>
          </w:p>
        </w:tc>
        <w:tc>
          <w:tcPr>
            <w:tcW w:w="1440" w:type="dxa"/>
            <w:vAlign w:val="center"/>
          </w:tcPr>
          <w:p w:rsidR="002054C6" w:rsidRDefault="00F97921">
            <w:pPr>
              <w:rPr>
                <w:rFonts w:ascii="宋体" w:eastAsia="宋体" w:hAnsi="宋体"/>
                <w:sz w:val="24"/>
              </w:rPr>
            </w:pPr>
            <w:r>
              <w:rPr>
                <w:rFonts w:ascii="宋体" w:eastAsia="宋体" w:hAnsi="宋体"/>
                <w:sz w:val="24"/>
              </w:rPr>
              <w:t>2024-04-03</w:t>
            </w:r>
          </w:p>
        </w:tc>
      </w:tr>
      <w:tr w:rsidR="002054C6">
        <w:tc>
          <w:tcPr>
            <w:tcW w:w="3000" w:type="dxa"/>
            <w:vMerge/>
            <w:vAlign w:val="center"/>
          </w:tcPr>
          <w:p w:rsidR="002054C6" w:rsidRDefault="002054C6"/>
        </w:tc>
        <w:tc>
          <w:tcPr>
            <w:tcW w:w="1440" w:type="dxa"/>
            <w:vAlign w:val="center"/>
          </w:tcPr>
          <w:p w:rsidR="002054C6" w:rsidRDefault="00F97921">
            <w:pPr>
              <w:rPr>
                <w:rFonts w:ascii="宋体" w:eastAsia="宋体" w:hAnsi="宋体"/>
                <w:sz w:val="24"/>
              </w:rPr>
            </w:pPr>
            <w:r>
              <w:rPr>
                <w:rFonts w:ascii="宋体" w:eastAsia="宋体" w:hAnsi="宋体"/>
                <w:sz w:val="24"/>
              </w:rPr>
              <w:t>018407</w:t>
            </w:r>
          </w:p>
        </w:tc>
        <w:tc>
          <w:tcPr>
            <w:tcW w:w="1440" w:type="dxa"/>
            <w:vAlign w:val="center"/>
          </w:tcPr>
          <w:p w:rsidR="002054C6" w:rsidRDefault="00F97921">
            <w:pPr>
              <w:rPr>
                <w:rFonts w:ascii="宋体" w:eastAsia="宋体" w:hAnsi="宋体"/>
                <w:sz w:val="24"/>
              </w:rPr>
            </w:pPr>
            <w:r>
              <w:rPr>
                <w:rFonts w:ascii="宋体" w:eastAsia="宋体" w:hAnsi="宋体" w:hint="eastAsia"/>
                <w:sz w:val="24"/>
              </w:rPr>
              <w:t>博时富耀纯债一年定期开放债券型发起式证券</w:t>
            </w:r>
            <w:r>
              <w:rPr>
                <w:rFonts w:ascii="宋体" w:eastAsia="宋体" w:hAnsi="宋体" w:hint="eastAsia"/>
                <w:sz w:val="24"/>
              </w:rPr>
              <w:lastRenderedPageBreak/>
              <w:t>投资基金</w:t>
            </w:r>
          </w:p>
        </w:tc>
        <w:tc>
          <w:tcPr>
            <w:tcW w:w="1440" w:type="dxa"/>
            <w:vAlign w:val="center"/>
          </w:tcPr>
          <w:p w:rsidR="002054C6" w:rsidRDefault="00F97921">
            <w:pPr>
              <w:rPr>
                <w:rFonts w:ascii="宋体" w:eastAsia="宋体" w:hAnsi="宋体"/>
                <w:sz w:val="24"/>
              </w:rPr>
            </w:pPr>
            <w:r>
              <w:rPr>
                <w:rFonts w:ascii="宋体" w:eastAsia="宋体" w:hAnsi="宋体"/>
                <w:sz w:val="24"/>
              </w:rPr>
              <w:lastRenderedPageBreak/>
              <w:t>2023-06-07</w:t>
            </w:r>
          </w:p>
        </w:tc>
        <w:tc>
          <w:tcPr>
            <w:tcW w:w="1440" w:type="dxa"/>
            <w:vAlign w:val="center"/>
          </w:tcPr>
          <w:p w:rsidR="002054C6" w:rsidRDefault="00F97921">
            <w:pPr>
              <w:rPr>
                <w:rFonts w:ascii="宋体" w:eastAsia="宋体" w:hAnsi="宋体"/>
                <w:sz w:val="24"/>
              </w:rPr>
            </w:pPr>
            <w:r>
              <w:rPr>
                <w:rFonts w:ascii="宋体" w:eastAsia="宋体" w:hAnsi="宋体"/>
                <w:sz w:val="24"/>
              </w:rPr>
              <w:t>2024-06-25</w:t>
            </w:r>
          </w:p>
        </w:tc>
      </w:tr>
      <w:tr w:rsidR="002054C6">
        <w:tc>
          <w:tcPr>
            <w:tcW w:w="3000" w:type="dxa"/>
            <w:vMerge/>
            <w:vAlign w:val="center"/>
          </w:tcPr>
          <w:p w:rsidR="002054C6" w:rsidRDefault="002054C6"/>
        </w:tc>
        <w:tc>
          <w:tcPr>
            <w:tcW w:w="1440" w:type="dxa"/>
            <w:vAlign w:val="center"/>
          </w:tcPr>
          <w:p w:rsidR="002054C6" w:rsidRDefault="00F97921">
            <w:pPr>
              <w:rPr>
                <w:rFonts w:ascii="宋体" w:eastAsia="宋体" w:hAnsi="宋体"/>
                <w:sz w:val="24"/>
              </w:rPr>
            </w:pPr>
            <w:r>
              <w:rPr>
                <w:rFonts w:ascii="宋体" w:eastAsia="宋体" w:hAnsi="宋体"/>
                <w:sz w:val="24"/>
              </w:rPr>
              <w:t>004307</w:t>
            </w:r>
          </w:p>
        </w:tc>
        <w:tc>
          <w:tcPr>
            <w:tcW w:w="1440" w:type="dxa"/>
            <w:vAlign w:val="center"/>
          </w:tcPr>
          <w:p w:rsidR="002054C6" w:rsidRDefault="00F97921">
            <w:pPr>
              <w:rPr>
                <w:rFonts w:ascii="宋体" w:eastAsia="宋体" w:hAnsi="宋体"/>
                <w:sz w:val="24"/>
              </w:rPr>
            </w:pPr>
            <w:r>
              <w:rPr>
                <w:rFonts w:ascii="宋体" w:eastAsia="宋体" w:hAnsi="宋体" w:hint="eastAsia"/>
                <w:sz w:val="24"/>
              </w:rPr>
              <w:t>博时富元纯债债券型证券投资基金</w:t>
            </w:r>
          </w:p>
        </w:tc>
        <w:tc>
          <w:tcPr>
            <w:tcW w:w="1440" w:type="dxa"/>
            <w:vAlign w:val="center"/>
          </w:tcPr>
          <w:p w:rsidR="002054C6" w:rsidRDefault="00F97921">
            <w:pPr>
              <w:rPr>
                <w:rFonts w:ascii="宋体" w:eastAsia="宋体" w:hAnsi="宋体"/>
                <w:sz w:val="24"/>
              </w:rPr>
            </w:pPr>
            <w:r>
              <w:rPr>
                <w:rFonts w:ascii="宋体" w:eastAsia="宋体" w:hAnsi="宋体"/>
                <w:sz w:val="24"/>
              </w:rPr>
              <w:t>2023-04-20</w:t>
            </w:r>
          </w:p>
        </w:tc>
        <w:tc>
          <w:tcPr>
            <w:tcW w:w="1440" w:type="dxa"/>
            <w:vAlign w:val="center"/>
          </w:tcPr>
          <w:p w:rsidR="002054C6" w:rsidRDefault="00F97921">
            <w:pPr>
              <w:rPr>
                <w:rFonts w:ascii="宋体" w:eastAsia="宋体" w:hAnsi="宋体"/>
                <w:sz w:val="24"/>
              </w:rPr>
            </w:pPr>
            <w:r>
              <w:rPr>
                <w:rFonts w:ascii="宋体" w:eastAsia="宋体" w:hAnsi="宋体"/>
                <w:sz w:val="24"/>
              </w:rPr>
              <w:t>2024-07-23</w:t>
            </w:r>
          </w:p>
        </w:tc>
      </w:tr>
      <w:tr w:rsidR="002054C6">
        <w:tc>
          <w:tcPr>
            <w:tcW w:w="3000" w:type="dxa"/>
            <w:vMerge/>
            <w:vAlign w:val="center"/>
          </w:tcPr>
          <w:p w:rsidR="002054C6" w:rsidRDefault="002054C6"/>
        </w:tc>
        <w:tc>
          <w:tcPr>
            <w:tcW w:w="1440" w:type="dxa"/>
            <w:vAlign w:val="center"/>
          </w:tcPr>
          <w:p w:rsidR="002054C6" w:rsidRDefault="00F97921">
            <w:pPr>
              <w:rPr>
                <w:rFonts w:ascii="宋体" w:eastAsia="宋体" w:hAnsi="宋体"/>
                <w:sz w:val="24"/>
              </w:rPr>
            </w:pPr>
            <w:r>
              <w:rPr>
                <w:rFonts w:ascii="宋体" w:eastAsia="宋体" w:hAnsi="宋体"/>
                <w:sz w:val="24"/>
              </w:rPr>
              <w:t>002904</w:t>
            </w:r>
          </w:p>
        </w:tc>
        <w:tc>
          <w:tcPr>
            <w:tcW w:w="1440" w:type="dxa"/>
            <w:vAlign w:val="center"/>
          </w:tcPr>
          <w:p w:rsidR="002054C6" w:rsidRDefault="00F97921">
            <w:pPr>
              <w:rPr>
                <w:rFonts w:ascii="宋体" w:eastAsia="宋体" w:hAnsi="宋体"/>
                <w:sz w:val="24"/>
              </w:rPr>
            </w:pPr>
            <w:r>
              <w:rPr>
                <w:rFonts w:ascii="宋体" w:eastAsia="宋体" w:hAnsi="宋体" w:hint="eastAsia"/>
                <w:sz w:val="24"/>
              </w:rPr>
              <w:t>博时安仁一年定期开放债券型发起式证券投资基金</w:t>
            </w:r>
          </w:p>
        </w:tc>
        <w:tc>
          <w:tcPr>
            <w:tcW w:w="1440" w:type="dxa"/>
            <w:vAlign w:val="center"/>
          </w:tcPr>
          <w:p w:rsidR="002054C6" w:rsidRDefault="00F97921">
            <w:pPr>
              <w:rPr>
                <w:rFonts w:ascii="宋体" w:eastAsia="宋体" w:hAnsi="宋体"/>
                <w:sz w:val="24"/>
              </w:rPr>
            </w:pPr>
            <w:r>
              <w:rPr>
                <w:rFonts w:ascii="宋体" w:eastAsia="宋体" w:hAnsi="宋体"/>
                <w:sz w:val="24"/>
              </w:rPr>
              <w:t>2023-07-26</w:t>
            </w:r>
          </w:p>
        </w:tc>
        <w:tc>
          <w:tcPr>
            <w:tcW w:w="1440" w:type="dxa"/>
            <w:vAlign w:val="center"/>
          </w:tcPr>
          <w:p w:rsidR="002054C6" w:rsidRDefault="00F97921">
            <w:pPr>
              <w:rPr>
                <w:rFonts w:ascii="宋体" w:eastAsia="宋体" w:hAnsi="宋体"/>
                <w:sz w:val="24"/>
              </w:rPr>
            </w:pPr>
            <w:r>
              <w:rPr>
                <w:rFonts w:ascii="宋体" w:eastAsia="宋体" w:hAnsi="宋体"/>
                <w:sz w:val="24"/>
              </w:rPr>
              <w:t>2024-08-13</w:t>
            </w:r>
          </w:p>
        </w:tc>
      </w:tr>
      <w:tr w:rsidR="002054C6">
        <w:tc>
          <w:tcPr>
            <w:tcW w:w="3000" w:type="dxa"/>
            <w:vMerge/>
            <w:vAlign w:val="center"/>
          </w:tcPr>
          <w:p w:rsidR="002054C6" w:rsidRDefault="002054C6"/>
        </w:tc>
        <w:tc>
          <w:tcPr>
            <w:tcW w:w="1440" w:type="dxa"/>
            <w:vAlign w:val="center"/>
          </w:tcPr>
          <w:p w:rsidR="002054C6" w:rsidRDefault="00F97921">
            <w:pPr>
              <w:rPr>
                <w:rFonts w:ascii="宋体" w:eastAsia="宋体" w:hAnsi="宋体"/>
                <w:sz w:val="24"/>
              </w:rPr>
            </w:pPr>
            <w:r>
              <w:rPr>
                <w:rFonts w:ascii="宋体" w:eastAsia="宋体" w:hAnsi="宋体"/>
                <w:sz w:val="24"/>
              </w:rPr>
              <w:t>003730</w:t>
            </w:r>
          </w:p>
        </w:tc>
        <w:tc>
          <w:tcPr>
            <w:tcW w:w="1440" w:type="dxa"/>
            <w:vAlign w:val="center"/>
          </w:tcPr>
          <w:p w:rsidR="002054C6" w:rsidRDefault="00F97921">
            <w:pPr>
              <w:rPr>
                <w:rFonts w:ascii="宋体" w:eastAsia="宋体" w:hAnsi="宋体"/>
                <w:sz w:val="24"/>
              </w:rPr>
            </w:pPr>
            <w:r>
              <w:rPr>
                <w:rFonts w:ascii="宋体" w:eastAsia="宋体" w:hAnsi="宋体" w:hint="eastAsia"/>
                <w:sz w:val="24"/>
              </w:rPr>
              <w:t>博时富华纯债债券型证券投资基金</w:t>
            </w:r>
          </w:p>
        </w:tc>
        <w:tc>
          <w:tcPr>
            <w:tcW w:w="1440" w:type="dxa"/>
            <w:vAlign w:val="center"/>
          </w:tcPr>
          <w:p w:rsidR="002054C6" w:rsidRDefault="00F97921">
            <w:pPr>
              <w:rPr>
                <w:rFonts w:ascii="宋体" w:eastAsia="宋体" w:hAnsi="宋体"/>
                <w:sz w:val="24"/>
              </w:rPr>
            </w:pPr>
            <w:r>
              <w:rPr>
                <w:rFonts w:ascii="宋体" w:eastAsia="宋体" w:hAnsi="宋体"/>
                <w:sz w:val="24"/>
              </w:rPr>
              <w:t>2023-07-26</w:t>
            </w:r>
          </w:p>
        </w:tc>
        <w:tc>
          <w:tcPr>
            <w:tcW w:w="1440" w:type="dxa"/>
            <w:vAlign w:val="center"/>
          </w:tcPr>
          <w:p w:rsidR="002054C6" w:rsidRDefault="00F97921">
            <w:pPr>
              <w:rPr>
                <w:rFonts w:ascii="宋体" w:eastAsia="宋体" w:hAnsi="宋体"/>
                <w:sz w:val="24"/>
              </w:rPr>
            </w:pPr>
            <w:r>
              <w:rPr>
                <w:rFonts w:ascii="宋体" w:eastAsia="宋体" w:hAnsi="宋体"/>
                <w:sz w:val="24"/>
              </w:rPr>
              <w:t>2024-08-27</w:t>
            </w:r>
          </w:p>
        </w:tc>
      </w:tr>
      <w:tr w:rsidR="002054C6">
        <w:tc>
          <w:tcPr>
            <w:tcW w:w="3000" w:type="dxa"/>
            <w:vMerge/>
            <w:vAlign w:val="center"/>
          </w:tcPr>
          <w:p w:rsidR="002054C6" w:rsidRDefault="002054C6"/>
        </w:tc>
        <w:tc>
          <w:tcPr>
            <w:tcW w:w="1440" w:type="dxa"/>
            <w:vAlign w:val="center"/>
          </w:tcPr>
          <w:p w:rsidR="002054C6" w:rsidRDefault="00F97921">
            <w:pPr>
              <w:rPr>
                <w:rFonts w:ascii="宋体" w:eastAsia="宋体" w:hAnsi="宋体"/>
                <w:sz w:val="24"/>
              </w:rPr>
            </w:pPr>
            <w:r>
              <w:rPr>
                <w:rFonts w:ascii="宋体" w:eastAsia="宋体" w:hAnsi="宋体"/>
                <w:sz w:val="24"/>
              </w:rPr>
              <w:t>002970</w:t>
            </w:r>
          </w:p>
        </w:tc>
        <w:tc>
          <w:tcPr>
            <w:tcW w:w="1440" w:type="dxa"/>
            <w:vAlign w:val="center"/>
          </w:tcPr>
          <w:p w:rsidR="002054C6" w:rsidRDefault="00F97921">
            <w:pPr>
              <w:rPr>
                <w:rFonts w:ascii="宋体" w:eastAsia="宋体" w:hAnsi="宋体"/>
                <w:sz w:val="24"/>
              </w:rPr>
            </w:pPr>
            <w:r>
              <w:rPr>
                <w:rFonts w:ascii="宋体" w:eastAsia="宋体" w:hAnsi="宋体" w:hint="eastAsia"/>
                <w:sz w:val="24"/>
              </w:rPr>
              <w:t>博时裕昂纯债债券型证券投资基金</w:t>
            </w:r>
          </w:p>
        </w:tc>
        <w:tc>
          <w:tcPr>
            <w:tcW w:w="1440" w:type="dxa"/>
            <w:vAlign w:val="center"/>
          </w:tcPr>
          <w:p w:rsidR="002054C6" w:rsidRDefault="00F97921">
            <w:pPr>
              <w:rPr>
                <w:rFonts w:ascii="宋体" w:eastAsia="宋体" w:hAnsi="宋体"/>
                <w:sz w:val="24"/>
              </w:rPr>
            </w:pPr>
            <w:r>
              <w:rPr>
                <w:rFonts w:ascii="宋体" w:eastAsia="宋体" w:hAnsi="宋体"/>
                <w:sz w:val="24"/>
              </w:rPr>
              <w:t>2022-02-17</w:t>
            </w:r>
          </w:p>
        </w:tc>
        <w:tc>
          <w:tcPr>
            <w:tcW w:w="1440" w:type="dxa"/>
            <w:vAlign w:val="center"/>
          </w:tcPr>
          <w:p w:rsidR="002054C6" w:rsidRDefault="00F97921">
            <w:pPr>
              <w:rPr>
                <w:rFonts w:ascii="宋体" w:eastAsia="宋体" w:hAnsi="宋体"/>
                <w:sz w:val="24"/>
              </w:rPr>
            </w:pPr>
            <w:r>
              <w:rPr>
                <w:rFonts w:ascii="宋体" w:eastAsia="宋体" w:hAnsi="宋体"/>
                <w:sz w:val="24"/>
              </w:rPr>
              <w:t>2025-01-10</w:t>
            </w:r>
          </w:p>
        </w:tc>
      </w:tr>
      <w:tr w:rsidR="002054C6">
        <w:tc>
          <w:tcPr>
            <w:tcW w:w="3000" w:type="dxa"/>
            <w:vMerge/>
            <w:vAlign w:val="center"/>
          </w:tcPr>
          <w:p w:rsidR="002054C6" w:rsidRDefault="002054C6"/>
        </w:tc>
        <w:tc>
          <w:tcPr>
            <w:tcW w:w="1440" w:type="dxa"/>
            <w:vAlign w:val="center"/>
          </w:tcPr>
          <w:p w:rsidR="002054C6" w:rsidRDefault="00F97921">
            <w:pPr>
              <w:rPr>
                <w:rFonts w:ascii="宋体" w:eastAsia="宋体" w:hAnsi="宋体"/>
                <w:sz w:val="24"/>
              </w:rPr>
            </w:pPr>
            <w:r>
              <w:rPr>
                <w:rFonts w:ascii="宋体" w:eastAsia="宋体" w:hAnsi="宋体"/>
                <w:sz w:val="24"/>
              </w:rPr>
              <w:t>009167</w:t>
            </w:r>
          </w:p>
        </w:tc>
        <w:tc>
          <w:tcPr>
            <w:tcW w:w="1440" w:type="dxa"/>
            <w:vAlign w:val="center"/>
          </w:tcPr>
          <w:p w:rsidR="002054C6" w:rsidRDefault="00F97921">
            <w:pPr>
              <w:rPr>
                <w:rFonts w:ascii="宋体" w:eastAsia="宋体" w:hAnsi="宋体"/>
                <w:sz w:val="24"/>
              </w:rPr>
            </w:pPr>
            <w:r>
              <w:rPr>
                <w:rFonts w:ascii="宋体" w:eastAsia="宋体" w:hAnsi="宋体" w:hint="eastAsia"/>
                <w:sz w:val="24"/>
              </w:rPr>
              <w:t>博时富灿纯债一年定期开放债券型发起式证券投资基金</w:t>
            </w:r>
          </w:p>
        </w:tc>
        <w:tc>
          <w:tcPr>
            <w:tcW w:w="1440" w:type="dxa"/>
            <w:vAlign w:val="center"/>
          </w:tcPr>
          <w:p w:rsidR="002054C6" w:rsidRDefault="00F97921">
            <w:pPr>
              <w:rPr>
                <w:rFonts w:ascii="宋体" w:eastAsia="宋体" w:hAnsi="宋体"/>
                <w:sz w:val="24"/>
              </w:rPr>
            </w:pPr>
            <w:r>
              <w:rPr>
                <w:rFonts w:ascii="宋体" w:eastAsia="宋体" w:hAnsi="宋体"/>
                <w:sz w:val="24"/>
              </w:rPr>
              <w:t>2021-04-13</w:t>
            </w:r>
          </w:p>
        </w:tc>
        <w:tc>
          <w:tcPr>
            <w:tcW w:w="1440" w:type="dxa"/>
            <w:vAlign w:val="center"/>
          </w:tcPr>
          <w:p w:rsidR="002054C6" w:rsidRDefault="00F97921">
            <w:pPr>
              <w:rPr>
                <w:rFonts w:ascii="宋体" w:eastAsia="宋体" w:hAnsi="宋体"/>
                <w:sz w:val="24"/>
              </w:rPr>
            </w:pPr>
            <w:r>
              <w:rPr>
                <w:rFonts w:ascii="宋体" w:eastAsia="宋体" w:hAnsi="宋体"/>
                <w:sz w:val="24"/>
              </w:rPr>
              <w:t>2025-02-25</w:t>
            </w:r>
          </w:p>
        </w:tc>
      </w:tr>
      <w:tr w:rsidR="002054C6">
        <w:tc>
          <w:tcPr>
            <w:tcW w:w="3000" w:type="dxa"/>
            <w:vMerge/>
            <w:vAlign w:val="center"/>
          </w:tcPr>
          <w:p w:rsidR="002054C6" w:rsidRDefault="002054C6"/>
        </w:tc>
        <w:tc>
          <w:tcPr>
            <w:tcW w:w="1440" w:type="dxa"/>
            <w:vAlign w:val="center"/>
          </w:tcPr>
          <w:p w:rsidR="002054C6" w:rsidRDefault="00F97921">
            <w:pPr>
              <w:rPr>
                <w:rFonts w:ascii="宋体" w:eastAsia="宋体" w:hAnsi="宋体"/>
                <w:sz w:val="24"/>
              </w:rPr>
            </w:pPr>
            <w:r>
              <w:rPr>
                <w:rFonts w:ascii="宋体" w:eastAsia="宋体" w:hAnsi="宋体"/>
                <w:sz w:val="24"/>
              </w:rPr>
              <w:t>002447</w:t>
            </w:r>
          </w:p>
        </w:tc>
        <w:tc>
          <w:tcPr>
            <w:tcW w:w="1440" w:type="dxa"/>
            <w:vAlign w:val="center"/>
          </w:tcPr>
          <w:p w:rsidR="002054C6" w:rsidRDefault="00F97921">
            <w:pPr>
              <w:rPr>
                <w:rFonts w:ascii="宋体" w:eastAsia="宋体" w:hAnsi="宋体"/>
                <w:sz w:val="24"/>
              </w:rPr>
            </w:pPr>
            <w:r>
              <w:rPr>
                <w:rFonts w:ascii="宋体" w:eastAsia="宋体" w:hAnsi="宋体" w:hint="eastAsia"/>
                <w:sz w:val="24"/>
              </w:rPr>
              <w:t>博时裕安纯债一年定期开放债券型发起式证券投资基金</w:t>
            </w:r>
          </w:p>
        </w:tc>
        <w:tc>
          <w:tcPr>
            <w:tcW w:w="1440" w:type="dxa"/>
            <w:vAlign w:val="center"/>
          </w:tcPr>
          <w:p w:rsidR="002054C6" w:rsidRDefault="00F97921">
            <w:pPr>
              <w:rPr>
                <w:rFonts w:ascii="宋体" w:eastAsia="宋体" w:hAnsi="宋体"/>
                <w:sz w:val="24"/>
              </w:rPr>
            </w:pPr>
            <w:r>
              <w:rPr>
                <w:rFonts w:ascii="宋体" w:eastAsia="宋体" w:hAnsi="宋体"/>
                <w:sz w:val="24"/>
              </w:rPr>
              <w:t>2023-07-26</w:t>
            </w:r>
          </w:p>
        </w:tc>
        <w:tc>
          <w:tcPr>
            <w:tcW w:w="1440" w:type="dxa"/>
            <w:vAlign w:val="center"/>
          </w:tcPr>
          <w:p w:rsidR="002054C6" w:rsidRDefault="00F97921">
            <w:pPr>
              <w:rPr>
                <w:rFonts w:ascii="宋体" w:eastAsia="宋体" w:hAnsi="宋体"/>
                <w:sz w:val="24"/>
              </w:rPr>
            </w:pPr>
            <w:r>
              <w:rPr>
                <w:rFonts w:ascii="宋体" w:eastAsia="宋体" w:hAnsi="宋体"/>
                <w:sz w:val="24"/>
              </w:rPr>
              <w:t>2025-09-18</w:t>
            </w:r>
          </w:p>
        </w:tc>
      </w:tr>
      <w:tr w:rsidR="002054C6">
        <w:tc>
          <w:tcPr>
            <w:tcW w:w="3000" w:type="dxa"/>
            <w:vMerge/>
            <w:vAlign w:val="center"/>
          </w:tcPr>
          <w:p w:rsidR="002054C6" w:rsidRDefault="002054C6"/>
        </w:tc>
        <w:tc>
          <w:tcPr>
            <w:tcW w:w="1440" w:type="dxa"/>
            <w:vAlign w:val="center"/>
          </w:tcPr>
          <w:p w:rsidR="002054C6" w:rsidRDefault="00F97921">
            <w:pPr>
              <w:rPr>
                <w:rFonts w:ascii="宋体" w:eastAsia="宋体" w:hAnsi="宋体"/>
                <w:sz w:val="24"/>
              </w:rPr>
            </w:pPr>
            <w:r>
              <w:rPr>
                <w:rFonts w:ascii="宋体" w:eastAsia="宋体" w:hAnsi="宋体"/>
                <w:sz w:val="24"/>
              </w:rPr>
              <w:t>002754</w:t>
            </w:r>
          </w:p>
        </w:tc>
        <w:tc>
          <w:tcPr>
            <w:tcW w:w="1440" w:type="dxa"/>
            <w:vAlign w:val="center"/>
          </w:tcPr>
          <w:p w:rsidR="002054C6" w:rsidRDefault="00F97921">
            <w:pPr>
              <w:rPr>
                <w:rFonts w:ascii="宋体" w:eastAsia="宋体" w:hAnsi="宋体"/>
                <w:sz w:val="24"/>
              </w:rPr>
            </w:pPr>
            <w:r>
              <w:rPr>
                <w:rFonts w:ascii="宋体" w:eastAsia="宋体" w:hAnsi="宋体" w:hint="eastAsia"/>
                <w:sz w:val="24"/>
              </w:rPr>
              <w:t>博时裕创纯债债券型证券投资基金</w:t>
            </w:r>
          </w:p>
        </w:tc>
        <w:tc>
          <w:tcPr>
            <w:tcW w:w="1440" w:type="dxa"/>
            <w:vAlign w:val="center"/>
          </w:tcPr>
          <w:p w:rsidR="002054C6" w:rsidRDefault="00F97921">
            <w:pPr>
              <w:rPr>
                <w:rFonts w:ascii="宋体" w:eastAsia="宋体" w:hAnsi="宋体"/>
                <w:sz w:val="24"/>
              </w:rPr>
            </w:pPr>
            <w:r>
              <w:rPr>
                <w:rFonts w:ascii="宋体" w:eastAsia="宋体" w:hAnsi="宋体"/>
                <w:sz w:val="24"/>
              </w:rPr>
              <w:t>2022-02-17</w:t>
            </w:r>
          </w:p>
        </w:tc>
        <w:tc>
          <w:tcPr>
            <w:tcW w:w="1440" w:type="dxa"/>
            <w:vAlign w:val="center"/>
          </w:tcPr>
          <w:p w:rsidR="002054C6" w:rsidRDefault="00F97921">
            <w:pPr>
              <w:rPr>
                <w:rFonts w:ascii="宋体" w:eastAsia="宋体" w:hAnsi="宋体"/>
                <w:sz w:val="24"/>
              </w:rPr>
            </w:pPr>
            <w:r>
              <w:rPr>
                <w:rFonts w:ascii="宋体" w:eastAsia="宋体" w:hAnsi="宋体"/>
                <w:sz w:val="24"/>
              </w:rPr>
              <w:t>-</w:t>
            </w:r>
          </w:p>
        </w:tc>
      </w:tr>
      <w:tr w:rsidR="002054C6">
        <w:tc>
          <w:tcPr>
            <w:tcW w:w="3000" w:type="dxa"/>
            <w:vMerge/>
            <w:vAlign w:val="center"/>
          </w:tcPr>
          <w:p w:rsidR="002054C6" w:rsidRDefault="002054C6"/>
        </w:tc>
        <w:tc>
          <w:tcPr>
            <w:tcW w:w="1440" w:type="dxa"/>
            <w:vAlign w:val="center"/>
          </w:tcPr>
          <w:p w:rsidR="002054C6" w:rsidRDefault="00F97921">
            <w:pPr>
              <w:rPr>
                <w:rFonts w:ascii="宋体" w:eastAsia="宋体" w:hAnsi="宋体"/>
                <w:sz w:val="24"/>
              </w:rPr>
            </w:pPr>
            <w:r>
              <w:rPr>
                <w:rFonts w:ascii="宋体" w:eastAsia="宋体" w:hAnsi="宋体"/>
                <w:sz w:val="24"/>
              </w:rPr>
              <w:t>001993</w:t>
            </w:r>
          </w:p>
        </w:tc>
        <w:tc>
          <w:tcPr>
            <w:tcW w:w="1440" w:type="dxa"/>
            <w:vAlign w:val="center"/>
          </w:tcPr>
          <w:p w:rsidR="002054C6" w:rsidRDefault="00F97921">
            <w:pPr>
              <w:rPr>
                <w:rFonts w:ascii="宋体" w:eastAsia="宋体" w:hAnsi="宋体"/>
                <w:sz w:val="24"/>
              </w:rPr>
            </w:pPr>
            <w:r>
              <w:rPr>
                <w:rFonts w:ascii="宋体" w:eastAsia="宋体" w:hAnsi="宋体" w:hint="eastAsia"/>
                <w:sz w:val="24"/>
              </w:rPr>
              <w:t>博时裕泰纯债债券型证券投资基金</w:t>
            </w:r>
          </w:p>
        </w:tc>
        <w:tc>
          <w:tcPr>
            <w:tcW w:w="1440" w:type="dxa"/>
            <w:vAlign w:val="center"/>
          </w:tcPr>
          <w:p w:rsidR="002054C6" w:rsidRDefault="00F97921">
            <w:pPr>
              <w:rPr>
                <w:rFonts w:ascii="宋体" w:eastAsia="宋体" w:hAnsi="宋体"/>
                <w:sz w:val="24"/>
              </w:rPr>
            </w:pPr>
            <w:r>
              <w:rPr>
                <w:rFonts w:ascii="宋体" w:eastAsia="宋体" w:hAnsi="宋体"/>
                <w:sz w:val="24"/>
              </w:rPr>
              <w:t>2022-02-17</w:t>
            </w:r>
          </w:p>
        </w:tc>
        <w:tc>
          <w:tcPr>
            <w:tcW w:w="1440" w:type="dxa"/>
            <w:vAlign w:val="center"/>
          </w:tcPr>
          <w:p w:rsidR="002054C6" w:rsidRDefault="00F97921">
            <w:pPr>
              <w:rPr>
                <w:rFonts w:ascii="宋体" w:eastAsia="宋体" w:hAnsi="宋体"/>
                <w:sz w:val="24"/>
              </w:rPr>
            </w:pPr>
            <w:r>
              <w:rPr>
                <w:rFonts w:ascii="宋体" w:eastAsia="宋体" w:hAnsi="宋体"/>
                <w:sz w:val="24"/>
              </w:rPr>
              <w:t>-</w:t>
            </w:r>
          </w:p>
        </w:tc>
      </w:tr>
      <w:tr w:rsidR="002054C6">
        <w:tc>
          <w:tcPr>
            <w:tcW w:w="3000" w:type="dxa"/>
            <w:vMerge/>
            <w:vAlign w:val="center"/>
          </w:tcPr>
          <w:p w:rsidR="002054C6" w:rsidRDefault="002054C6"/>
        </w:tc>
        <w:tc>
          <w:tcPr>
            <w:tcW w:w="1440" w:type="dxa"/>
            <w:vAlign w:val="center"/>
          </w:tcPr>
          <w:p w:rsidR="002054C6" w:rsidRDefault="00F97921">
            <w:pPr>
              <w:rPr>
                <w:rFonts w:ascii="宋体" w:eastAsia="宋体" w:hAnsi="宋体"/>
                <w:sz w:val="24"/>
              </w:rPr>
            </w:pPr>
            <w:r>
              <w:rPr>
                <w:rFonts w:ascii="宋体" w:eastAsia="宋体" w:hAnsi="宋体"/>
                <w:sz w:val="24"/>
              </w:rPr>
              <w:t>004689</w:t>
            </w:r>
          </w:p>
        </w:tc>
        <w:tc>
          <w:tcPr>
            <w:tcW w:w="1440" w:type="dxa"/>
            <w:vAlign w:val="center"/>
          </w:tcPr>
          <w:p w:rsidR="002054C6" w:rsidRDefault="00F97921">
            <w:pPr>
              <w:rPr>
                <w:rFonts w:ascii="宋体" w:eastAsia="宋体" w:hAnsi="宋体"/>
                <w:sz w:val="24"/>
              </w:rPr>
            </w:pPr>
            <w:r>
              <w:rPr>
                <w:rFonts w:ascii="宋体" w:eastAsia="宋体" w:hAnsi="宋体" w:hint="eastAsia"/>
                <w:sz w:val="24"/>
              </w:rPr>
              <w:t>博时丰庆纯债债券型证券投资基金</w:t>
            </w:r>
          </w:p>
        </w:tc>
        <w:tc>
          <w:tcPr>
            <w:tcW w:w="1440" w:type="dxa"/>
            <w:vAlign w:val="center"/>
          </w:tcPr>
          <w:p w:rsidR="002054C6" w:rsidRDefault="00F97921">
            <w:pPr>
              <w:rPr>
                <w:rFonts w:ascii="宋体" w:eastAsia="宋体" w:hAnsi="宋体"/>
                <w:sz w:val="24"/>
              </w:rPr>
            </w:pPr>
            <w:r>
              <w:rPr>
                <w:rFonts w:ascii="宋体" w:eastAsia="宋体" w:hAnsi="宋体"/>
                <w:sz w:val="24"/>
              </w:rPr>
              <w:t>2022-02-17</w:t>
            </w:r>
          </w:p>
        </w:tc>
        <w:tc>
          <w:tcPr>
            <w:tcW w:w="1440" w:type="dxa"/>
            <w:vAlign w:val="center"/>
          </w:tcPr>
          <w:p w:rsidR="002054C6" w:rsidRDefault="00F97921">
            <w:pPr>
              <w:rPr>
                <w:rFonts w:ascii="宋体" w:eastAsia="宋体" w:hAnsi="宋体"/>
                <w:sz w:val="24"/>
              </w:rPr>
            </w:pPr>
            <w:r>
              <w:rPr>
                <w:rFonts w:ascii="宋体" w:eastAsia="宋体" w:hAnsi="宋体"/>
                <w:sz w:val="24"/>
              </w:rPr>
              <w:t>-</w:t>
            </w:r>
          </w:p>
        </w:tc>
      </w:tr>
      <w:tr w:rsidR="002054C6">
        <w:tc>
          <w:tcPr>
            <w:tcW w:w="3000" w:type="dxa"/>
            <w:vMerge/>
            <w:vAlign w:val="center"/>
          </w:tcPr>
          <w:p w:rsidR="002054C6" w:rsidRDefault="002054C6"/>
        </w:tc>
        <w:tc>
          <w:tcPr>
            <w:tcW w:w="1440" w:type="dxa"/>
            <w:vAlign w:val="center"/>
          </w:tcPr>
          <w:p w:rsidR="002054C6" w:rsidRDefault="00F97921">
            <w:pPr>
              <w:rPr>
                <w:rFonts w:ascii="宋体" w:eastAsia="宋体" w:hAnsi="宋体"/>
                <w:sz w:val="24"/>
              </w:rPr>
            </w:pPr>
            <w:r>
              <w:rPr>
                <w:rFonts w:ascii="宋体" w:eastAsia="宋体" w:hAnsi="宋体"/>
                <w:sz w:val="24"/>
              </w:rPr>
              <w:t>002755</w:t>
            </w:r>
          </w:p>
        </w:tc>
        <w:tc>
          <w:tcPr>
            <w:tcW w:w="1440" w:type="dxa"/>
            <w:vAlign w:val="center"/>
          </w:tcPr>
          <w:p w:rsidR="002054C6" w:rsidRDefault="00F97921">
            <w:pPr>
              <w:rPr>
                <w:rFonts w:ascii="宋体" w:eastAsia="宋体" w:hAnsi="宋体"/>
                <w:sz w:val="24"/>
              </w:rPr>
            </w:pPr>
            <w:r>
              <w:rPr>
                <w:rFonts w:ascii="宋体" w:eastAsia="宋体" w:hAnsi="宋体" w:hint="eastAsia"/>
                <w:sz w:val="24"/>
              </w:rPr>
              <w:t>博时裕盛纯债债券型证券投资基金</w:t>
            </w:r>
          </w:p>
        </w:tc>
        <w:tc>
          <w:tcPr>
            <w:tcW w:w="1440" w:type="dxa"/>
            <w:vAlign w:val="center"/>
          </w:tcPr>
          <w:p w:rsidR="002054C6" w:rsidRDefault="00F97921">
            <w:pPr>
              <w:rPr>
                <w:rFonts w:ascii="宋体" w:eastAsia="宋体" w:hAnsi="宋体"/>
                <w:sz w:val="24"/>
              </w:rPr>
            </w:pPr>
            <w:r>
              <w:rPr>
                <w:rFonts w:ascii="宋体" w:eastAsia="宋体" w:hAnsi="宋体"/>
                <w:sz w:val="24"/>
              </w:rPr>
              <w:t>2023-07-26</w:t>
            </w:r>
          </w:p>
        </w:tc>
        <w:tc>
          <w:tcPr>
            <w:tcW w:w="1440" w:type="dxa"/>
            <w:vAlign w:val="center"/>
          </w:tcPr>
          <w:p w:rsidR="002054C6" w:rsidRDefault="00F97921">
            <w:pPr>
              <w:rPr>
                <w:rFonts w:ascii="宋体" w:eastAsia="宋体" w:hAnsi="宋体"/>
                <w:sz w:val="24"/>
              </w:rPr>
            </w:pPr>
            <w:r>
              <w:rPr>
                <w:rFonts w:ascii="宋体" w:eastAsia="宋体" w:hAnsi="宋体"/>
                <w:sz w:val="24"/>
              </w:rPr>
              <w:t>-</w:t>
            </w:r>
          </w:p>
        </w:tc>
      </w:tr>
      <w:tr w:rsidR="002054C6">
        <w:tc>
          <w:tcPr>
            <w:tcW w:w="3000" w:type="dxa"/>
            <w:vAlign w:val="center"/>
          </w:tcPr>
          <w:p w:rsidR="002054C6" w:rsidRDefault="00F97921">
            <w:pPr>
              <w:rPr>
                <w:rFonts w:ascii="宋体" w:eastAsia="宋体" w:hAnsi="宋体"/>
                <w:sz w:val="24"/>
              </w:rPr>
            </w:pPr>
            <w:r>
              <w:rPr>
                <w:rFonts w:ascii="宋体" w:eastAsia="宋体" w:hAnsi="宋体" w:hint="eastAsia"/>
                <w:sz w:val="24"/>
              </w:rPr>
              <w:t>是否曾被监管机构予以行政处罚或采取行政监管措施</w:t>
            </w:r>
          </w:p>
        </w:tc>
        <w:tc>
          <w:tcPr>
            <w:tcW w:w="5760" w:type="dxa"/>
            <w:gridSpan w:val="4"/>
            <w:vAlign w:val="center"/>
          </w:tcPr>
          <w:p w:rsidR="002054C6" w:rsidRDefault="00F97921">
            <w:pPr>
              <w:rPr>
                <w:rFonts w:ascii="宋体" w:eastAsia="宋体" w:hAnsi="宋体"/>
                <w:sz w:val="24"/>
              </w:rPr>
            </w:pPr>
            <w:r>
              <w:rPr>
                <w:rFonts w:ascii="宋体" w:eastAsia="宋体" w:hAnsi="宋体" w:hint="eastAsia"/>
                <w:sz w:val="24"/>
              </w:rPr>
              <w:t>否</w:t>
            </w:r>
          </w:p>
        </w:tc>
      </w:tr>
      <w:tr w:rsidR="002054C6">
        <w:tc>
          <w:tcPr>
            <w:tcW w:w="3000" w:type="dxa"/>
            <w:vAlign w:val="center"/>
          </w:tcPr>
          <w:p w:rsidR="002054C6" w:rsidRDefault="00F97921">
            <w:pPr>
              <w:rPr>
                <w:rFonts w:ascii="宋体" w:eastAsia="宋体" w:hAnsi="宋体"/>
                <w:sz w:val="24"/>
              </w:rPr>
            </w:pPr>
            <w:r>
              <w:rPr>
                <w:rFonts w:ascii="宋体" w:eastAsia="宋体" w:hAnsi="宋体" w:hint="eastAsia"/>
                <w:sz w:val="24"/>
              </w:rPr>
              <w:t>是否已取得基金从业资格</w:t>
            </w:r>
          </w:p>
        </w:tc>
        <w:tc>
          <w:tcPr>
            <w:tcW w:w="5760" w:type="dxa"/>
            <w:gridSpan w:val="4"/>
            <w:vAlign w:val="center"/>
          </w:tcPr>
          <w:p w:rsidR="002054C6" w:rsidRDefault="00F97921">
            <w:pPr>
              <w:rPr>
                <w:rFonts w:ascii="宋体" w:eastAsia="宋体" w:hAnsi="宋体"/>
                <w:sz w:val="24"/>
              </w:rPr>
            </w:pPr>
            <w:r>
              <w:rPr>
                <w:rFonts w:ascii="宋体" w:eastAsia="宋体" w:hAnsi="宋体" w:hint="eastAsia"/>
                <w:sz w:val="24"/>
              </w:rPr>
              <w:t>是</w:t>
            </w:r>
          </w:p>
        </w:tc>
      </w:tr>
      <w:tr w:rsidR="002054C6">
        <w:tc>
          <w:tcPr>
            <w:tcW w:w="3000" w:type="dxa"/>
            <w:vAlign w:val="center"/>
          </w:tcPr>
          <w:p w:rsidR="002054C6" w:rsidRDefault="00F97921">
            <w:pPr>
              <w:rPr>
                <w:rFonts w:ascii="宋体" w:eastAsia="宋体" w:hAnsi="宋体"/>
                <w:sz w:val="24"/>
              </w:rPr>
            </w:pPr>
            <w:r>
              <w:rPr>
                <w:rFonts w:ascii="宋体" w:eastAsia="宋体" w:hAnsi="宋体" w:hint="eastAsia"/>
                <w:sz w:val="24"/>
              </w:rPr>
              <w:t>取得的其他相关从业资格</w:t>
            </w:r>
          </w:p>
        </w:tc>
        <w:tc>
          <w:tcPr>
            <w:tcW w:w="5760" w:type="dxa"/>
            <w:gridSpan w:val="4"/>
            <w:vAlign w:val="center"/>
          </w:tcPr>
          <w:p w:rsidR="002054C6" w:rsidRDefault="00F97921">
            <w:pPr>
              <w:rPr>
                <w:rFonts w:ascii="宋体" w:eastAsia="宋体" w:hAnsi="宋体"/>
                <w:sz w:val="24"/>
              </w:rPr>
            </w:pPr>
            <w:r>
              <w:rPr>
                <w:rFonts w:ascii="宋体" w:eastAsia="宋体" w:hAnsi="宋体"/>
                <w:sz w:val="24"/>
              </w:rPr>
              <w:t>-</w:t>
            </w:r>
          </w:p>
        </w:tc>
      </w:tr>
      <w:tr w:rsidR="002054C6">
        <w:tc>
          <w:tcPr>
            <w:tcW w:w="3000" w:type="dxa"/>
            <w:vAlign w:val="center"/>
          </w:tcPr>
          <w:p w:rsidR="002054C6" w:rsidRDefault="00F97921">
            <w:pPr>
              <w:rPr>
                <w:rFonts w:ascii="宋体" w:eastAsia="宋体" w:hAnsi="宋体"/>
                <w:sz w:val="24"/>
              </w:rPr>
            </w:pPr>
            <w:r>
              <w:rPr>
                <w:rFonts w:ascii="宋体" w:eastAsia="宋体" w:hAnsi="宋体" w:hint="eastAsia"/>
                <w:sz w:val="24"/>
              </w:rPr>
              <w:t>国籍</w:t>
            </w:r>
          </w:p>
        </w:tc>
        <w:tc>
          <w:tcPr>
            <w:tcW w:w="5760" w:type="dxa"/>
            <w:gridSpan w:val="4"/>
            <w:vAlign w:val="center"/>
          </w:tcPr>
          <w:p w:rsidR="002054C6" w:rsidRDefault="00F97921">
            <w:pPr>
              <w:rPr>
                <w:rFonts w:ascii="宋体" w:eastAsia="宋体" w:hAnsi="宋体"/>
                <w:sz w:val="24"/>
              </w:rPr>
            </w:pPr>
            <w:r>
              <w:rPr>
                <w:rFonts w:ascii="宋体" w:eastAsia="宋体" w:hAnsi="宋体" w:hint="eastAsia"/>
                <w:sz w:val="24"/>
              </w:rPr>
              <w:t>中国</w:t>
            </w:r>
          </w:p>
        </w:tc>
      </w:tr>
      <w:tr w:rsidR="002054C6">
        <w:tc>
          <w:tcPr>
            <w:tcW w:w="3000" w:type="dxa"/>
            <w:vAlign w:val="center"/>
          </w:tcPr>
          <w:p w:rsidR="002054C6" w:rsidRDefault="00F97921">
            <w:pPr>
              <w:rPr>
                <w:rFonts w:ascii="宋体" w:eastAsia="宋体" w:hAnsi="宋体"/>
                <w:sz w:val="24"/>
              </w:rPr>
            </w:pPr>
            <w:r>
              <w:rPr>
                <w:rFonts w:ascii="宋体" w:eastAsia="宋体" w:hAnsi="宋体" w:hint="eastAsia"/>
                <w:sz w:val="24"/>
              </w:rPr>
              <w:t>学历、学位</w:t>
            </w:r>
          </w:p>
        </w:tc>
        <w:tc>
          <w:tcPr>
            <w:tcW w:w="5760" w:type="dxa"/>
            <w:gridSpan w:val="4"/>
            <w:vAlign w:val="center"/>
          </w:tcPr>
          <w:p w:rsidR="002054C6" w:rsidRDefault="00F97921">
            <w:pPr>
              <w:rPr>
                <w:rFonts w:ascii="宋体" w:eastAsia="宋体" w:hAnsi="宋体"/>
                <w:sz w:val="24"/>
              </w:rPr>
            </w:pPr>
            <w:r>
              <w:rPr>
                <w:rFonts w:ascii="宋体" w:eastAsia="宋体" w:hAnsi="宋体" w:hint="eastAsia"/>
                <w:sz w:val="24"/>
              </w:rPr>
              <w:t>研究生</w:t>
            </w:r>
            <w:r>
              <w:rPr>
                <w:rFonts w:ascii="宋体" w:eastAsia="宋体" w:hAnsi="宋体"/>
                <w:sz w:val="24"/>
              </w:rPr>
              <w:t>/</w:t>
            </w:r>
            <w:r>
              <w:rPr>
                <w:rFonts w:ascii="宋体" w:eastAsia="宋体" w:hAnsi="宋体"/>
                <w:sz w:val="24"/>
              </w:rPr>
              <w:t>硕士</w:t>
            </w:r>
          </w:p>
        </w:tc>
      </w:tr>
      <w:tr w:rsidR="002054C6">
        <w:tc>
          <w:tcPr>
            <w:tcW w:w="3000" w:type="dxa"/>
            <w:vAlign w:val="center"/>
          </w:tcPr>
          <w:p w:rsidR="002054C6" w:rsidRDefault="00F97921">
            <w:pPr>
              <w:rPr>
                <w:rFonts w:ascii="宋体" w:eastAsia="宋体" w:hAnsi="宋体"/>
                <w:sz w:val="24"/>
              </w:rPr>
            </w:pPr>
            <w:r>
              <w:rPr>
                <w:rFonts w:ascii="宋体" w:eastAsia="宋体" w:hAnsi="宋体" w:hint="eastAsia"/>
                <w:sz w:val="24"/>
              </w:rPr>
              <w:t>是否已按规定在中国证券投资基金业协会注册</w:t>
            </w:r>
            <w:r>
              <w:rPr>
                <w:rFonts w:ascii="宋体" w:eastAsia="宋体" w:hAnsi="宋体"/>
                <w:sz w:val="24"/>
              </w:rPr>
              <w:t>/</w:t>
            </w:r>
            <w:r>
              <w:rPr>
                <w:rFonts w:ascii="宋体" w:eastAsia="宋体" w:hAnsi="宋体"/>
                <w:sz w:val="24"/>
              </w:rPr>
              <w:t>登记</w:t>
            </w:r>
          </w:p>
        </w:tc>
        <w:tc>
          <w:tcPr>
            <w:tcW w:w="5760" w:type="dxa"/>
            <w:gridSpan w:val="4"/>
            <w:vAlign w:val="center"/>
          </w:tcPr>
          <w:p w:rsidR="002054C6" w:rsidRDefault="00F97921">
            <w:pPr>
              <w:rPr>
                <w:rFonts w:ascii="宋体" w:eastAsia="宋体" w:hAnsi="宋体"/>
                <w:sz w:val="24"/>
              </w:rPr>
            </w:pPr>
            <w:r>
              <w:rPr>
                <w:rFonts w:ascii="宋体" w:eastAsia="宋体" w:hAnsi="宋体" w:hint="eastAsia"/>
                <w:sz w:val="24"/>
              </w:rPr>
              <w:t>是</w:t>
            </w:r>
          </w:p>
        </w:tc>
      </w:tr>
    </w:tbl>
    <w:p w:rsidR="002054C6" w:rsidRDefault="002054C6"/>
    <w:p w:rsidR="002054C6" w:rsidRDefault="00F97921">
      <w:pPr>
        <w:pStyle w:val="2"/>
        <w:rPr>
          <w:rFonts w:ascii="宋体" w:eastAsia="宋体" w:hAnsi="宋体"/>
          <w:sz w:val="24"/>
        </w:rPr>
      </w:pPr>
      <w:r>
        <w:rPr>
          <w:rFonts w:ascii="宋体" w:eastAsia="宋体" w:hAnsi="宋体"/>
          <w:sz w:val="24"/>
        </w:rPr>
        <w:t>3.</w:t>
      </w:r>
      <w:r>
        <w:rPr>
          <w:rFonts w:ascii="宋体" w:eastAsia="宋体" w:hAnsi="宋体"/>
          <w:sz w:val="24"/>
        </w:rPr>
        <w:t>离任基金经理的相关信息</w:t>
      </w:r>
    </w:p>
    <w:tbl>
      <w:tblPr>
        <w:tblStyle w:val="a4"/>
        <w:tblW w:w="8760" w:type="dxa"/>
        <w:tblLook w:val="04A0"/>
      </w:tblPr>
      <w:tblGrid>
        <w:gridCol w:w="5400"/>
        <w:gridCol w:w="3360"/>
      </w:tblGrid>
      <w:tr w:rsidR="002054C6">
        <w:tc>
          <w:tcPr>
            <w:tcW w:w="5400" w:type="dxa"/>
            <w:vAlign w:val="center"/>
          </w:tcPr>
          <w:p w:rsidR="002054C6" w:rsidRDefault="00F97921">
            <w:pPr>
              <w:rPr>
                <w:rFonts w:ascii="宋体" w:eastAsia="宋体" w:hAnsi="宋体"/>
                <w:sz w:val="24"/>
              </w:rPr>
            </w:pPr>
            <w:r>
              <w:rPr>
                <w:rFonts w:ascii="宋体" w:eastAsia="宋体" w:hAnsi="宋体" w:hint="eastAsia"/>
                <w:sz w:val="24"/>
              </w:rPr>
              <w:t>离任基金经理姓名</w:t>
            </w:r>
          </w:p>
        </w:tc>
        <w:tc>
          <w:tcPr>
            <w:tcW w:w="3360" w:type="dxa"/>
            <w:vAlign w:val="center"/>
          </w:tcPr>
          <w:p w:rsidR="002054C6" w:rsidRDefault="00F97921">
            <w:pPr>
              <w:rPr>
                <w:rFonts w:ascii="宋体" w:eastAsia="宋体" w:hAnsi="宋体"/>
                <w:sz w:val="24"/>
              </w:rPr>
            </w:pPr>
            <w:r>
              <w:rPr>
                <w:rFonts w:ascii="宋体" w:eastAsia="宋体" w:hAnsi="宋体" w:hint="eastAsia"/>
                <w:sz w:val="24"/>
              </w:rPr>
              <w:t>王帅</w:t>
            </w:r>
          </w:p>
        </w:tc>
      </w:tr>
      <w:tr w:rsidR="002054C6">
        <w:tc>
          <w:tcPr>
            <w:tcW w:w="5400" w:type="dxa"/>
            <w:vAlign w:val="center"/>
          </w:tcPr>
          <w:p w:rsidR="002054C6" w:rsidRDefault="00F97921">
            <w:pPr>
              <w:rPr>
                <w:rFonts w:ascii="宋体" w:eastAsia="宋体" w:hAnsi="宋体"/>
                <w:sz w:val="24"/>
              </w:rPr>
            </w:pPr>
            <w:r>
              <w:rPr>
                <w:rFonts w:ascii="宋体" w:eastAsia="宋体" w:hAnsi="宋体" w:hint="eastAsia"/>
                <w:sz w:val="24"/>
              </w:rPr>
              <w:t>离任原因</w:t>
            </w:r>
          </w:p>
        </w:tc>
        <w:tc>
          <w:tcPr>
            <w:tcW w:w="3360" w:type="dxa"/>
            <w:vAlign w:val="center"/>
          </w:tcPr>
          <w:p w:rsidR="002054C6" w:rsidRDefault="00F97921">
            <w:pPr>
              <w:rPr>
                <w:rFonts w:ascii="宋体" w:eastAsia="宋体" w:hAnsi="宋体"/>
                <w:sz w:val="24"/>
              </w:rPr>
            </w:pPr>
            <w:r>
              <w:rPr>
                <w:rFonts w:ascii="宋体" w:eastAsia="宋体" w:hAnsi="宋体" w:hint="eastAsia"/>
                <w:sz w:val="24"/>
              </w:rPr>
              <w:t>岗位调动</w:t>
            </w:r>
          </w:p>
        </w:tc>
      </w:tr>
      <w:tr w:rsidR="002054C6">
        <w:tc>
          <w:tcPr>
            <w:tcW w:w="5400" w:type="dxa"/>
            <w:vAlign w:val="center"/>
          </w:tcPr>
          <w:p w:rsidR="002054C6" w:rsidRDefault="00F97921">
            <w:pPr>
              <w:rPr>
                <w:rFonts w:ascii="宋体" w:eastAsia="宋体" w:hAnsi="宋体"/>
                <w:sz w:val="24"/>
              </w:rPr>
            </w:pPr>
            <w:r>
              <w:rPr>
                <w:rFonts w:ascii="宋体" w:eastAsia="宋体" w:hAnsi="宋体" w:hint="eastAsia"/>
                <w:sz w:val="24"/>
              </w:rPr>
              <w:t>离任日期</w:t>
            </w:r>
          </w:p>
        </w:tc>
        <w:tc>
          <w:tcPr>
            <w:tcW w:w="3360" w:type="dxa"/>
            <w:vAlign w:val="center"/>
          </w:tcPr>
          <w:p w:rsidR="002054C6" w:rsidRDefault="00F97921">
            <w:pPr>
              <w:rPr>
                <w:rFonts w:ascii="宋体" w:eastAsia="宋体" w:hAnsi="宋体"/>
                <w:sz w:val="24"/>
              </w:rPr>
            </w:pPr>
            <w:r>
              <w:rPr>
                <w:rFonts w:ascii="宋体" w:eastAsia="宋体" w:hAnsi="宋体"/>
                <w:sz w:val="24"/>
              </w:rPr>
              <w:t>2026</w:t>
            </w:r>
            <w:r>
              <w:rPr>
                <w:rFonts w:ascii="宋体" w:eastAsia="宋体" w:hAnsi="宋体"/>
                <w:sz w:val="24"/>
              </w:rPr>
              <w:t>年</w:t>
            </w:r>
            <w:r>
              <w:rPr>
                <w:rFonts w:ascii="宋体" w:eastAsia="宋体" w:hAnsi="宋体"/>
                <w:sz w:val="24"/>
              </w:rPr>
              <w:t>2</w:t>
            </w:r>
            <w:r>
              <w:rPr>
                <w:rFonts w:ascii="宋体" w:eastAsia="宋体" w:hAnsi="宋体"/>
                <w:sz w:val="24"/>
              </w:rPr>
              <w:t>月</w:t>
            </w:r>
            <w:r>
              <w:rPr>
                <w:rFonts w:ascii="宋体" w:eastAsia="宋体" w:hAnsi="宋体"/>
                <w:sz w:val="24"/>
              </w:rPr>
              <w:t>4</w:t>
            </w:r>
            <w:r>
              <w:rPr>
                <w:rFonts w:ascii="宋体" w:eastAsia="宋体" w:hAnsi="宋体"/>
                <w:sz w:val="24"/>
              </w:rPr>
              <w:t>日</w:t>
            </w:r>
          </w:p>
        </w:tc>
      </w:tr>
      <w:tr w:rsidR="002054C6">
        <w:tc>
          <w:tcPr>
            <w:tcW w:w="5400" w:type="dxa"/>
            <w:vAlign w:val="center"/>
          </w:tcPr>
          <w:p w:rsidR="002054C6" w:rsidRDefault="00F97921">
            <w:pPr>
              <w:rPr>
                <w:rFonts w:ascii="宋体" w:eastAsia="宋体" w:hAnsi="宋体"/>
                <w:sz w:val="24"/>
              </w:rPr>
            </w:pPr>
            <w:r>
              <w:rPr>
                <w:rFonts w:ascii="宋体" w:eastAsia="宋体" w:hAnsi="宋体" w:hint="eastAsia"/>
                <w:sz w:val="24"/>
              </w:rPr>
              <w:t>转任本公司其他工作岗位的说明</w:t>
            </w:r>
          </w:p>
        </w:tc>
        <w:tc>
          <w:tcPr>
            <w:tcW w:w="3360" w:type="dxa"/>
            <w:vAlign w:val="center"/>
          </w:tcPr>
          <w:p w:rsidR="002054C6" w:rsidRDefault="00F97921">
            <w:pPr>
              <w:rPr>
                <w:rFonts w:ascii="宋体" w:eastAsia="宋体" w:hAnsi="宋体"/>
                <w:sz w:val="24"/>
              </w:rPr>
            </w:pPr>
            <w:r>
              <w:rPr>
                <w:rFonts w:ascii="宋体" w:eastAsia="宋体" w:hAnsi="宋体" w:hint="eastAsia"/>
                <w:sz w:val="24"/>
              </w:rPr>
              <w:t>继续担任博时裕康纯债债券型证券投资基金、博时裕丰纯债</w:t>
            </w:r>
            <w:r>
              <w:rPr>
                <w:rFonts w:ascii="宋体" w:eastAsia="宋体" w:hAnsi="宋体"/>
                <w:sz w:val="24"/>
              </w:rPr>
              <w:t>3</w:t>
            </w:r>
            <w:r>
              <w:rPr>
                <w:rFonts w:ascii="宋体" w:eastAsia="宋体" w:hAnsi="宋体"/>
                <w:sz w:val="24"/>
              </w:rPr>
              <w:t>个月定期开放债券型发起式证券投资基金、博时安怡</w:t>
            </w:r>
            <w:r>
              <w:rPr>
                <w:rFonts w:ascii="宋体" w:eastAsia="宋体" w:hAnsi="宋体"/>
                <w:sz w:val="24"/>
              </w:rPr>
              <w:t>6</w:t>
            </w:r>
            <w:r>
              <w:rPr>
                <w:rFonts w:ascii="宋体" w:eastAsia="宋体" w:hAnsi="宋体"/>
                <w:sz w:val="24"/>
              </w:rPr>
              <w:t>个月定期开放债券型证券投资基金、博时汇享纯债债券型证券投资基金、博时安丰</w:t>
            </w:r>
            <w:r>
              <w:rPr>
                <w:rFonts w:ascii="宋体" w:eastAsia="宋体" w:hAnsi="宋体"/>
                <w:sz w:val="24"/>
              </w:rPr>
              <w:t>18</w:t>
            </w:r>
            <w:r>
              <w:rPr>
                <w:rFonts w:ascii="宋体" w:eastAsia="宋体" w:hAnsi="宋体"/>
                <w:sz w:val="24"/>
              </w:rPr>
              <w:t>个月定期开放债券型证券投资基金</w:t>
            </w:r>
            <w:r>
              <w:rPr>
                <w:rFonts w:ascii="宋体" w:eastAsia="宋体" w:hAnsi="宋体"/>
                <w:sz w:val="24"/>
              </w:rPr>
              <w:t>(LOF)</w:t>
            </w:r>
            <w:r>
              <w:rPr>
                <w:rFonts w:ascii="宋体" w:eastAsia="宋体" w:hAnsi="宋体"/>
                <w:sz w:val="24"/>
              </w:rPr>
              <w:t>的基金经理。</w:t>
            </w:r>
          </w:p>
        </w:tc>
      </w:tr>
      <w:tr w:rsidR="002054C6">
        <w:tc>
          <w:tcPr>
            <w:tcW w:w="5400" w:type="dxa"/>
            <w:vAlign w:val="center"/>
          </w:tcPr>
          <w:p w:rsidR="002054C6" w:rsidRDefault="00F97921">
            <w:pPr>
              <w:rPr>
                <w:rFonts w:ascii="宋体" w:eastAsia="宋体" w:hAnsi="宋体"/>
                <w:sz w:val="24"/>
              </w:rPr>
            </w:pPr>
            <w:r>
              <w:rPr>
                <w:rFonts w:ascii="宋体" w:eastAsia="宋体" w:hAnsi="宋体" w:hint="eastAsia"/>
                <w:sz w:val="24"/>
              </w:rPr>
              <w:t>是否已按规定在中国证券投资基金业协会办理变更手续</w:t>
            </w:r>
          </w:p>
        </w:tc>
        <w:tc>
          <w:tcPr>
            <w:tcW w:w="3360" w:type="dxa"/>
            <w:vAlign w:val="center"/>
          </w:tcPr>
          <w:p w:rsidR="002054C6" w:rsidRDefault="00F97921">
            <w:pPr>
              <w:rPr>
                <w:rFonts w:ascii="宋体" w:eastAsia="宋体" w:hAnsi="宋体"/>
                <w:sz w:val="24"/>
              </w:rPr>
            </w:pPr>
            <w:r>
              <w:rPr>
                <w:rFonts w:ascii="宋体" w:eastAsia="宋体" w:hAnsi="宋体" w:hint="eastAsia"/>
                <w:sz w:val="24"/>
              </w:rPr>
              <w:t>是</w:t>
            </w:r>
          </w:p>
        </w:tc>
      </w:tr>
    </w:tbl>
    <w:p w:rsidR="002054C6" w:rsidRDefault="002054C6"/>
    <w:p w:rsidR="002054C6" w:rsidRDefault="00F97921">
      <w:pPr>
        <w:pStyle w:val="2"/>
        <w:rPr>
          <w:rFonts w:ascii="宋体" w:eastAsia="宋体" w:hAnsi="宋体"/>
          <w:sz w:val="24"/>
        </w:rPr>
      </w:pPr>
      <w:r>
        <w:rPr>
          <w:rFonts w:ascii="宋体" w:eastAsia="宋体" w:hAnsi="宋体" w:hint="eastAsia"/>
          <w:sz w:val="24"/>
        </w:rPr>
        <w:t>4.</w:t>
      </w:r>
      <w:r>
        <w:rPr>
          <w:rFonts w:ascii="宋体" w:eastAsia="宋体" w:hAnsi="宋体" w:hint="eastAsia"/>
          <w:sz w:val="24"/>
        </w:rPr>
        <w:t>其他需要提示的事项</w:t>
      </w:r>
    </w:p>
    <w:p w:rsidR="002054C6" w:rsidRDefault="00F97921">
      <w:pPr>
        <w:pStyle w:val="a3"/>
        <w:spacing w:before="0" w:beforeAutospacing="0" w:after="0" w:afterAutospacing="0" w:line="360" w:lineRule="auto"/>
        <w:ind w:firstLine="420"/>
      </w:pPr>
      <w:r>
        <w:rPr>
          <w:rFonts w:hint="eastAsia"/>
        </w:rPr>
        <w:t> </w:t>
      </w:r>
      <w:r>
        <w:rPr>
          <w:rFonts w:hint="eastAsia"/>
        </w:rPr>
        <w:t>本公司已将上述基金经理变更事项按相关规定向中国证券投资基金业协会办理基金经理变更备案手续。</w:t>
      </w:r>
      <w:r>
        <w:rPr>
          <w:rFonts w:hint="eastAsia"/>
        </w:rPr>
        <w:t> </w:t>
      </w:r>
    </w:p>
    <w:p w:rsidR="002054C6" w:rsidRDefault="00F97921">
      <w:pPr>
        <w:pStyle w:val="a3"/>
        <w:spacing w:before="0" w:beforeAutospacing="0" w:after="0" w:afterAutospacing="0" w:line="360" w:lineRule="auto"/>
        <w:ind w:firstLine="420"/>
      </w:pPr>
      <w:r>
        <w:rPr>
          <w:rFonts w:hint="eastAsia"/>
        </w:rPr>
        <w:t> </w:t>
      </w:r>
      <w:r>
        <w:rPr>
          <w:rFonts w:hint="eastAsia"/>
        </w:rPr>
        <w:t>特此公告。</w:t>
      </w:r>
      <w:r>
        <w:rPr>
          <w:rFonts w:hint="eastAsia"/>
        </w:rPr>
        <w:t> </w:t>
      </w:r>
    </w:p>
    <w:p w:rsidR="002054C6" w:rsidRDefault="002054C6">
      <w:pPr>
        <w:pStyle w:val="a3"/>
        <w:spacing w:before="0" w:beforeAutospacing="0" w:after="0" w:afterAutospacing="0" w:line="360" w:lineRule="auto"/>
        <w:ind w:firstLine="420"/>
      </w:pPr>
    </w:p>
    <w:p w:rsidR="002054C6" w:rsidRDefault="002054C6">
      <w:pPr>
        <w:pStyle w:val="a3"/>
        <w:spacing w:before="0" w:beforeAutospacing="0" w:after="0" w:afterAutospacing="0" w:line="360" w:lineRule="auto"/>
        <w:ind w:firstLine="420"/>
      </w:pPr>
    </w:p>
    <w:p w:rsidR="002054C6" w:rsidRDefault="002054C6">
      <w:pPr>
        <w:pStyle w:val="a3"/>
        <w:spacing w:before="0" w:beforeAutospacing="0" w:after="0" w:afterAutospacing="0" w:line="360" w:lineRule="auto"/>
        <w:ind w:firstLine="420"/>
      </w:pPr>
    </w:p>
    <w:p w:rsidR="002054C6" w:rsidRDefault="00F97921">
      <w:pPr>
        <w:pStyle w:val="a3"/>
        <w:spacing w:before="0" w:beforeAutospacing="0" w:after="0" w:afterAutospacing="0" w:line="360" w:lineRule="auto"/>
        <w:ind w:firstLine="420"/>
        <w:jc w:val="right"/>
      </w:pPr>
      <w:r>
        <w:rPr>
          <w:rFonts w:hint="eastAsia"/>
        </w:rPr>
        <w:t>博时基金管理有限公司</w:t>
      </w:r>
    </w:p>
    <w:p w:rsidR="002054C6" w:rsidRDefault="00F97921">
      <w:pPr>
        <w:pStyle w:val="a3"/>
        <w:spacing w:before="0" w:beforeAutospacing="0" w:after="0" w:afterAutospacing="0" w:line="360" w:lineRule="auto"/>
        <w:ind w:firstLine="420"/>
        <w:jc w:val="right"/>
      </w:pPr>
      <w:r>
        <w:rPr>
          <w:rFonts w:hint="eastAsia"/>
        </w:rPr>
        <w:t>二○二六年二月四日</w:t>
      </w:r>
    </w:p>
    <w:sectPr w:rsidR="002054C6" w:rsidSect="002054C6">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oNotDisplayPageBoundarie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AB33EB"/>
    <w:rsid w:val="002054C6"/>
    <w:rsid w:val="0094727D"/>
    <w:rsid w:val="00AB33EB"/>
    <w:rsid w:val="00F97921"/>
    <w:rsid w:val="1ED15DC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054C6"/>
    <w:pPr>
      <w:widowControl w:val="0"/>
      <w:jc w:val="both"/>
    </w:pPr>
    <w:rPr>
      <w:kern w:val="2"/>
      <w:sz w:val="21"/>
      <w:szCs w:val="22"/>
    </w:rPr>
  </w:style>
  <w:style w:type="paragraph" w:styleId="2">
    <w:name w:val="heading 2"/>
    <w:basedOn w:val="a"/>
    <w:next w:val="a"/>
    <w:link w:val="2Char"/>
    <w:uiPriority w:val="9"/>
    <w:unhideWhenUsed/>
    <w:qFormat/>
    <w:rsid w:val="002054C6"/>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2054C6"/>
    <w:pPr>
      <w:widowControl/>
      <w:spacing w:before="100" w:beforeAutospacing="1" w:after="100" w:afterAutospacing="1"/>
      <w:jc w:val="left"/>
    </w:pPr>
    <w:rPr>
      <w:rFonts w:ascii="宋体" w:eastAsia="宋体" w:hAnsi="宋体" w:cs="宋体"/>
      <w:kern w:val="0"/>
      <w:sz w:val="24"/>
      <w:szCs w:val="24"/>
    </w:rPr>
  </w:style>
  <w:style w:type="table" w:styleId="a4">
    <w:name w:val="Table Grid"/>
    <w:basedOn w:val="a1"/>
    <w:uiPriority w:val="59"/>
    <w:rsid w:val="002054C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Char">
    <w:name w:val="标题 2 Char"/>
    <w:basedOn w:val="a0"/>
    <w:link w:val="2"/>
    <w:uiPriority w:val="9"/>
    <w:rsid w:val="002054C6"/>
    <w:rPr>
      <w:rFonts w:asciiTheme="majorHAnsi" w:eastAsiaTheme="majorEastAsia" w:hAnsiTheme="majorHAnsi" w:cstheme="majorBidi"/>
      <w:b/>
      <w:bCs/>
      <w:sz w:val="32"/>
      <w:szCs w:val="3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325</Words>
  <Characters>1859</Characters>
  <Application>Microsoft Office Word</Application>
  <DocSecurity>4</DocSecurity>
  <Lines>15</Lines>
  <Paragraphs>4</Paragraphs>
  <ScaleCrop>false</ScaleCrop>
  <Company>mycompany</Company>
  <LinksUpToDate>false</LinksUpToDate>
  <CharactersWithSpaces>2180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BSKMadminDev</dc:creator>
  <cp:lastModifiedBy>ZHONGM</cp:lastModifiedBy>
  <cp:revision>2</cp:revision>
  <dcterms:created xsi:type="dcterms:W3CDTF">2026-02-03T16:02:00Z</dcterms:created>
  <dcterms:modified xsi:type="dcterms:W3CDTF">2026-02-03T16:02:00Z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6AE93FE0515547AAAD4A4F48AADA1113</vt:lpwstr>
  </property>
</Properties>
</file>