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EE78BB">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EE78BB">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A30938">
      <w:pPr>
        <w:spacing w:line="360" w:lineRule="auto"/>
        <w:rPr>
          <w:rFonts w:ascii="宋体" w:eastAsia="宋体" w:hAnsi="宋体"/>
          <w:b/>
          <w:sz w:val="24"/>
          <w:szCs w:val="24"/>
        </w:rPr>
      </w:pPr>
    </w:p>
    <w:p w:rsidR="009324AD" w:rsidRDefault="00EE78BB">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中电科蓝天科技股份有限公司(以下简称</w:t>
      </w:r>
      <w:r>
        <w:rPr>
          <w:rFonts w:ascii="宋体" w:eastAsia="宋体" w:hAnsi="宋体" w:hint="eastAsia"/>
          <w:sz w:val="24"/>
          <w:szCs w:val="24"/>
        </w:rPr>
        <w:t>“</w:t>
      </w:r>
      <w:r>
        <w:rPr>
          <w:rFonts w:ascii="宋体" w:eastAsia="宋体" w:hAnsi="宋体"/>
          <w:sz w:val="24"/>
          <w:szCs w:val="24"/>
        </w:rPr>
        <w:t>电科蓝天</w:t>
      </w:r>
      <w:r>
        <w:rPr>
          <w:rFonts w:ascii="宋体" w:eastAsia="宋体" w:hAnsi="宋体" w:hint="eastAsia"/>
          <w:sz w:val="24"/>
          <w:szCs w:val="24"/>
        </w:rPr>
        <w:t>”，证券代码</w:t>
      </w:r>
      <w:r>
        <w:rPr>
          <w:rFonts w:ascii="宋体" w:eastAsia="宋体" w:hAnsi="宋体"/>
          <w:sz w:val="24"/>
          <w:szCs w:val="24"/>
        </w:rPr>
        <w:t>:688818.SH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w:t>
      </w:r>
      <w:r>
        <w:rPr>
          <w:rFonts w:ascii="宋体" w:eastAsia="宋体" w:hAnsi="宋体"/>
          <w:sz w:val="24"/>
          <w:szCs w:val="24"/>
        </w:rPr>
        <w:t>中信建投证券股份有限公司</w:t>
      </w:r>
      <w:r w:rsidR="00562707">
        <w:rPr>
          <w:rFonts w:ascii="宋体" w:eastAsia="宋体" w:hAnsi="宋体" w:hint="eastAsia"/>
          <w:sz w:val="24"/>
          <w:szCs w:val="24"/>
        </w:rPr>
        <w:t>分别</w:t>
      </w:r>
      <w:r>
        <w:rPr>
          <w:rFonts w:ascii="宋体" w:eastAsia="宋体" w:hAnsi="宋体" w:hint="eastAsia"/>
          <w:sz w:val="24"/>
          <w:szCs w:val="24"/>
        </w:rPr>
        <w:t>为本公司旗下</w:t>
      </w:r>
      <w:r>
        <w:rPr>
          <w:rFonts w:ascii="宋体" w:eastAsia="宋体" w:hAnsi="宋体"/>
          <w:sz w:val="24"/>
          <w:szCs w:val="24"/>
        </w:rPr>
        <w:t>博道启航混合型证</w:t>
      </w:r>
      <w:bookmarkStart w:id="0" w:name="_GoBack"/>
      <w:bookmarkEnd w:id="0"/>
      <w:r>
        <w:rPr>
          <w:rFonts w:ascii="宋体" w:eastAsia="宋体" w:hAnsi="宋体"/>
          <w:sz w:val="24"/>
          <w:szCs w:val="24"/>
        </w:rPr>
        <w:t>券投资基金</w:t>
      </w:r>
      <w:r>
        <w:rPr>
          <w:rFonts w:ascii="宋体" w:eastAsia="宋体" w:hAnsi="宋体" w:hint="eastAsia"/>
          <w:sz w:val="24"/>
          <w:szCs w:val="24"/>
        </w:rPr>
        <w:t>(</w:t>
      </w:r>
      <w:r>
        <w:rPr>
          <w:rFonts w:ascii="宋体" w:eastAsia="宋体" w:hAnsi="宋体"/>
          <w:sz w:val="24"/>
          <w:szCs w:val="24"/>
        </w:rPr>
        <w:t>以下简称“博道启航混合”)、博道大盘成长股票型证券投资基金(以下简称“博道大盘成长股票”)</w:t>
      </w:r>
      <w:r>
        <w:rPr>
          <w:rFonts w:ascii="宋体" w:eastAsia="宋体" w:hAnsi="宋体" w:hint="eastAsia"/>
          <w:sz w:val="24"/>
          <w:szCs w:val="24"/>
        </w:rPr>
        <w:t>的托管人</w:t>
      </w:r>
      <w:r>
        <w:rPr>
          <w:rFonts w:ascii="宋体" w:eastAsia="宋体" w:hAnsi="宋体"/>
          <w:sz w:val="24"/>
          <w:szCs w:val="24"/>
        </w:rPr>
        <w:t>。</w:t>
      </w:r>
    </w:p>
    <w:p w:rsidR="009816F4" w:rsidRDefault="00EE78BB">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w:t>
      </w:r>
      <w:r>
        <w:rPr>
          <w:rFonts w:ascii="宋体" w:eastAsia="宋体" w:hAnsi="宋体"/>
          <w:sz w:val="24"/>
          <w:szCs w:val="24"/>
        </w:rPr>
        <w:t>博道大盘成长股票</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Pr="00EE78BB" w:rsidRDefault="00EE78BB" w:rsidP="00EE78BB">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tbl>
      <w:tblPr>
        <w:tblStyle w:val="a5"/>
        <w:tblW w:w="8296" w:type="dxa"/>
        <w:tblLayout w:type="fixed"/>
        <w:tblLook w:val="04A0"/>
      </w:tblPr>
      <w:tblGrid>
        <w:gridCol w:w="2765"/>
        <w:gridCol w:w="2765"/>
        <w:gridCol w:w="2766"/>
      </w:tblGrid>
      <w:tr w:rsidR="00574BB0">
        <w:tc>
          <w:tcPr>
            <w:tcW w:w="2765" w:type="dxa"/>
          </w:tcPr>
          <w:p w:rsidR="009324AD" w:rsidRDefault="00EE78BB">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EE78BB">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EE78BB">
            <w:pPr>
              <w:rPr>
                <w:rFonts w:ascii="宋体" w:eastAsia="宋体" w:hAnsi="宋体"/>
                <w:sz w:val="24"/>
                <w:szCs w:val="24"/>
              </w:rPr>
            </w:pPr>
            <w:r>
              <w:rPr>
                <w:rFonts w:ascii="宋体" w:eastAsia="宋体" w:hAnsi="宋体" w:hint="eastAsia"/>
                <w:sz w:val="24"/>
                <w:szCs w:val="24"/>
              </w:rPr>
              <w:t>获配价格（元/股）</w:t>
            </w:r>
          </w:p>
        </w:tc>
      </w:tr>
      <w:tr w:rsidR="00574BB0">
        <w:tc>
          <w:tcPr>
            <w:tcW w:w="2765" w:type="dxa"/>
          </w:tcPr>
          <w:p w:rsidR="009324AD" w:rsidRDefault="00EE78BB">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EE78BB">
            <w:pPr>
              <w:rPr>
                <w:rFonts w:ascii="宋体" w:eastAsia="宋体" w:hAnsi="宋体"/>
                <w:sz w:val="24"/>
                <w:szCs w:val="24"/>
              </w:rPr>
            </w:pPr>
            <w:r>
              <w:rPr>
                <w:rFonts w:ascii="宋体" w:eastAsia="宋体" w:hAnsi="宋体"/>
                <w:sz w:val="24"/>
                <w:szCs w:val="24"/>
              </w:rPr>
              <w:t>10,055</w:t>
            </w:r>
          </w:p>
        </w:tc>
        <w:tc>
          <w:tcPr>
            <w:tcW w:w="2766" w:type="dxa"/>
          </w:tcPr>
          <w:p w:rsidR="009324AD" w:rsidRDefault="00EE78BB">
            <w:pPr>
              <w:rPr>
                <w:rFonts w:ascii="宋体" w:eastAsia="宋体" w:hAnsi="宋体"/>
                <w:sz w:val="24"/>
                <w:szCs w:val="24"/>
              </w:rPr>
            </w:pPr>
            <w:r>
              <w:rPr>
                <w:rFonts w:ascii="宋体" w:eastAsia="宋体" w:hAnsi="宋体"/>
                <w:sz w:val="24"/>
                <w:szCs w:val="24"/>
              </w:rPr>
              <w:t>9.47</w:t>
            </w:r>
          </w:p>
        </w:tc>
      </w:tr>
      <w:tr w:rsidR="00574BB0">
        <w:tc>
          <w:tcPr>
            <w:tcW w:w="2765" w:type="dxa"/>
          </w:tcPr>
          <w:p w:rsidR="009324AD" w:rsidRDefault="00EE78BB">
            <w:pPr>
              <w:rPr>
                <w:rFonts w:ascii="宋体" w:eastAsia="宋体" w:hAnsi="宋体"/>
                <w:sz w:val="24"/>
                <w:szCs w:val="24"/>
              </w:rPr>
            </w:pPr>
            <w:r>
              <w:rPr>
                <w:rFonts w:ascii="宋体" w:eastAsia="宋体" w:hAnsi="宋体"/>
                <w:sz w:val="24"/>
                <w:szCs w:val="24"/>
              </w:rPr>
              <w:t>博道大盘成长股票</w:t>
            </w:r>
          </w:p>
        </w:tc>
        <w:tc>
          <w:tcPr>
            <w:tcW w:w="2765" w:type="dxa"/>
          </w:tcPr>
          <w:p w:rsidR="009324AD" w:rsidRDefault="00EE78BB">
            <w:pPr>
              <w:rPr>
                <w:rFonts w:ascii="宋体" w:eastAsia="宋体" w:hAnsi="宋体"/>
                <w:sz w:val="24"/>
                <w:szCs w:val="24"/>
              </w:rPr>
            </w:pPr>
            <w:r>
              <w:rPr>
                <w:rFonts w:ascii="宋体" w:eastAsia="宋体" w:hAnsi="宋体"/>
                <w:sz w:val="24"/>
                <w:szCs w:val="24"/>
              </w:rPr>
              <w:t>17,168</w:t>
            </w:r>
          </w:p>
        </w:tc>
        <w:tc>
          <w:tcPr>
            <w:tcW w:w="2766" w:type="dxa"/>
          </w:tcPr>
          <w:p w:rsidR="009324AD" w:rsidRDefault="00EE78BB">
            <w:pPr>
              <w:rPr>
                <w:rFonts w:ascii="宋体" w:eastAsia="宋体" w:hAnsi="宋体"/>
                <w:sz w:val="24"/>
                <w:szCs w:val="24"/>
              </w:rPr>
            </w:pPr>
            <w:r>
              <w:rPr>
                <w:rFonts w:ascii="宋体" w:eastAsia="宋体" w:hAnsi="宋体"/>
                <w:sz w:val="24"/>
                <w:szCs w:val="24"/>
              </w:rPr>
              <w:t>9.47</w:t>
            </w:r>
          </w:p>
        </w:tc>
      </w:tr>
    </w:tbl>
    <w:p w:rsidR="009324AD" w:rsidRDefault="00EE78BB" w:rsidP="00EE78BB">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EE78BB">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EE78BB" w:rsidP="00EE78B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EE78B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EE78B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二六年二月四日</w:t>
      </w:r>
    </w:p>
    <w:sectPr w:rsidR="009324AD" w:rsidSect="00577F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4BB0"/>
    <w:rsid w:val="00562707"/>
    <w:rsid w:val="00574BB0"/>
    <w:rsid w:val="00577F7D"/>
    <w:rsid w:val="00A30938"/>
    <w:rsid w:val="00EE7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7F7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7F7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577F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577F7D"/>
    <w:rPr>
      <w:sz w:val="18"/>
      <w:szCs w:val="18"/>
    </w:rPr>
  </w:style>
  <w:style w:type="character" w:customStyle="1" w:styleId="Char">
    <w:name w:val="页脚 Char"/>
    <w:basedOn w:val="a0"/>
    <w:link w:val="a3"/>
    <w:uiPriority w:val="99"/>
    <w:qFormat/>
    <w:rsid w:val="00577F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74498-7D5E-423E-9742-F0504637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4</DocSecurity>
  <Lines>5</Lines>
  <Paragraphs>1</Paragraphs>
  <ScaleCrop>false</ScaleCrop>
  <Company>Microsoft</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叶宗君</dc:creator>
  <cp:lastModifiedBy>ZHONGM</cp:lastModifiedBy>
  <cp:revision>2</cp:revision>
  <dcterms:created xsi:type="dcterms:W3CDTF">2026-02-03T16:00:00Z</dcterms:created>
  <dcterms:modified xsi:type="dcterms:W3CDTF">2026-02-03T16:00:00Z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