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2E" w:rsidRPr="00E37272" w:rsidRDefault="00AE4B96" w:rsidP="00DE626B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E37272">
        <w:rPr>
          <w:rFonts w:ascii="仿宋" w:eastAsia="仿宋" w:hAnsi="仿宋" w:hint="eastAsia"/>
          <w:b/>
          <w:color w:val="000000" w:themeColor="text1"/>
          <w:sz w:val="36"/>
          <w:szCs w:val="36"/>
        </w:rPr>
        <w:t>华宸未来</w:t>
      </w:r>
      <w:r w:rsidR="007852B4" w:rsidRPr="007852B4">
        <w:rPr>
          <w:rFonts w:ascii="仿宋" w:eastAsia="仿宋" w:hAnsi="仿宋" w:hint="eastAsia"/>
          <w:b/>
          <w:color w:val="000000" w:themeColor="text1"/>
          <w:sz w:val="36"/>
          <w:szCs w:val="36"/>
        </w:rPr>
        <w:t>价值先锋混合型发起式证券投资基金</w:t>
      </w:r>
    </w:p>
    <w:p w:rsidR="00BB3501" w:rsidRPr="00E37272" w:rsidRDefault="00BB3501" w:rsidP="00DE626B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E37272">
        <w:rPr>
          <w:rFonts w:ascii="仿宋" w:eastAsia="仿宋" w:hAnsi="仿宋" w:hint="eastAsia"/>
          <w:b/>
          <w:color w:val="000000" w:themeColor="text1"/>
          <w:sz w:val="36"/>
          <w:szCs w:val="36"/>
        </w:rPr>
        <w:t>清算报告提示性公告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F2732E" w:rsidRDefault="00AE4B96" w:rsidP="00AE4B96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华宸未来</w:t>
      </w:r>
      <w:r w:rsidR="007852B4" w:rsidRPr="007852B4">
        <w:rPr>
          <w:rFonts w:ascii="仿宋" w:eastAsia="仿宋" w:hAnsi="仿宋" w:hint="eastAsia"/>
          <w:color w:val="000000" w:themeColor="text1"/>
          <w:sz w:val="30"/>
          <w:szCs w:val="30"/>
        </w:rPr>
        <w:t>价值先锋混合型发起式证券投资基金</w:t>
      </w:r>
      <w:r w:rsidR="00BB3501" w:rsidRPr="00F2732E">
        <w:rPr>
          <w:rFonts w:ascii="仿宋" w:eastAsia="仿宋" w:hAnsi="仿宋"/>
          <w:color w:val="000000" w:themeColor="text1"/>
          <w:sz w:val="30"/>
          <w:szCs w:val="30"/>
        </w:rPr>
        <w:t>自</w:t>
      </w:r>
      <w:r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Pr="00F2732E">
        <w:rPr>
          <w:rFonts w:ascii="仿宋" w:eastAsia="仿宋" w:hAnsi="仿宋"/>
          <w:color w:val="000000" w:themeColor="text1"/>
          <w:sz w:val="30"/>
          <w:szCs w:val="30"/>
        </w:rPr>
        <w:t>02</w:t>
      </w:r>
      <w:r w:rsidR="00EC453C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EC453C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EC453C">
        <w:rPr>
          <w:rFonts w:ascii="仿宋" w:eastAsia="仿宋" w:hAnsi="仿宋" w:hint="eastAsia"/>
          <w:color w:val="000000" w:themeColor="text1"/>
          <w:sz w:val="30"/>
          <w:szCs w:val="30"/>
        </w:rPr>
        <w:t>14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日</w:t>
      </w:r>
      <w:r w:rsidR="00BB3501" w:rsidRPr="00F2732E">
        <w:rPr>
          <w:rFonts w:ascii="仿宋" w:eastAsia="仿宋" w:hAnsi="仿宋"/>
          <w:color w:val="000000" w:themeColor="text1"/>
          <w:sz w:val="30"/>
          <w:szCs w:val="30"/>
        </w:rPr>
        <w:t>起进入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清算期。清算报告全文于</w:t>
      </w:r>
      <w:r w:rsidR="00F2732E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7852B4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7852B4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7852B4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</w:t>
      </w:r>
      <w:r w:rsidR="006E3904">
        <w:rPr>
          <w:rFonts w:ascii="仿宋" w:eastAsia="仿宋" w:hAnsi="仿宋"/>
          <w:color w:val="000000" w:themeColor="text1"/>
          <w:sz w:val="30"/>
          <w:szCs w:val="30"/>
        </w:rPr>
        <w:t>(</w:t>
      </w:r>
      <w:r w:rsidR="00F2732E" w:rsidRPr="007852B4">
        <w:rPr>
          <w:rFonts w:ascii="仿宋" w:eastAsia="仿宋" w:hAnsi="仿宋" w:hint="eastAsia"/>
          <w:color w:val="000000" w:themeColor="text1"/>
          <w:sz w:val="30"/>
          <w:szCs w:val="30"/>
        </w:rPr>
        <w:t>www.hcmirae.com</w:t>
      </w:r>
      <w:r w:rsidR="006E3904" w:rsidRPr="007852B4">
        <w:rPr>
          <w:rFonts w:ascii="仿宋" w:eastAsia="仿宋" w:hAnsi="仿宋"/>
          <w:color w:val="000000" w:themeColor="text1"/>
          <w:sz w:val="30"/>
          <w:szCs w:val="30"/>
        </w:rPr>
        <w:t>)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和中国证监会</w:t>
      </w:r>
      <w:r w:rsidR="00191702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电子</w:t>
      </w:r>
      <w:r w:rsidR="00BB3501" w:rsidRPr="00F2732E">
        <w:rPr>
          <w:rFonts w:ascii="仿宋" w:eastAsia="仿宋" w:hAnsi="仿宋"/>
          <w:color w:val="000000" w:themeColor="text1"/>
          <w:sz w:val="30"/>
          <w:szCs w:val="30"/>
        </w:rPr>
        <w:t>披露网站</w:t>
      </w:r>
      <w:r w:rsidR="000F07E6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0F07E6" w:rsidRPr="007852B4">
          <w:rPr>
            <w:rFonts w:ascii="仿宋" w:eastAsia="仿宋" w:hAnsi="仿宋" w:hint="eastAsia"/>
            <w:color w:val="000000" w:themeColor="text1"/>
            <w:sz w:val="30"/>
            <w:szCs w:val="30"/>
          </w:rPr>
          <w:t>http://eid.csrc.gov.cn/fund</w:t>
        </w:r>
      </w:hyperlink>
      <w:r w:rsidR="000F07E6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披露</w:t>
      </w:r>
      <w:r w:rsidR="00BB3501" w:rsidRPr="00F2732E">
        <w:rPr>
          <w:rFonts w:ascii="仿宋" w:eastAsia="仿宋" w:hAnsi="仿宋"/>
          <w:color w:val="000000" w:themeColor="text1"/>
          <w:sz w:val="30"/>
          <w:szCs w:val="30"/>
        </w:rPr>
        <w:t>，供投资者查阅。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F2732E" w:rsidRPr="00F2732E"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400-920-0699</w:t>
      </w:r>
      <w:r w:rsidR="00BB3501"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F2732E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F2732E" w:rsidRDefault="00BB3501" w:rsidP="00AE4B96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F2732E" w:rsidRPr="00F2732E" w:rsidRDefault="00F2732E" w:rsidP="00AE4B96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F2732E" w:rsidRPr="00F2732E" w:rsidRDefault="00F2732E" w:rsidP="00AE4B96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7852B4" w:rsidRDefault="00AE4B96" w:rsidP="007852B4">
      <w:pPr>
        <w:spacing w:line="540" w:lineRule="exact"/>
        <w:ind w:firstLineChars="400" w:firstLine="120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  <w:r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华宸未来基金管理有限公司</w:t>
      </w:r>
    </w:p>
    <w:p w:rsidR="00BB3501" w:rsidRPr="00052D7A" w:rsidRDefault="00AE4B96" w:rsidP="007852B4">
      <w:pPr>
        <w:spacing w:line="540" w:lineRule="exact"/>
        <w:ind w:firstLineChars="400" w:firstLine="12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F2732E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Pr="00F2732E">
        <w:rPr>
          <w:rFonts w:ascii="仿宋" w:eastAsia="仿宋" w:hAnsi="仿宋"/>
          <w:color w:val="000000" w:themeColor="text1"/>
          <w:sz w:val="30"/>
          <w:szCs w:val="30"/>
        </w:rPr>
        <w:t>02</w:t>
      </w:r>
      <w:r w:rsidR="007852B4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BB3501" w:rsidRPr="00F2732E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7852B4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BB3501" w:rsidRPr="00F2732E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7852B4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BB3501" w:rsidRPr="00F2732E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04" w:rsidRDefault="00272504" w:rsidP="009A149B">
      <w:r>
        <w:separator/>
      </w:r>
    </w:p>
  </w:endnote>
  <w:endnote w:type="continuationSeparator" w:id="0">
    <w:p w:rsidR="00272504" w:rsidRDefault="0027250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65F0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65F0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10711" w:rsidRPr="00F1071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04" w:rsidRDefault="00272504" w:rsidP="009A149B">
      <w:r>
        <w:separator/>
      </w:r>
    </w:p>
  </w:footnote>
  <w:footnote w:type="continuationSeparator" w:id="0">
    <w:p w:rsidR="00272504" w:rsidRDefault="0027250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65F09"/>
    <w:rsid w:val="0027250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69D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35E0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3904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52B4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41F6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C5C02"/>
    <w:rsid w:val="00AD18DD"/>
    <w:rsid w:val="00AD562B"/>
    <w:rsid w:val="00AE3F47"/>
    <w:rsid w:val="00AE4B96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26B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272"/>
    <w:rsid w:val="00E5059C"/>
    <w:rsid w:val="00E54C06"/>
    <w:rsid w:val="00E5664A"/>
    <w:rsid w:val="00E7407A"/>
    <w:rsid w:val="00E81A0A"/>
    <w:rsid w:val="00E964F7"/>
    <w:rsid w:val="00EA6F84"/>
    <w:rsid w:val="00EB7931"/>
    <w:rsid w:val="00EC453C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711"/>
    <w:rsid w:val="00F25F52"/>
    <w:rsid w:val="00F2732E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4F39-1252-4741-B74C-81779E48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4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2026-02-03T16:00:00Z</dcterms:created>
  <dcterms:modified xsi:type="dcterms:W3CDTF">2026-02-03T16:00:00Z</dcterms:modified>
</cp:coreProperties>
</file>