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D0C" w:rsidRPr="008A7824" w:rsidRDefault="00E713B6" w:rsidP="00391C71">
      <w:pPr>
        <w:widowControl/>
        <w:spacing w:before="100" w:beforeAutospacing="1" w:after="100" w:afterAutospacing="1"/>
        <w:jc w:val="center"/>
        <w:outlineLvl w:val="0"/>
        <w:rPr>
          <w:rFonts w:ascii="宋体" w:hAnsi="宋体"/>
          <w:b/>
          <w:bCs/>
          <w:color w:val="202020"/>
          <w:kern w:val="36"/>
          <w:sz w:val="24"/>
        </w:rPr>
      </w:pPr>
      <w:bookmarkStart w:id="0" w:name="OLE_LINK1"/>
      <w:r w:rsidRPr="008A7824">
        <w:rPr>
          <w:rFonts w:ascii="宋体" w:hAnsi="宋体"/>
          <w:b/>
          <w:bCs/>
          <w:color w:val="202020"/>
          <w:kern w:val="36"/>
          <w:sz w:val="28"/>
        </w:rPr>
        <w:t>汇添富基金管理股份有限公司</w:t>
      </w:r>
      <w:r w:rsidR="00420862" w:rsidRPr="008A7824">
        <w:rPr>
          <w:rFonts w:ascii="宋体" w:hAnsi="宋体"/>
          <w:b/>
          <w:bCs/>
          <w:color w:val="202020"/>
          <w:kern w:val="36"/>
          <w:sz w:val="28"/>
        </w:rPr>
        <w:t>关于旗下部分</w:t>
      </w:r>
      <w:r w:rsidR="00001053" w:rsidRPr="008A7824">
        <w:rPr>
          <w:rFonts w:ascii="宋体" w:hAnsi="宋体"/>
          <w:b/>
          <w:bCs/>
          <w:color w:val="202020"/>
          <w:kern w:val="36"/>
          <w:sz w:val="28"/>
        </w:rPr>
        <w:t>基金获配非公开发行股票的公告</w:t>
      </w:r>
    </w:p>
    <w:bookmarkEnd w:id="0"/>
    <w:p w:rsidR="00814925" w:rsidRPr="00B3044D" w:rsidRDefault="0042135A" w:rsidP="00533974">
      <w:pPr>
        <w:widowControl/>
        <w:spacing w:line="360" w:lineRule="auto"/>
        <w:ind w:firstLine="480"/>
        <w:rPr>
          <w:rFonts w:ascii="宋体" w:hAnsi="宋体"/>
          <w:kern w:val="0"/>
          <w:sz w:val="24"/>
          <w:highlight w:val="yellow"/>
        </w:rPr>
      </w:pPr>
      <w:r w:rsidRPr="008A7824">
        <w:rPr>
          <w:rFonts w:ascii="宋体" w:hAnsi="宋体"/>
          <w:kern w:val="0"/>
          <w:sz w:val="24"/>
        </w:rPr>
        <w:t>汇添富基金管理股份有限公司</w:t>
      </w:r>
      <w:r w:rsidR="00194E63" w:rsidRPr="008A7824">
        <w:rPr>
          <w:rFonts w:ascii="宋体" w:hAnsi="宋体" w:hint="eastAsia"/>
          <w:kern w:val="0"/>
          <w:sz w:val="24"/>
        </w:rPr>
        <w:t>（</w:t>
      </w:r>
      <w:r w:rsidR="00001053" w:rsidRPr="008A7824">
        <w:rPr>
          <w:rFonts w:ascii="宋体" w:hAnsi="宋体"/>
          <w:kern w:val="0"/>
          <w:sz w:val="24"/>
        </w:rPr>
        <w:t>以下称</w:t>
      </w:r>
      <w:r w:rsidR="00194E63" w:rsidRPr="008A7824">
        <w:rPr>
          <w:rFonts w:ascii="宋体" w:hAnsi="宋体" w:hint="eastAsia"/>
          <w:kern w:val="0"/>
          <w:sz w:val="24"/>
        </w:rPr>
        <w:t>“</w:t>
      </w:r>
      <w:r w:rsidR="00001053" w:rsidRPr="008A7824">
        <w:rPr>
          <w:rFonts w:ascii="宋体" w:hAnsi="宋体"/>
          <w:kern w:val="0"/>
          <w:sz w:val="24"/>
        </w:rPr>
        <w:t>本公司</w:t>
      </w:r>
      <w:r w:rsidR="00194E63" w:rsidRPr="008A7824">
        <w:rPr>
          <w:rFonts w:ascii="宋体" w:hAnsi="宋体" w:hint="eastAsia"/>
          <w:kern w:val="0"/>
          <w:sz w:val="24"/>
        </w:rPr>
        <w:t>”）旗下部分</w:t>
      </w:r>
      <w:r w:rsidR="00A60C67" w:rsidRPr="008A7824">
        <w:rPr>
          <w:rFonts w:ascii="宋体" w:hAnsi="宋体" w:hint="eastAsia"/>
          <w:kern w:val="0"/>
          <w:sz w:val="24"/>
        </w:rPr>
        <w:t>基金</w:t>
      </w:r>
      <w:r w:rsidR="00001053" w:rsidRPr="008A7824">
        <w:rPr>
          <w:rFonts w:ascii="宋体" w:hAnsi="宋体"/>
          <w:kern w:val="0"/>
          <w:sz w:val="24"/>
        </w:rPr>
        <w:t>参加了</w:t>
      </w:r>
      <w:r w:rsidR="006D5D88" w:rsidRPr="006D5D88">
        <w:rPr>
          <w:rFonts w:ascii="宋体" w:hAnsi="宋体" w:hint="eastAsia"/>
          <w:kern w:val="0"/>
          <w:sz w:val="24"/>
        </w:rPr>
        <w:t>深圳市桑达实业股份有限公司</w:t>
      </w:r>
      <w:r w:rsidR="00001053" w:rsidRPr="00B3044D">
        <w:rPr>
          <w:rFonts w:ascii="宋体" w:hAnsi="宋体"/>
          <w:kern w:val="0"/>
          <w:sz w:val="24"/>
        </w:rPr>
        <w:t>非公开发行股票的认购。</w:t>
      </w:r>
      <w:r w:rsidR="000A235A" w:rsidRPr="000A235A">
        <w:rPr>
          <w:rFonts w:ascii="宋体" w:hAnsi="宋体" w:hint="eastAsia"/>
          <w:kern w:val="0"/>
          <w:sz w:val="24"/>
        </w:rPr>
        <w:t>深圳市桑达实业股份有限公司</w:t>
      </w:r>
      <w:r w:rsidR="00814925" w:rsidRPr="00B3044D">
        <w:rPr>
          <w:rFonts w:ascii="宋体" w:hAnsi="宋体" w:hint="eastAsia"/>
          <w:kern w:val="0"/>
          <w:sz w:val="24"/>
        </w:rPr>
        <w:t>已</w:t>
      </w:r>
      <w:r w:rsidR="00001053" w:rsidRPr="00B3044D">
        <w:rPr>
          <w:rFonts w:ascii="宋体" w:hAnsi="宋体"/>
          <w:kern w:val="0"/>
          <w:sz w:val="24"/>
        </w:rPr>
        <w:t>发布</w:t>
      </w:r>
      <w:r w:rsidR="0041797F" w:rsidRPr="00B3044D">
        <w:rPr>
          <w:rFonts w:ascii="宋体" w:hAnsi="宋体" w:hint="eastAsia"/>
          <w:kern w:val="0"/>
          <w:sz w:val="24"/>
        </w:rPr>
        <w:t>《</w:t>
      </w:r>
      <w:r w:rsidR="006D5D88" w:rsidRPr="006D5D88">
        <w:rPr>
          <w:rFonts w:ascii="宋体" w:hAnsi="宋体" w:hint="eastAsia"/>
          <w:kern w:val="0"/>
          <w:sz w:val="24"/>
        </w:rPr>
        <w:t>深圳市桑达实业股份有限公司向特定对象发行股票发行情况报告书</w:t>
      </w:r>
      <w:r w:rsidR="0041797F" w:rsidRPr="00B3044D">
        <w:rPr>
          <w:rFonts w:ascii="宋体" w:hAnsi="宋体" w:hint="eastAsia"/>
          <w:kern w:val="0"/>
          <w:sz w:val="24"/>
        </w:rPr>
        <w:t>》</w:t>
      </w:r>
      <w:r w:rsidR="00BE798F">
        <w:rPr>
          <w:rFonts w:ascii="宋体" w:hAnsi="宋体" w:hint="eastAsia"/>
          <w:kern w:val="0"/>
          <w:sz w:val="24"/>
        </w:rPr>
        <w:t>《</w:t>
      </w:r>
      <w:r w:rsidR="006D5D88" w:rsidRPr="006D5D88">
        <w:rPr>
          <w:rFonts w:ascii="宋体" w:hAnsi="宋体" w:hint="eastAsia"/>
          <w:kern w:val="0"/>
          <w:sz w:val="24"/>
        </w:rPr>
        <w:t>深圳市桑达实业股份有限公司向特定对象发行股票上市公告书</w:t>
      </w:r>
      <w:r w:rsidR="00BE798F">
        <w:rPr>
          <w:rFonts w:ascii="宋体" w:hAnsi="宋体" w:hint="eastAsia"/>
          <w:kern w:val="0"/>
          <w:sz w:val="24"/>
        </w:rPr>
        <w:t>》</w:t>
      </w:r>
      <w:r w:rsidR="009D5AD1" w:rsidRPr="00B3044D">
        <w:rPr>
          <w:rFonts w:ascii="宋体" w:hAnsi="宋体" w:hint="eastAsia"/>
          <w:kern w:val="0"/>
          <w:sz w:val="24"/>
        </w:rPr>
        <w:t>，公布了本次非公开发行结果。</w:t>
      </w:r>
    </w:p>
    <w:p w:rsidR="003B2C79" w:rsidRPr="00B3044D" w:rsidRDefault="008435DD" w:rsidP="004A40BE">
      <w:pPr>
        <w:widowControl/>
        <w:spacing w:line="360" w:lineRule="auto"/>
        <w:ind w:firstLine="480"/>
      </w:pPr>
      <w:r w:rsidRPr="00B3044D">
        <w:rPr>
          <w:rFonts w:ascii="宋体" w:hAnsi="宋体" w:hint="eastAsia"/>
          <w:kern w:val="0"/>
          <w:sz w:val="24"/>
        </w:rPr>
        <w:t>根据中国证监会《公开募集证券投资基金信息披露管理办法》《关于基金投资非公开发行股票等流通受限证券有关问题的通知》等有关规定，现将本公司旗下基金获配非公开发行股票情况披露如下：</w:t>
      </w:r>
    </w:p>
    <w:p w:rsidR="00BE798F" w:rsidRDefault="00BE798F" w:rsidP="003B2C79">
      <w:pPr>
        <w:rPr>
          <w:sz w:val="24"/>
        </w:rPr>
      </w:pPr>
    </w:p>
    <w:tbl>
      <w:tblPr>
        <w:tblW w:w="4655" w:type="pct"/>
        <w:tblInd w:w="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44"/>
        <w:gridCol w:w="4204"/>
      </w:tblGrid>
      <w:tr w:rsidR="000A235A" w:rsidRPr="00B033C9" w:rsidTr="002A3C11"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35A" w:rsidRPr="00B033C9" w:rsidRDefault="000A235A" w:rsidP="002A3C11">
            <w:pPr>
              <w:widowControl/>
              <w:spacing w:before="100" w:beforeAutospacing="1" w:after="100" w:afterAutospacing="1"/>
              <w:jc w:val="left"/>
              <w:rPr>
                <w:kern w:val="0"/>
                <w:sz w:val="24"/>
              </w:rPr>
            </w:pPr>
            <w:r w:rsidRPr="00B033C9">
              <w:rPr>
                <w:rFonts w:hint="eastAsia"/>
                <w:kern w:val="0"/>
                <w:sz w:val="24"/>
              </w:rPr>
              <w:t>基金名称</w:t>
            </w:r>
          </w:p>
        </w:tc>
        <w:tc>
          <w:tcPr>
            <w:tcW w:w="2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35A" w:rsidRPr="00B033C9" w:rsidRDefault="000A235A" w:rsidP="002A3C11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B033C9">
              <w:rPr>
                <w:color w:val="000000"/>
                <w:kern w:val="0"/>
                <w:sz w:val="24"/>
              </w:rPr>
              <w:t>汇添富稳荣回报债券型发起式证券投资基金</w:t>
            </w:r>
            <w:bookmarkStart w:id="1" w:name="_GoBack"/>
            <w:bookmarkEnd w:id="1"/>
          </w:p>
        </w:tc>
      </w:tr>
      <w:tr w:rsidR="000A235A" w:rsidRPr="00B033C9" w:rsidTr="002A3C11"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35A" w:rsidRPr="00B033C9" w:rsidRDefault="000A235A" w:rsidP="002A3C11">
            <w:pPr>
              <w:widowControl/>
              <w:spacing w:before="100" w:beforeAutospacing="1" w:after="100" w:afterAutospacing="1"/>
              <w:jc w:val="left"/>
              <w:rPr>
                <w:kern w:val="0"/>
                <w:sz w:val="24"/>
              </w:rPr>
            </w:pPr>
            <w:r w:rsidRPr="00B033C9">
              <w:rPr>
                <w:rFonts w:hint="eastAsia"/>
                <w:kern w:val="0"/>
                <w:sz w:val="24"/>
              </w:rPr>
              <w:t>获配股票</w:t>
            </w:r>
          </w:p>
        </w:tc>
        <w:tc>
          <w:tcPr>
            <w:tcW w:w="2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35A" w:rsidRPr="00B033C9" w:rsidRDefault="000A235A" w:rsidP="002A3C11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B033C9">
              <w:rPr>
                <w:sz w:val="24"/>
              </w:rPr>
              <w:t>深桑达</w:t>
            </w:r>
            <w:r w:rsidRPr="00B033C9">
              <w:rPr>
                <w:sz w:val="24"/>
              </w:rPr>
              <w:t xml:space="preserve">A </w:t>
            </w:r>
            <w:r w:rsidR="00ED7388">
              <w:rPr>
                <w:sz w:val="24"/>
              </w:rPr>
              <w:t>【</w:t>
            </w:r>
            <w:r w:rsidRPr="00B033C9">
              <w:rPr>
                <w:sz w:val="24"/>
              </w:rPr>
              <w:t>000032</w:t>
            </w:r>
            <w:r w:rsidR="00ED7388">
              <w:rPr>
                <w:sz w:val="24"/>
              </w:rPr>
              <w:t>】</w:t>
            </w:r>
          </w:p>
        </w:tc>
      </w:tr>
      <w:tr w:rsidR="000A235A" w:rsidRPr="00B033C9" w:rsidTr="002A3C11"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35A" w:rsidRPr="00B033C9" w:rsidRDefault="000A235A" w:rsidP="002A3C11">
            <w:pPr>
              <w:widowControl/>
              <w:spacing w:before="100" w:beforeAutospacing="1" w:after="100" w:afterAutospacing="1"/>
              <w:jc w:val="left"/>
              <w:rPr>
                <w:kern w:val="0"/>
                <w:sz w:val="24"/>
              </w:rPr>
            </w:pPr>
            <w:r w:rsidRPr="00B033C9">
              <w:rPr>
                <w:rFonts w:hint="eastAsia"/>
                <w:kern w:val="0"/>
                <w:sz w:val="24"/>
              </w:rPr>
              <w:t>获配数量（股）</w:t>
            </w:r>
          </w:p>
        </w:tc>
        <w:tc>
          <w:tcPr>
            <w:tcW w:w="2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35A" w:rsidRPr="00B033C9" w:rsidRDefault="000A235A" w:rsidP="002A3C11">
            <w:pPr>
              <w:widowControl/>
              <w:spacing w:before="100" w:beforeAutospacing="1" w:after="100" w:afterAutospacing="1"/>
              <w:jc w:val="left"/>
              <w:rPr>
                <w:color w:val="000000"/>
                <w:kern w:val="0"/>
                <w:sz w:val="24"/>
              </w:rPr>
            </w:pPr>
            <w:r w:rsidRPr="00B033C9">
              <w:rPr>
                <w:sz w:val="24"/>
              </w:rPr>
              <w:t>12,870.00</w:t>
            </w:r>
          </w:p>
        </w:tc>
      </w:tr>
      <w:tr w:rsidR="000A235A" w:rsidRPr="00B033C9" w:rsidTr="002A3C11"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35A" w:rsidRPr="00B033C9" w:rsidRDefault="000A235A" w:rsidP="002A3C11">
            <w:pPr>
              <w:widowControl/>
              <w:spacing w:before="100" w:beforeAutospacing="1" w:after="100" w:afterAutospacing="1"/>
              <w:jc w:val="left"/>
              <w:rPr>
                <w:kern w:val="0"/>
                <w:sz w:val="24"/>
              </w:rPr>
            </w:pPr>
            <w:r w:rsidRPr="00B033C9">
              <w:rPr>
                <w:rFonts w:hint="eastAsia"/>
                <w:kern w:val="0"/>
                <w:sz w:val="24"/>
              </w:rPr>
              <w:t>总成本（元）</w:t>
            </w:r>
          </w:p>
        </w:tc>
        <w:tc>
          <w:tcPr>
            <w:tcW w:w="2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35A" w:rsidRPr="00B033C9" w:rsidRDefault="000A235A" w:rsidP="002A3C11">
            <w:pPr>
              <w:widowControl/>
              <w:spacing w:before="100" w:beforeAutospacing="1" w:after="100" w:afterAutospacing="1"/>
              <w:jc w:val="left"/>
              <w:rPr>
                <w:color w:val="000000"/>
                <w:kern w:val="0"/>
                <w:sz w:val="24"/>
              </w:rPr>
            </w:pPr>
            <w:r w:rsidRPr="00B033C9">
              <w:rPr>
                <w:sz w:val="24"/>
              </w:rPr>
              <w:t>199,999.80</w:t>
            </w:r>
          </w:p>
        </w:tc>
      </w:tr>
      <w:tr w:rsidR="000A235A" w:rsidRPr="00B033C9" w:rsidTr="002A3C11"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35A" w:rsidRPr="00B033C9" w:rsidRDefault="000A235A" w:rsidP="002A3C11">
            <w:pPr>
              <w:widowControl/>
              <w:spacing w:before="100" w:beforeAutospacing="1" w:after="100" w:afterAutospacing="1"/>
              <w:jc w:val="left"/>
              <w:rPr>
                <w:kern w:val="0"/>
                <w:sz w:val="24"/>
              </w:rPr>
            </w:pPr>
            <w:r w:rsidRPr="00B033C9">
              <w:rPr>
                <w:rFonts w:hint="eastAsia"/>
                <w:kern w:val="0"/>
                <w:sz w:val="24"/>
              </w:rPr>
              <w:t>总成本占基金净资产（</w:t>
            </w:r>
            <w:r w:rsidRPr="00B033C9">
              <w:rPr>
                <w:rFonts w:hint="eastAsia"/>
                <w:kern w:val="0"/>
                <w:sz w:val="24"/>
              </w:rPr>
              <w:t>%</w:t>
            </w:r>
            <w:r w:rsidRPr="00B033C9">
              <w:rPr>
                <w:rFonts w:hint="eastAsia"/>
                <w:kern w:val="0"/>
                <w:sz w:val="24"/>
              </w:rPr>
              <w:t>）</w:t>
            </w:r>
          </w:p>
        </w:tc>
        <w:tc>
          <w:tcPr>
            <w:tcW w:w="2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35A" w:rsidRPr="00B033C9" w:rsidRDefault="000A235A" w:rsidP="002A3C11">
            <w:pPr>
              <w:spacing w:line="120" w:lineRule="atLeast"/>
              <w:rPr>
                <w:color w:val="000000"/>
                <w:kern w:val="0"/>
                <w:sz w:val="24"/>
              </w:rPr>
            </w:pPr>
            <w:r w:rsidRPr="00B033C9">
              <w:rPr>
                <w:sz w:val="24"/>
              </w:rPr>
              <w:t>0.08</w:t>
            </w:r>
          </w:p>
        </w:tc>
      </w:tr>
      <w:tr w:rsidR="000A235A" w:rsidRPr="00B033C9" w:rsidTr="002A3C11"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35A" w:rsidRPr="00B033C9" w:rsidRDefault="000A235A" w:rsidP="002A3C11">
            <w:pPr>
              <w:widowControl/>
              <w:spacing w:before="100" w:beforeAutospacing="1" w:after="100" w:afterAutospacing="1"/>
              <w:jc w:val="left"/>
              <w:rPr>
                <w:kern w:val="0"/>
                <w:sz w:val="24"/>
              </w:rPr>
            </w:pPr>
            <w:r w:rsidRPr="00B033C9">
              <w:rPr>
                <w:rFonts w:hint="eastAsia"/>
                <w:kern w:val="0"/>
                <w:sz w:val="24"/>
              </w:rPr>
              <w:t>账面价值（元）</w:t>
            </w:r>
          </w:p>
        </w:tc>
        <w:tc>
          <w:tcPr>
            <w:tcW w:w="2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35A" w:rsidRPr="00B033C9" w:rsidRDefault="000A235A" w:rsidP="002A3C11">
            <w:pPr>
              <w:spacing w:line="120" w:lineRule="atLeast"/>
              <w:rPr>
                <w:color w:val="000000"/>
                <w:kern w:val="0"/>
                <w:sz w:val="24"/>
              </w:rPr>
            </w:pPr>
            <w:r w:rsidRPr="00B033C9">
              <w:rPr>
                <w:sz w:val="24"/>
              </w:rPr>
              <w:t>255,469.50</w:t>
            </w:r>
          </w:p>
        </w:tc>
      </w:tr>
      <w:tr w:rsidR="000A235A" w:rsidRPr="00B033C9" w:rsidTr="002A3C11"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35A" w:rsidRPr="00B033C9" w:rsidRDefault="000A235A" w:rsidP="002A3C11">
            <w:pPr>
              <w:widowControl/>
              <w:spacing w:before="100" w:beforeAutospacing="1" w:after="100" w:afterAutospacing="1"/>
              <w:jc w:val="left"/>
              <w:rPr>
                <w:kern w:val="0"/>
                <w:sz w:val="24"/>
              </w:rPr>
            </w:pPr>
            <w:r w:rsidRPr="00B033C9">
              <w:rPr>
                <w:rFonts w:hint="eastAsia"/>
                <w:kern w:val="0"/>
                <w:sz w:val="24"/>
              </w:rPr>
              <w:t>账面价值占基金净资产（</w:t>
            </w:r>
            <w:r w:rsidRPr="00B033C9">
              <w:rPr>
                <w:rFonts w:hint="eastAsia"/>
                <w:kern w:val="0"/>
                <w:sz w:val="24"/>
              </w:rPr>
              <w:t>%</w:t>
            </w:r>
            <w:r w:rsidRPr="00B033C9">
              <w:rPr>
                <w:rFonts w:hint="eastAsia"/>
                <w:kern w:val="0"/>
                <w:sz w:val="24"/>
              </w:rPr>
              <w:t>）</w:t>
            </w:r>
          </w:p>
        </w:tc>
        <w:tc>
          <w:tcPr>
            <w:tcW w:w="2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35A" w:rsidRPr="00B033C9" w:rsidRDefault="000A235A" w:rsidP="002A3C11">
            <w:pPr>
              <w:spacing w:line="120" w:lineRule="atLeast"/>
              <w:rPr>
                <w:color w:val="000000"/>
                <w:kern w:val="0"/>
                <w:sz w:val="24"/>
              </w:rPr>
            </w:pPr>
            <w:r w:rsidRPr="00B033C9">
              <w:rPr>
                <w:sz w:val="24"/>
              </w:rPr>
              <w:t>0.11</w:t>
            </w:r>
          </w:p>
        </w:tc>
      </w:tr>
      <w:tr w:rsidR="000A235A" w:rsidRPr="00B033C9" w:rsidTr="002A3C11"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35A" w:rsidRPr="00B033C9" w:rsidRDefault="000A235A" w:rsidP="002A3C11">
            <w:pPr>
              <w:widowControl/>
              <w:spacing w:before="100" w:beforeAutospacing="1" w:after="100" w:afterAutospacing="1"/>
              <w:jc w:val="left"/>
              <w:rPr>
                <w:kern w:val="0"/>
                <w:sz w:val="24"/>
              </w:rPr>
            </w:pPr>
            <w:r w:rsidRPr="00B033C9">
              <w:rPr>
                <w:rFonts w:hint="eastAsia"/>
                <w:kern w:val="0"/>
                <w:sz w:val="24"/>
              </w:rPr>
              <w:t>锁定期</w:t>
            </w:r>
          </w:p>
        </w:tc>
        <w:tc>
          <w:tcPr>
            <w:tcW w:w="2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35A" w:rsidRPr="00B033C9" w:rsidRDefault="000A235A" w:rsidP="002A3C11">
            <w:pPr>
              <w:widowControl/>
              <w:spacing w:before="100" w:beforeAutospacing="1" w:after="100" w:afterAutospacing="1"/>
              <w:jc w:val="left"/>
              <w:rPr>
                <w:kern w:val="0"/>
                <w:sz w:val="24"/>
              </w:rPr>
            </w:pPr>
            <w:r w:rsidRPr="00B033C9">
              <w:rPr>
                <w:rFonts w:hint="eastAsia"/>
                <w:kern w:val="0"/>
                <w:sz w:val="24"/>
              </w:rPr>
              <w:t>6</w:t>
            </w:r>
            <w:r w:rsidRPr="00B033C9">
              <w:rPr>
                <w:kern w:val="0"/>
                <w:sz w:val="24"/>
              </w:rPr>
              <w:t>个月</w:t>
            </w:r>
          </w:p>
        </w:tc>
      </w:tr>
    </w:tbl>
    <w:p w:rsidR="00585103" w:rsidRDefault="00585103" w:rsidP="003B2C79">
      <w:pPr>
        <w:rPr>
          <w:sz w:val="24"/>
        </w:rPr>
      </w:pPr>
    </w:p>
    <w:tbl>
      <w:tblPr>
        <w:tblW w:w="4655" w:type="pct"/>
        <w:tblInd w:w="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44"/>
        <w:gridCol w:w="4204"/>
      </w:tblGrid>
      <w:tr w:rsidR="000A235A" w:rsidRPr="00B033C9" w:rsidTr="002A3C11"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35A" w:rsidRPr="00B033C9" w:rsidRDefault="000A235A" w:rsidP="002A3C11">
            <w:pPr>
              <w:widowControl/>
              <w:spacing w:before="100" w:beforeAutospacing="1" w:after="100" w:afterAutospacing="1"/>
              <w:jc w:val="left"/>
              <w:rPr>
                <w:kern w:val="0"/>
                <w:sz w:val="24"/>
              </w:rPr>
            </w:pPr>
            <w:r w:rsidRPr="00B033C9">
              <w:rPr>
                <w:rFonts w:hint="eastAsia"/>
                <w:kern w:val="0"/>
                <w:sz w:val="24"/>
              </w:rPr>
              <w:t>基金名称</w:t>
            </w:r>
          </w:p>
        </w:tc>
        <w:tc>
          <w:tcPr>
            <w:tcW w:w="2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35A" w:rsidRPr="00B033C9" w:rsidRDefault="000A235A" w:rsidP="002A3C11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B033C9">
              <w:rPr>
                <w:color w:val="000000"/>
                <w:kern w:val="0"/>
                <w:sz w:val="24"/>
              </w:rPr>
              <w:t>汇添富沪深</w:t>
            </w:r>
            <w:r w:rsidRPr="00B033C9">
              <w:rPr>
                <w:color w:val="000000"/>
                <w:kern w:val="0"/>
                <w:sz w:val="24"/>
              </w:rPr>
              <w:t>300</w:t>
            </w:r>
            <w:r w:rsidRPr="00B033C9">
              <w:rPr>
                <w:color w:val="000000"/>
                <w:kern w:val="0"/>
                <w:sz w:val="24"/>
              </w:rPr>
              <w:t>指数增强型证券投资基金</w:t>
            </w:r>
          </w:p>
        </w:tc>
      </w:tr>
      <w:tr w:rsidR="000A235A" w:rsidRPr="00B033C9" w:rsidTr="002A3C11"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35A" w:rsidRPr="00B033C9" w:rsidRDefault="000A235A" w:rsidP="002A3C11">
            <w:pPr>
              <w:widowControl/>
              <w:spacing w:before="100" w:beforeAutospacing="1" w:after="100" w:afterAutospacing="1"/>
              <w:jc w:val="left"/>
              <w:rPr>
                <w:kern w:val="0"/>
                <w:sz w:val="24"/>
              </w:rPr>
            </w:pPr>
            <w:r w:rsidRPr="00B033C9">
              <w:rPr>
                <w:rFonts w:hint="eastAsia"/>
                <w:kern w:val="0"/>
                <w:sz w:val="24"/>
              </w:rPr>
              <w:t>获配股票</w:t>
            </w:r>
          </w:p>
        </w:tc>
        <w:tc>
          <w:tcPr>
            <w:tcW w:w="2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35A" w:rsidRPr="00B033C9" w:rsidRDefault="000A235A" w:rsidP="002A3C11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B033C9">
              <w:rPr>
                <w:sz w:val="24"/>
              </w:rPr>
              <w:t>深桑达</w:t>
            </w:r>
            <w:r w:rsidRPr="00B033C9">
              <w:rPr>
                <w:sz w:val="24"/>
              </w:rPr>
              <w:t xml:space="preserve">A </w:t>
            </w:r>
            <w:r w:rsidR="00ED7388">
              <w:rPr>
                <w:sz w:val="24"/>
              </w:rPr>
              <w:t>【</w:t>
            </w:r>
            <w:r w:rsidR="00ED7388" w:rsidRPr="00B033C9">
              <w:rPr>
                <w:sz w:val="24"/>
              </w:rPr>
              <w:t>000032</w:t>
            </w:r>
            <w:r w:rsidR="00ED7388">
              <w:rPr>
                <w:sz w:val="24"/>
              </w:rPr>
              <w:t>】</w:t>
            </w:r>
          </w:p>
        </w:tc>
      </w:tr>
      <w:tr w:rsidR="000A235A" w:rsidRPr="00B033C9" w:rsidTr="002A3C11"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35A" w:rsidRPr="00B033C9" w:rsidRDefault="000A235A" w:rsidP="002A3C11">
            <w:pPr>
              <w:widowControl/>
              <w:spacing w:before="100" w:beforeAutospacing="1" w:after="100" w:afterAutospacing="1"/>
              <w:jc w:val="left"/>
              <w:rPr>
                <w:kern w:val="0"/>
                <w:sz w:val="24"/>
              </w:rPr>
            </w:pPr>
            <w:r w:rsidRPr="00B033C9">
              <w:rPr>
                <w:rFonts w:hint="eastAsia"/>
                <w:kern w:val="0"/>
                <w:sz w:val="24"/>
              </w:rPr>
              <w:t>获配数量（股）</w:t>
            </w:r>
          </w:p>
        </w:tc>
        <w:tc>
          <w:tcPr>
            <w:tcW w:w="2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35A" w:rsidRPr="00B033C9" w:rsidRDefault="000A235A" w:rsidP="002A3C11">
            <w:pPr>
              <w:widowControl/>
              <w:spacing w:before="100" w:beforeAutospacing="1" w:after="100" w:afterAutospacing="1"/>
              <w:jc w:val="left"/>
              <w:rPr>
                <w:color w:val="000000"/>
                <w:kern w:val="0"/>
                <w:sz w:val="24"/>
              </w:rPr>
            </w:pPr>
            <w:r w:rsidRPr="00B033C9">
              <w:rPr>
                <w:sz w:val="24"/>
              </w:rPr>
              <w:t>193,050.00</w:t>
            </w:r>
          </w:p>
        </w:tc>
      </w:tr>
      <w:tr w:rsidR="000A235A" w:rsidRPr="00B033C9" w:rsidTr="002A3C11"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35A" w:rsidRPr="00B033C9" w:rsidRDefault="000A235A" w:rsidP="002A3C11">
            <w:pPr>
              <w:widowControl/>
              <w:spacing w:before="100" w:beforeAutospacing="1" w:after="100" w:afterAutospacing="1"/>
              <w:jc w:val="left"/>
              <w:rPr>
                <w:kern w:val="0"/>
                <w:sz w:val="24"/>
              </w:rPr>
            </w:pPr>
            <w:r w:rsidRPr="00B033C9">
              <w:rPr>
                <w:rFonts w:hint="eastAsia"/>
                <w:kern w:val="0"/>
                <w:sz w:val="24"/>
              </w:rPr>
              <w:t>总成本（元）</w:t>
            </w:r>
          </w:p>
        </w:tc>
        <w:tc>
          <w:tcPr>
            <w:tcW w:w="2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35A" w:rsidRPr="00B033C9" w:rsidRDefault="000A235A" w:rsidP="002A3C11">
            <w:pPr>
              <w:widowControl/>
              <w:spacing w:before="100" w:beforeAutospacing="1" w:after="100" w:afterAutospacing="1"/>
              <w:jc w:val="left"/>
              <w:rPr>
                <w:color w:val="000000"/>
                <w:kern w:val="0"/>
                <w:sz w:val="24"/>
              </w:rPr>
            </w:pPr>
            <w:r w:rsidRPr="00B033C9">
              <w:rPr>
                <w:sz w:val="24"/>
              </w:rPr>
              <w:t>2,999,997.00</w:t>
            </w:r>
          </w:p>
        </w:tc>
      </w:tr>
      <w:tr w:rsidR="000A235A" w:rsidRPr="00B033C9" w:rsidTr="002A3C11"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35A" w:rsidRPr="00B033C9" w:rsidRDefault="000A235A" w:rsidP="002A3C11">
            <w:pPr>
              <w:widowControl/>
              <w:spacing w:before="100" w:beforeAutospacing="1" w:after="100" w:afterAutospacing="1"/>
              <w:jc w:val="left"/>
              <w:rPr>
                <w:kern w:val="0"/>
                <w:sz w:val="24"/>
              </w:rPr>
            </w:pPr>
            <w:r w:rsidRPr="00B033C9">
              <w:rPr>
                <w:rFonts w:hint="eastAsia"/>
                <w:kern w:val="0"/>
                <w:sz w:val="24"/>
              </w:rPr>
              <w:t>总成本占基金净资产（</w:t>
            </w:r>
            <w:r w:rsidRPr="00B033C9">
              <w:rPr>
                <w:rFonts w:hint="eastAsia"/>
                <w:kern w:val="0"/>
                <w:sz w:val="24"/>
              </w:rPr>
              <w:t>%</w:t>
            </w:r>
            <w:r w:rsidRPr="00B033C9">
              <w:rPr>
                <w:rFonts w:hint="eastAsia"/>
                <w:kern w:val="0"/>
                <w:sz w:val="24"/>
              </w:rPr>
              <w:t>）</w:t>
            </w:r>
          </w:p>
        </w:tc>
        <w:tc>
          <w:tcPr>
            <w:tcW w:w="2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35A" w:rsidRPr="00B033C9" w:rsidRDefault="000A235A" w:rsidP="002A3C11">
            <w:pPr>
              <w:spacing w:line="120" w:lineRule="atLeast"/>
              <w:rPr>
                <w:color w:val="000000"/>
                <w:kern w:val="0"/>
                <w:sz w:val="24"/>
              </w:rPr>
            </w:pPr>
            <w:r w:rsidRPr="00B033C9">
              <w:rPr>
                <w:sz w:val="24"/>
              </w:rPr>
              <w:t>0.16</w:t>
            </w:r>
          </w:p>
        </w:tc>
      </w:tr>
      <w:tr w:rsidR="000A235A" w:rsidRPr="00B033C9" w:rsidTr="002A3C11"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35A" w:rsidRPr="00B033C9" w:rsidRDefault="000A235A" w:rsidP="002A3C11">
            <w:pPr>
              <w:widowControl/>
              <w:spacing w:before="100" w:beforeAutospacing="1" w:after="100" w:afterAutospacing="1"/>
              <w:jc w:val="left"/>
              <w:rPr>
                <w:kern w:val="0"/>
                <w:sz w:val="24"/>
              </w:rPr>
            </w:pPr>
            <w:r w:rsidRPr="00B033C9">
              <w:rPr>
                <w:rFonts w:hint="eastAsia"/>
                <w:kern w:val="0"/>
                <w:sz w:val="24"/>
              </w:rPr>
              <w:t>账面价值（元）</w:t>
            </w:r>
          </w:p>
        </w:tc>
        <w:tc>
          <w:tcPr>
            <w:tcW w:w="2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35A" w:rsidRPr="00B033C9" w:rsidRDefault="000A235A" w:rsidP="002A3C11">
            <w:pPr>
              <w:spacing w:line="120" w:lineRule="atLeast"/>
              <w:rPr>
                <w:color w:val="000000"/>
                <w:kern w:val="0"/>
                <w:sz w:val="24"/>
              </w:rPr>
            </w:pPr>
            <w:r w:rsidRPr="00B033C9">
              <w:rPr>
                <w:sz w:val="24"/>
              </w:rPr>
              <w:t>3,832,042.50</w:t>
            </w:r>
          </w:p>
        </w:tc>
      </w:tr>
      <w:tr w:rsidR="000A235A" w:rsidRPr="00B033C9" w:rsidTr="002A3C11"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35A" w:rsidRPr="00B033C9" w:rsidRDefault="000A235A" w:rsidP="002A3C11">
            <w:pPr>
              <w:widowControl/>
              <w:spacing w:before="100" w:beforeAutospacing="1" w:after="100" w:afterAutospacing="1"/>
              <w:jc w:val="left"/>
              <w:rPr>
                <w:kern w:val="0"/>
                <w:sz w:val="24"/>
              </w:rPr>
            </w:pPr>
            <w:r w:rsidRPr="00B033C9">
              <w:rPr>
                <w:rFonts w:hint="eastAsia"/>
                <w:kern w:val="0"/>
                <w:sz w:val="24"/>
              </w:rPr>
              <w:t>账面价值占基金净资产（</w:t>
            </w:r>
            <w:r w:rsidRPr="00B033C9">
              <w:rPr>
                <w:rFonts w:hint="eastAsia"/>
                <w:kern w:val="0"/>
                <w:sz w:val="24"/>
              </w:rPr>
              <w:t>%</w:t>
            </w:r>
            <w:r w:rsidRPr="00B033C9">
              <w:rPr>
                <w:rFonts w:hint="eastAsia"/>
                <w:kern w:val="0"/>
                <w:sz w:val="24"/>
              </w:rPr>
              <w:t>）</w:t>
            </w:r>
          </w:p>
        </w:tc>
        <w:tc>
          <w:tcPr>
            <w:tcW w:w="2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35A" w:rsidRPr="00B033C9" w:rsidRDefault="000A235A" w:rsidP="002A3C11">
            <w:pPr>
              <w:spacing w:line="120" w:lineRule="atLeast"/>
              <w:rPr>
                <w:color w:val="000000"/>
                <w:kern w:val="0"/>
                <w:sz w:val="24"/>
              </w:rPr>
            </w:pPr>
            <w:r w:rsidRPr="00B033C9">
              <w:rPr>
                <w:sz w:val="24"/>
              </w:rPr>
              <w:t>0.20</w:t>
            </w:r>
          </w:p>
        </w:tc>
      </w:tr>
      <w:tr w:rsidR="000A235A" w:rsidRPr="00B033C9" w:rsidTr="002A3C11"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35A" w:rsidRPr="00B033C9" w:rsidRDefault="000A235A" w:rsidP="002A3C11">
            <w:pPr>
              <w:widowControl/>
              <w:spacing w:before="100" w:beforeAutospacing="1" w:after="100" w:afterAutospacing="1"/>
              <w:jc w:val="left"/>
              <w:rPr>
                <w:kern w:val="0"/>
                <w:sz w:val="24"/>
              </w:rPr>
            </w:pPr>
            <w:r w:rsidRPr="00B033C9">
              <w:rPr>
                <w:rFonts w:hint="eastAsia"/>
                <w:kern w:val="0"/>
                <w:sz w:val="24"/>
              </w:rPr>
              <w:t>锁定期</w:t>
            </w:r>
          </w:p>
        </w:tc>
        <w:tc>
          <w:tcPr>
            <w:tcW w:w="2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35A" w:rsidRPr="00B033C9" w:rsidRDefault="000A235A" w:rsidP="002A3C11">
            <w:pPr>
              <w:widowControl/>
              <w:spacing w:before="100" w:beforeAutospacing="1" w:after="100" w:afterAutospacing="1"/>
              <w:jc w:val="left"/>
              <w:rPr>
                <w:kern w:val="0"/>
                <w:sz w:val="24"/>
              </w:rPr>
            </w:pPr>
            <w:r w:rsidRPr="00B033C9">
              <w:rPr>
                <w:rFonts w:hint="eastAsia"/>
                <w:kern w:val="0"/>
                <w:sz w:val="24"/>
              </w:rPr>
              <w:t>6</w:t>
            </w:r>
            <w:r w:rsidRPr="00B033C9">
              <w:rPr>
                <w:kern w:val="0"/>
                <w:sz w:val="24"/>
              </w:rPr>
              <w:t>个月</w:t>
            </w:r>
          </w:p>
        </w:tc>
      </w:tr>
    </w:tbl>
    <w:p w:rsidR="000A235A" w:rsidRDefault="000A235A" w:rsidP="003B2C79">
      <w:pPr>
        <w:rPr>
          <w:sz w:val="24"/>
        </w:rPr>
      </w:pPr>
    </w:p>
    <w:tbl>
      <w:tblPr>
        <w:tblW w:w="4655" w:type="pct"/>
        <w:tblInd w:w="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44"/>
        <w:gridCol w:w="4204"/>
      </w:tblGrid>
      <w:tr w:rsidR="000A235A" w:rsidRPr="00B033C9" w:rsidTr="002A3C11"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35A" w:rsidRPr="00B033C9" w:rsidRDefault="000A235A" w:rsidP="002A3C11">
            <w:pPr>
              <w:widowControl/>
              <w:spacing w:before="100" w:beforeAutospacing="1" w:after="100" w:afterAutospacing="1"/>
              <w:jc w:val="left"/>
              <w:rPr>
                <w:kern w:val="0"/>
                <w:sz w:val="24"/>
              </w:rPr>
            </w:pPr>
            <w:r w:rsidRPr="00B033C9">
              <w:rPr>
                <w:rFonts w:hint="eastAsia"/>
                <w:kern w:val="0"/>
                <w:sz w:val="24"/>
              </w:rPr>
              <w:t>基金名称</w:t>
            </w:r>
          </w:p>
        </w:tc>
        <w:tc>
          <w:tcPr>
            <w:tcW w:w="2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35A" w:rsidRPr="00B033C9" w:rsidRDefault="000A235A" w:rsidP="002A3C11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B033C9">
              <w:rPr>
                <w:color w:val="000000"/>
                <w:kern w:val="0"/>
                <w:sz w:val="24"/>
              </w:rPr>
              <w:t>汇添富中证</w:t>
            </w:r>
            <w:r w:rsidRPr="00B033C9">
              <w:rPr>
                <w:color w:val="000000"/>
                <w:kern w:val="0"/>
                <w:sz w:val="24"/>
              </w:rPr>
              <w:t>500</w:t>
            </w:r>
            <w:r w:rsidRPr="00B033C9">
              <w:rPr>
                <w:color w:val="000000"/>
                <w:kern w:val="0"/>
                <w:sz w:val="24"/>
              </w:rPr>
              <w:t>指数增强型证券投资基金</w:t>
            </w:r>
          </w:p>
        </w:tc>
      </w:tr>
      <w:tr w:rsidR="000A235A" w:rsidRPr="00B033C9" w:rsidTr="002A3C11"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35A" w:rsidRPr="00B033C9" w:rsidRDefault="000A235A" w:rsidP="002A3C11">
            <w:pPr>
              <w:widowControl/>
              <w:spacing w:before="100" w:beforeAutospacing="1" w:after="100" w:afterAutospacing="1"/>
              <w:jc w:val="left"/>
              <w:rPr>
                <w:kern w:val="0"/>
                <w:sz w:val="24"/>
              </w:rPr>
            </w:pPr>
            <w:r w:rsidRPr="00B033C9">
              <w:rPr>
                <w:rFonts w:hint="eastAsia"/>
                <w:kern w:val="0"/>
                <w:sz w:val="24"/>
              </w:rPr>
              <w:t>获配股票</w:t>
            </w:r>
          </w:p>
        </w:tc>
        <w:tc>
          <w:tcPr>
            <w:tcW w:w="2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35A" w:rsidRPr="00B033C9" w:rsidRDefault="000A235A" w:rsidP="002A3C11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B033C9">
              <w:rPr>
                <w:sz w:val="24"/>
              </w:rPr>
              <w:t>深桑达</w:t>
            </w:r>
            <w:r w:rsidRPr="00B033C9">
              <w:rPr>
                <w:sz w:val="24"/>
              </w:rPr>
              <w:t xml:space="preserve">A </w:t>
            </w:r>
            <w:r w:rsidR="00ED7388">
              <w:rPr>
                <w:sz w:val="24"/>
              </w:rPr>
              <w:t>【</w:t>
            </w:r>
            <w:r w:rsidR="00ED7388" w:rsidRPr="00B033C9">
              <w:rPr>
                <w:sz w:val="24"/>
              </w:rPr>
              <w:t>000032</w:t>
            </w:r>
            <w:r w:rsidR="00ED7388">
              <w:rPr>
                <w:sz w:val="24"/>
              </w:rPr>
              <w:t>】</w:t>
            </w:r>
          </w:p>
        </w:tc>
      </w:tr>
      <w:tr w:rsidR="000A235A" w:rsidRPr="00B033C9" w:rsidTr="002A3C11"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35A" w:rsidRPr="00B033C9" w:rsidRDefault="000A235A" w:rsidP="002A3C11">
            <w:pPr>
              <w:widowControl/>
              <w:spacing w:before="100" w:beforeAutospacing="1" w:after="100" w:afterAutospacing="1"/>
              <w:jc w:val="left"/>
              <w:rPr>
                <w:kern w:val="0"/>
                <w:sz w:val="24"/>
              </w:rPr>
            </w:pPr>
            <w:r w:rsidRPr="00B033C9">
              <w:rPr>
                <w:rFonts w:hint="eastAsia"/>
                <w:kern w:val="0"/>
                <w:sz w:val="24"/>
              </w:rPr>
              <w:t>获配数量（股）</w:t>
            </w:r>
          </w:p>
        </w:tc>
        <w:tc>
          <w:tcPr>
            <w:tcW w:w="2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35A" w:rsidRPr="00B033C9" w:rsidRDefault="000A235A" w:rsidP="002A3C11">
            <w:pPr>
              <w:widowControl/>
              <w:spacing w:before="100" w:beforeAutospacing="1" w:after="100" w:afterAutospacing="1"/>
              <w:jc w:val="left"/>
              <w:rPr>
                <w:color w:val="000000"/>
                <w:kern w:val="0"/>
                <w:sz w:val="24"/>
              </w:rPr>
            </w:pPr>
            <w:r w:rsidRPr="00B033C9">
              <w:rPr>
                <w:sz w:val="24"/>
              </w:rPr>
              <w:t>321,751.00</w:t>
            </w:r>
          </w:p>
        </w:tc>
      </w:tr>
      <w:tr w:rsidR="000A235A" w:rsidRPr="00B033C9" w:rsidTr="002A3C11"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35A" w:rsidRPr="00B033C9" w:rsidRDefault="000A235A" w:rsidP="002A3C11">
            <w:pPr>
              <w:widowControl/>
              <w:spacing w:before="100" w:beforeAutospacing="1" w:after="100" w:afterAutospacing="1"/>
              <w:jc w:val="left"/>
              <w:rPr>
                <w:kern w:val="0"/>
                <w:sz w:val="24"/>
              </w:rPr>
            </w:pPr>
            <w:r w:rsidRPr="00B033C9">
              <w:rPr>
                <w:rFonts w:hint="eastAsia"/>
                <w:kern w:val="0"/>
                <w:sz w:val="24"/>
              </w:rPr>
              <w:t>总成本（元）</w:t>
            </w:r>
          </w:p>
        </w:tc>
        <w:tc>
          <w:tcPr>
            <w:tcW w:w="2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35A" w:rsidRPr="00B033C9" w:rsidRDefault="000A235A" w:rsidP="002A3C11">
            <w:pPr>
              <w:widowControl/>
              <w:spacing w:before="100" w:beforeAutospacing="1" w:after="100" w:afterAutospacing="1"/>
              <w:jc w:val="left"/>
              <w:rPr>
                <w:color w:val="000000"/>
                <w:kern w:val="0"/>
                <w:sz w:val="24"/>
              </w:rPr>
            </w:pPr>
            <w:r w:rsidRPr="00B033C9">
              <w:rPr>
                <w:sz w:val="24"/>
              </w:rPr>
              <w:t>5,000,010.54</w:t>
            </w:r>
          </w:p>
        </w:tc>
      </w:tr>
      <w:tr w:rsidR="000A235A" w:rsidRPr="00B033C9" w:rsidTr="002A3C11"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35A" w:rsidRPr="00B033C9" w:rsidRDefault="000A235A" w:rsidP="002A3C11">
            <w:pPr>
              <w:widowControl/>
              <w:spacing w:before="100" w:beforeAutospacing="1" w:after="100" w:afterAutospacing="1"/>
              <w:jc w:val="left"/>
              <w:rPr>
                <w:kern w:val="0"/>
                <w:sz w:val="24"/>
              </w:rPr>
            </w:pPr>
            <w:r w:rsidRPr="00B033C9">
              <w:rPr>
                <w:rFonts w:hint="eastAsia"/>
                <w:kern w:val="0"/>
                <w:sz w:val="24"/>
              </w:rPr>
              <w:lastRenderedPageBreak/>
              <w:t>总成本占基金净资产（</w:t>
            </w:r>
            <w:r w:rsidRPr="00B033C9">
              <w:rPr>
                <w:rFonts w:hint="eastAsia"/>
                <w:kern w:val="0"/>
                <w:sz w:val="24"/>
              </w:rPr>
              <w:t>%</w:t>
            </w:r>
            <w:r w:rsidRPr="00B033C9">
              <w:rPr>
                <w:rFonts w:hint="eastAsia"/>
                <w:kern w:val="0"/>
                <w:sz w:val="24"/>
              </w:rPr>
              <w:t>）</w:t>
            </w:r>
          </w:p>
        </w:tc>
        <w:tc>
          <w:tcPr>
            <w:tcW w:w="2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35A" w:rsidRPr="00B033C9" w:rsidRDefault="000A235A" w:rsidP="002A3C11">
            <w:pPr>
              <w:spacing w:line="120" w:lineRule="atLeast"/>
              <w:rPr>
                <w:color w:val="000000"/>
                <w:kern w:val="0"/>
                <w:sz w:val="24"/>
              </w:rPr>
            </w:pPr>
            <w:r w:rsidRPr="00B033C9">
              <w:rPr>
                <w:sz w:val="24"/>
              </w:rPr>
              <w:t>0.27</w:t>
            </w:r>
          </w:p>
        </w:tc>
      </w:tr>
      <w:tr w:rsidR="000A235A" w:rsidRPr="00B033C9" w:rsidTr="002A3C11"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35A" w:rsidRPr="00B033C9" w:rsidRDefault="000A235A" w:rsidP="002A3C11">
            <w:pPr>
              <w:widowControl/>
              <w:spacing w:before="100" w:beforeAutospacing="1" w:after="100" w:afterAutospacing="1"/>
              <w:jc w:val="left"/>
              <w:rPr>
                <w:kern w:val="0"/>
                <w:sz w:val="24"/>
              </w:rPr>
            </w:pPr>
            <w:r w:rsidRPr="00B033C9">
              <w:rPr>
                <w:rFonts w:hint="eastAsia"/>
                <w:kern w:val="0"/>
                <w:sz w:val="24"/>
              </w:rPr>
              <w:t>账面价值（元）</w:t>
            </w:r>
          </w:p>
        </w:tc>
        <w:tc>
          <w:tcPr>
            <w:tcW w:w="2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35A" w:rsidRPr="00B033C9" w:rsidRDefault="000A235A" w:rsidP="002A3C11">
            <w:pPr>
              <w:spacing w:line="120" w:lineRule="atLeast"/>
              <w:rPr>
                <w:color w:val="000000"/>
                <w:kern w:val="0"/>
                <w:sz w:val="24"/>
              </w:rPr>
            </w:pPr>
            <w:r w:rsidRPr="00B033C9">
              <w:rPr>
                <w:sz w:val="24"/>
              </w:rPr>
              <w:t>6,386,757.35</w:t>
            </w:r>
          </w:p>
        </w:tc>
      </w:tr>
      <w:tr w:rsidR="000A235A" w:rsidRPr="00B033C9" w:rsidTr="002A3C11"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35A" w:rsidRPr="00B033C9" w:rsidRDefault="000A235A" w:rsidP="002A3C11">
            <w:pPr>
              <w:widowControl/>
              <w:spacing w:before="100" w:beforeAutospacing="1" w:after="100" w:afterAutospacing="1"/>
              <w:jc w:val="left"/>
              <w:rPr>
                <w:kern w:val="0"/>
                <w:sz w:val="24"/>
              </w:rPr>
            </w:pPr>
            <w:r w:rsidRPr="00B033C9">
              <w:rPr>
                <w:rFonts w:hint="eastAsia"/>
                <w:kern w:val="0"/>
                <w:sz w:val="24"/>
              </w:rPr>
              <w:t>账面价值占基金净资产（</w:t>
            </w:r>
            <w:r w:rsidRPr="00B033C9">
              <w:rPr>
                <w:rFonts w:hint="eastAsia"/>
                <w:kern w:val="0"/>
                <w:sz w:val="24"/>
              </w:rPr>
              <w:t>%</w:t>
            </w:r>
            <w:r w:rsidRPr="00B033C9">
              <w:rPr>
                <w:rFonts w:hint="eastAsia"/>
                <w:kern w:val="0"/>
                <w:sz w:val="24"/>
              </w:rPr>
              <w:t>）</w:t>
            </w:r>
          </w:p>
        </w:tc>
        <w:tc>
          <w:tcPr>
            <w:tcW w:w="2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35A" w:rsidRPr="00B033C9" w:rsidRDefault="000A235A" w:rsidP="002A3C11">
            <w:pPr>
              <w:spacing w:line="120" w:lineRule="atLeast"/>
              <w:rPr>
                <w:color w:val="000000"/>
                <w:kern w:val="0"/>
                <w:sz w:val="24"/>
              </w:rPr>
            </w:pPr>
            <w:r w:rsidRPr="00B033C9">
              <w:rPr>
                <w:sz w:val="24"/>
              </w:rPr>
              <w:t>0.34</w:t>
            </w:r>
          </w:p>
        </w:tc>
      </w:tr>
      <w:tr w:rsidR="000A235A" w:rsidRPr="00B033C9" w:rsidTr="002A3C11"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35A" w:rsidRPr="00B033C9" w:rsidRDefault="000A235A" w:rsidP="002A3C11">
            <w:pPr>
              <w:widowControl/>
              <w:spacing w:before="100" w:beforeAutospacing="1" w:after="100" w:afterAutospacing="1"/>
              <w:jc w:val="left"/>
              <w:rPr>
                <w:kern w:val="0"/>
                <w:sz w:val="24"/>
              </w:rPr>
            </w:pPr>
            <w:r w:rsidRPr="00B033C9">
              <w:rPr>
                <w:rFonts w:hint="eastAsia"/>
                <w:kern w:val="0"/>
                <w:sz w:val="24"/>
              </w:rPr>
              <w:t>锁定期</w:t>
            </w:r>
          </w:p>
        </w:tc>
        <w:tc>
          <w:tcPr>
            <w:tcW w:w="2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35A" w:rsidRPr="00B033C9" w:rsidRDefault="000A235A" w:rsidP="002A3C11">
            <w:pPr>
              <w:widowControl/>
              <w:spacing w:before="100" w:beforeAutospacing="1" w:after="100" w:afterAutospacing="1"/>
              <w:jc w:val="left"/>
              <w:rPr>
                <w:kern w:val="0"/>
                <w:sz w:val="24"/>
              </w:rPr>
            </w:pPr>
            <w:r w:rsidRPr="00B033C9">
              <w:rPr>
                <w:rFonts w:hint="eastAsia"/>
                <w:kern w:val="0"/>
                <w:sz w:val="24"/>
              </w:rPr>
              <w:t>6</w:t>
            </w:r>
            <w:r w:rsidRPr="00B033C9">
              <w:rPr>
                <w:kern w:val="0"/>
                <w:sz w:val="24"/>
              </w:rPr>
              <w:t>个月</w:t>
            </w:r>
          </w:p>
        </w:tc>
      </w:tr>
    </w:tbl>
    <w:p w:rsidR="00585103" w:rsidRPr="00B3044D" w:rsidRDefault="00585103" w:rsidP="003B2C79">
      <w:pPr>
        <w:rPr>
          <w:sz w:val="24"/>
        </w:rPr>
      </w:pPr>
    </w:p>
    <w:p w:rsidR="009E0DCD" w:rsidRDefault="009E0DCD" w:rsidP="00C10F1C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sz w:val="24"/>
        </w:rPr>
      </w:pPr>
      <w:r w:rsidRPr="009E0DCD">
        <w:rPr>
          <w:rFonts w:hint="eastAsia"/>
          <w:sz w:val="24"/>
        </w:rPr>
        <w:t>注：基金资产净值、账面价值为</w:t>
      </w:r>
      <w:r w:rsidRPr="009E0DCD">
        <w:rPr>
          <w:rFonts w:hint="eastAsia"/>
          <w:sz w:val="24"/>
        </w:rPr>
        <w:t xml:space="preserve"> </w:t>
      </w:r>
      <w:r w:rsidR="006D5D88" w:rsidRPr="009E0DCD">
        <w:rPr>
          <w:rFonts w:hint="eastAsia"/>
          <w:sz w:val="24"/>
        </w:rPr>
        <w:t>202</w:t>
      </w:r>
      <w:r w:rsidR="006D5D88">
        <w:rPr>
          <w:sz w:val="24"/>
        </w:rPr>
        <w:t>6</w:t>
      </w:r>
      <w:r w:rsidRPr="009E0DCD">
        <w:rPr>
          <w:rFonts w:hint="eastAsia"/>
          <w:sz w:val="24"/>
        </w:rPr>
        <w:t>年</w:t>
      </w:r>
      <w:r w:rsidR="006D5D88">
        <w:rPr>
          <w:sz w:val="24"/>
        </w:rPr>
        <w:t>1</w:t>
      </w:r>
      <w:r w:rsidRPr="009E0DCD">
        <w:rPr>
          <w:rFonts w:hint="eastAsia"/>
          <w:sz w:val="24"/>
        </w:rPr>
        <w:t>月</w:t>
      </w:r>
      <w:r w:rsidRPr="009E0DCD">
        <w:rPr>
          <w:rFonts w:hint="eastAsia"/>
          <w:sz w:val="24"/>
        </w:rPr>
        <w:t>29</w:t>
      </w:r>
      <w:r w:rsidRPr="009E0DCD">
        <w:rPr>
          <w:rFonts w:hint="eastAsia"/>
          <w:sz w:val="24"/>
        </w:rPr>
        <w:t>日数据。</w:t>
      </w:r>
    </w:p>
    <w:p w:rsidR="00A62612" w:rsidRPr="00B3044D" w:rsidRDefault="00A62612" w:rsidP="00C10F1C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sz w:val="24"/>
        </w:rPr>
      </w:pPr>
      <w:r w:rsidRPr="00B3044D">
        <w:rPr>
          <w:kern w:val="0"/>
          <w:sz w:val="24"/>
        </w:rPr>
        <w:t>投资者可以登录本公司网站</w:t>
      </w:r>
      <w:r w:rsidR="00291099" w:rsidRPr="00B3044D">
        <w:rPr>
          <w:kern w:val="0"/>
          <w:sz w:val="24"/>
        </w:rPr>
        <w:t>（</w:t>
      </w:r>
      <w:r w:rsidRPr="00B3044D">
        <w:rPr>
          <w:kern w:val="0"/>
          <w:sz w:val="24"/>
        </w:rPr>
        <w:t>www.99fund.com</w:t>
      </w:r>
      <w:r w:rsidR="00291099" w:rsidRPr="00B3044D">
        <w:rPr>
          <w:kern w:val="0"/>
          <w:sz w:val="24"/>
        </w:rPr>
        <w:t>）</w:t>
      </w:r>
      <w:r w:rsidRPr="00B3044D">
        <w:rPr>
          <w:kern w:val="0"/>
          <w:sz w:val="24"/>
        </w:rPr>
        <w:t>或拨打客服热线</w:t>
      </w:r>
      <w:r w:rsidR="00291099" w:rsidRPr="00B3044D">
        <w:rPr>
          <w:kern w:val="0"/>
          <w:sz w:val="24"/>
        </w:rPr>
        <w:t>（</w:t>
      </w:r>
      <w:r w:rsidRPr="00B3044D">
        <w:rPr>
          <w:kern w:val="0"/>
          <w:sz w:val="24"/>
        </w:rPr>
        <w:t>400-888-9918</w:t>
      </w:r>
      <w:r w:rsidR="00291099" w:rsidRPr="00B3044D">
        <w:rPr>
          <w:kern w:val="0"/>
          <w:sz w:val="24"/>
        </w:rPr>
        <w:t>）</w:t>
      </w:r>
      <w:r w:rsidRPr="00B3044D">
        <w:rPr>
          <w:kern w:val="0"/>
          <w:sz w:val="24"/>
        </w:rPr>
        <w:t>咨询相关情况。</w:t>
      </w:r>
    </w:p>
    <w:p w:rsidR="001F6653" w:rsidRPr="00B3044D" w:rsidRDefault="00420862" w:rsidP="00C10F1C">
      <w:pPr>
        <w:widowControl/>
        <w:spacing w:line="360" w:lineRule="auto"/>
        <w:ind w:firstLineChars="200" w:firstLine="480"/>
        <w:rPr>
          <w:color w:val="202020"/>
          <w:kern w:val="0"/>
          <w:sz w:val="24"/>
        </w:rPr>
      </w:pPr>
      <w:r w:rsidRPr="00B3044D">
        <w:rPr>
          <w:kern w:val="0"/>
          <w:sz w:val="24"/>
        </w:rPr>
        <w:t>特此公告。</w:t>
      </w:r>
    </w:p>
    <w:p w:rsidR="007E3D0C" w:rsidRPr="00B3044D" w:rsidRDefault="00E713B6" w:rsidP="00EE53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  <w:rPr>
          <w:color w:val="202020"/>
          <w:kern w:val="0"/>
          <w:sz w:val="24"/>
        </w:rPr>
      </w:pPr>
      <w:r w:rsidRPr="00B3044D">
        <w:rPr>
          <w:color w:val="202020"/>
          <w:kern w:val="0"/>
          <w:sz w:val="24"/>
        </w:rPr>
        <w:t>汇添富基金管理股份有限公司</w:t>
      </w:r>
    </w:p>
    <w:p w:rsidR="00142DC4" w:rsidRPr="00FF2884" w:rsidRDefault="006D5D88" w:rsidP="00EE53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  <w:rPr>
          <w:sz w:val="24"/>
        </w:rPr>
      </w:pPr>
      <w:r w:rsidRPr="00C33998">
        <w:rPr>
          <w:color w:val="202020"/>
          <w:kern w:val="0"/>
          <w:sz w:val="24"/>
        </w:rPr>
        <w:t>202</w:t>
      </w:r>
      <w:r>
        <w:rPr>
          <w:color w:val="202020"/>
          <w:kern w:val="0"/>
          <w:sz w:val="24"/>
        </w:rPr>
        <w:t>6</w:t>
      </w:r>
      <w:r w:rsidR="00BE798F" w:rsidRPr="00C33998">
        <w:rPr>
          <w:color w:val="202020"/>
          <w:kern w:val="0"/>
          <w:sz w:val="24"/>
        </w:rPr>
        <w:t>年</w:t>
      </w:r>
      <w:r>
        <w:rPr>
          <w:color w:val="202020"/>
          <w:kern w:val="0"/>
          <w:sz w:val="24"/>
        </w:rPr>
        <w:t>1</w:t>
      </w:r>
      <w:r w:rsidR="00BE798F" w:rsidRPr="00C33998">
        <w:rPr>
          <w:color w:val="202020"/>
          <w:kern w:val="0"/>
          <w:sz w:val="24"/>
        </w:rPr>
        <w:t>月</w:t>
      </w:r>
      <w:r w:rsidR="00BE798F">
        <w:rPr>
          <w:kern w:val="0"/>
          <w:sz w:val="24"/>
        </w:rPr>
        <w:t>31</w:t>
      </w:r>
      <w:r w:rsidR="006E134E" w:rsidRPr="00C33998">
        <w:rPr>
          <w:kern w:val="0"/>
          <w:sz w:val="24"/>
        </w:rPr>
        <w:t>日</w:t>
      </w:r>
    </w:p>
    <w:sectPr w:rsidR="00142DC4" w:rsidRPr="00FF2884" w:rsidSect="008115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2E1" w:rsidRDefault="005902E1" w:rsidP="008E43CB">
      <w:r>
        <w:separator/>
      </w:r>
    </w:p>
  </w:endnote>
  <w:endnote w:type="continuationSeparator" w:id="0">
    <w:p w:rsidR="005902E1" w:rsidRDefault="005902E1" w:rsidP="008E4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2E1" w:rsidRDefault="005902E1" w:rsidP="008E43CB">
      <w:r>
        <w:separator/>
      </w:r>
    </w:p>
  </w:footnote>
  <w:footnote w:type="continuationSeparator" w:id="0">
    <w:p w:rsidR="005902E1" w:rsidRDefault="005902E1" w:rsidP="008E43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3D0C"/>
    <w:rsid w:val="00001053"/>
    <w:rsid w:val="00005302"/>
    <w:rsid w:val="00005C58"/>
    <w:rsid w:val="00007AA8"/>
    <w:rsid w:val="000117F4"/>
    <w:rsid w:val="00013B36"/>
    <w:rsid w:val="00013C11"/>
    <w:rsid w:val="0001417C"/>
    <w:rsid w:val="0001709F"/>
    <w:rsid w:val="00017812"/>
    <w:rsid w:val="00020EBB"/>
    <w:rsid w:val="000226E3"/>
    <w:rsid w:val="00023AD5"/>
    <w:rsid w:val="00027D0C"/>
    <w:rsid w:val="00033379"/>
    <w:rsid w:val="000346C6"/>
    <w:rsid w:val="00035061"/>
    <w:rsid w:val="0003511E"/>
    <w:rsid w:val="0003601F"/>
    <w:rsid w:val="00036EF5"/>
    <w:rsid w:val="0003728A"/>
    <w:rsid w:val="000376EC"/>
    <w:rsid w:val="0004334D"/>
    <w:rsid w:val="0004419A"/>
    <w:rsid w:val="00045AFA"/>
    <w:rsid w:val="00045B23"/>
    <w:rsid w:val="00051136"/>
    <w:rsid w:val="00053588"/>
    <w:rsid w:val="00054AD9"/>
    <w:rsid w:val="0005525B"/>
    <w:rsid w:val="0005531D"/>
    <w:rsid w:val="00061BA8"/>
    <w:rsid w:val="00062394"/>
    <w:rsid w:val="000643A0"/>
    <w:rsid w:val="00072FCA"/>
    <w:rsid w:val="00076C9C"/>
    <w:rsid w:val="00076EF6"/>
    <w:rsid w:val="000810E5"/>
    <w:rsid w:val="000856C4"/>
    <w:rsid w:val="00085DFE"/>
    <w:rsid w:val="00086503"/>
    <w:rsid w:val="00087D49"/>
    <w:rsid w:val="00090F07"/>
    <w:rsid w:val="00091363"/>
    <w:rsid w:val="000922DA"/>
    <w:rsid w:val="00096540"/>
    <w:rsid w:val="000A0D77"/>
    <w:rsid w:val="000A235A"/>
    <w:rsid w:val="000A65B8"/>
    <w:rsid w:val="000B0B09"/>
    <w:rsid w:val="000B24BB"/>
    <w:rsid w:val="000B3E80"/>
    <w:rsid w:val="000B5961"/>
    <w:rsid w:val="000B61E2"/>
    <w:rsid w:val="000B6DCB"/>
    <w:rsid w:val="000B772B"/>
    <w:rsid w:val="000B7BC8"/>
    <w:rsid w:val="000C00CC"/>
    <w:rsid w:val="000C0D29"/>
    <w:rsid w:val="000C28B4"/>
    <w:rsid w:val="000C4079"/>
    <w:rsid w:val="000C4BBA"/>
    <w:rsid w:val="000C5037"/>
    <w:rsid w:val="000D059F"/>
    <w:rsid w:val="000D10A5"/>
    <w:rsid w:val="000D2F58"/>
    <w:rsid w:val="000D38ED"/>
    <w:rsid w:val="000D4666"/>
    <w:rsid w:val="000D4BD5"/>
    <w:rsid w:val="000D648C"/>
    <w:rsid w:val="000D69A7"/>
    <w:rsid w:val="000E0124"/>
    <w:rsid w:val="000E04E0"/>
    <w:rsid w:val="000E70AD"/>
    <w:rsid w:val="000F003B"/>
    <w:rsid w:val="000F02CC"/>
    <w:rsid w:val="000F0786"/>
    <w:rsid w:val="00111B42"/>
    <w:rsid w:val="00113175"/>
    <w:rsid w:val="00114B8C"/>
    <w:rsid w:val="001207FC"/>
    <w:rsid w:val="001229DF"/>
    <w:rsid w:val="00127F73"/>
    <w:rsid w:val="00131D2C"/>
    <w:rsid w:val="0013360C"/>
    <w:rsid w:val="001370D9"/>
    <w:rsid w:val="001412FC"/>
    <w:rsid w:val="00141D36"/>
    <w:rsid w:val="0014285B"/>
    <w:rsid w:val="00142DC4"/>
    <w:rsid w:val="00143220"/>
    <w:rsid w:val="00143657"/>
    <w:rsid w:val="0014463F"/>
    <w:rsid w:val="00145132"/>
    <w:rsid w:val="001455B2"/>
    <w:rsid w:val="00146019"/>
    <w:rsid w:val="001503D4"/>
    <w:rsid w:val="00151103"/>
    <w:rsid w:val="00151FE7"/>
    <w:rsid w:val="0015413D"/>
    <w:rsid w:val="0015491E"/>
    <w:rsid w:val="001555E1"/>
    <w:rsid w:val="001559B0"/>
    <w:rsid w:val="00160460"/>
    <w:rsid w:val="00161C3F"/>
    <w:rsid w:val="00162177"/>
    <w:rsid w:val="00162272"/>
    <w:rsid w:val="00164822"/>
    <w:rsid w:val="00165CCA"/>
    <w:rsid w:val="00166443"/>
    <w:rsid w:val="001704B0"/>
    <w:rsid w:val="001755B4"/>
    <w:rsid w:val="00181699"/>
    <w:rsid w:val="00183528"/>
    <w:rsid w:val="00183A9C"/>
    <w:rsid w:val="0019413A"/>
    <w:rsid w:val="00194E63"/>
    <w:rsid w:val="001970FF"/>
    <w:rsid w:val="001A20C1"/>
    <w:rsid w:val="001A25DA"/>
    <w:rsid w:val="001A301D"/>
    <w:rsid w:val="001A37DD"/>
    <w:rsid w:val="001B1D3C"/>
    <w:rsid w:val="001B2503"/>
    <w:rsid w:val="001B3E85"/>
    <w:rsid w:val="001B4283"/>
    <w:rsid w:val="001B4E87"/>
    <w:rsid w:val="001C11F1"/>
    <w:rsid w:val="001C3DC1"/>
    <w:rsid w:val="001C3EF1"/>
    <w:rsid w:val="001C48FC"/>
    <w:rsid w:val="001C4B51"/>
    <w:rsid w:val="001C6E31"/>
    <w:rsid w:val="001C7087"/>
    <w:rsid w:val="001D2677"/>
    <w:rsid w:val="001D5896"/>
    <w:rsid w:val="001E1E8C"/>
    <w:rsid w:val="001E3065"/>
    <w:rsid w:val="001E31CF"/>
    <w:rsid w:val="001E33A8"/>
    <w:rsid w:val="001E51C3"/>
    <w:rsid w:val="001E706A"/>
    <w:rsid w:val="001F2A29"/>
    <w:rsid w:val="001F4D61"/>
    <w:rsid w:val="001F6653"/>
    <w:rsid w:val="002034DD"/>
    <w:rsid w:val="00204E9F"/>
    <w:rsid w:val="002060A6"/>
    <w:rsid w:val="002063A8"/>
    <w:rsid w:val="00210529"/>
    <w:rsid w:val="0021083D"/>
    <w:rsid w:val="002143D3"/>
    <w:rsid w:val="002163F7"/>
    <w:rsid w:val="002169F8"/>
    <w:rsid w:val="00224821"/>
    <w:rsid w:val="00225B0C"/>
    <w:rsid w:val="0022606A"/>
    <w:rsid w:val="00233D33"/>
    <w:rsid w:val="002350FE"/>
    <w:rsid w:val="00235A99"/>
    <w:rsid w:val="002375A1"/>
    <w:rsid w:val="00237DD6"/>
    <w:rsid w:val="002506B2"/>
    <w:rsid w:val="00253DB4"/>
    <w:rsid w:val="00254A93"/>
    <w:rsid w:val="00254F45"/>
    <w:rsid w:val="00256943"/>
    <w:rsid w:val="00257A35"/>
    <w:rsid w:val="002605A6"/>
    <w:rsid w:val="0026095D"/>
    <w:rsid w:val="00261EE5"/>
    <w:rsid w:val="0026469D"/>
    <w:rsid w:val="002654C8"/>
    <w:rsid w:val="0026772E"/>
    <w:rsid w:val="00267887"/>
    <w:rsid w:val="00270646"/>
    <w:rsid w:val="00274D70"/>
    <w:rsid w:val="002752D4"/>
    <w:rsid w:val="00276003"/>
    <w:rsid w:val="00277517"/>
    <w:rsid w:val="002827FA"/>
    <w:rsid w:val="00282AA6"/>
    <w:rsid w:val="0028561C"/>
    <w:rsid w:val="00287D0B"/>
    <w:rsid w:val="00291099"/>
    <w:rsid w:val="002963B3"/>
    <w:rsid w:val="002972BF"/>
    <w:rsid w:val="002A1AAF"/>
    <w:rsid w:val="002B039B"/>
    <w:rsid w:val="002B1165"/>
    <w:rsid w:val="002B193B"/>
    <w:rsid w:val="002B3877"/>
    <w:rsid w:val="002B4318"/>
    <w:rsid w:val="002B4A4F"/>
    <w:rsid w:val="002B79C7"/>
    <w:rsid w:val="002C3BAD"/>
    <w:rsid w:val="002C49C7"/>
    <w:rsid w:val="002C4DA3"/>
    <w:rsid w:val="002C5F29"/>
    <w:rsid w:val="002D0754"/>
    <w:rsid w:val="002D0CD6"/>
    <w:rsid w:val="002D106D"/>
    <w:rsid w:val="002D164B"/>
    <w:rsid w:val="002D168E"/>
    <w:rsid w:val="002D16B1"/>
    <w:rsid w:val="002D3DA7"/>
    <w:rsid w:val="002D793D"/>
    <w:rsid w:val="002E276A"/>
    <w:rsid w:val="002E46FF"/>
    <w:rsid w:val="002E62F2"/>
    <w:rsid w:val="002E79DD"/>
    <w:rsid w:val="002F2FC8"/>
    <w:rsid w:val="002F38AB"/>
    <w:rsid w:val="002F3D90"/>
    <w:rsid w:val="003014FB"/>
    <w:rsid w:val="00302B7C"/>
    <w:rsid w:val="00306657"/>
    <w:rsid w:val="00306BED"/>
    <w:rsid w:val="00307FD9"/>
    <w:rsid w:val="00311509"/>
    <w:rsid w:val="003115F5"/>
    <w:rsid w:val="00312707"/>
    <w:rsid w:val="00313AB9"/>
    <w:rsid w:val="00313F91"/>
    <w:rsid w:val="00315CC5"/>
    <w:rsid w:val="003160B3"/>
    <w:rsid w:val="00317035"/>
    <w:rsid w:val="00317914"/>
    <w:rsid w:val="003209FE"/>
    <w:rsid w:val="00320C59"/>
    <w:rsid w:val="00321049"/>
    <w:rsid w:val="00321669"/>
    <w:rsid w:val="003216D4"/>
    <w:rsid w:val="0032270A"/>
    <w:rsid w:val="00331112"/>
    <w:rsid w:val="0033119C"/>
    <w:rsid w:val="00333601"/>
    <w:rsid w:val="0033564A"/>
    <w:rsid w:val="003371F7"/>
    <w:rsid w:val="00340AA7"/>
    <w:rsid w:val="003414AA"/>
    <w:rsid w:val="00342F09"/>
    <w:rsid w:val="003436F2"/>
    <w:rsid w:val="0034391E"/>
    <w:rsid w:val="003477EC"/>
    <w:rsid w:val="00347930"/>
    <w:rsid w:val="00350FF5"/>
    <w:rsid w:val="003529A6"/>
    <w:rsid w:val="00353D2F"/>
    <w:rsid w:val="00355D38"/>
    <w:rsid w:val="0036728E"/>
    <w:rsid w:val="00367CB1"/>
    <w:rsid w:val="003711F8"/>
    <w:rsid w:val="00372283"/>
    <w:rsid w:val="0037281C"/>
    <w:rsid w:val="00374C96"/>
    <w:rsid w:val="00376754"/>
    <w:rsid w:val="0038290B"/>
    <w:rsid w:val="00384FC9"/>
    <w:rsid w:val="00385066"/>
    <w:rsid w:val="0038704E"/>
    <w:rsid w:val="003879A9"/>
    <w:rsid w:val="00387B49"/>
    <w:rsid w:val="00387B67"/>
    <w:rsid w:val="00390797"/>
    <w:rsid w:val="00391C71"/>
    <w:rsid w:val="00392100"/>
    <w:rsid w:val="00393558"/>
    <w:rsid w:val="00394704"/>
    <w:rsid w:val="003A610D"/>
    <w:rsid w:val="003B2C79"/>
    <w:rsid w:val="003C7FA7"/>
    <w:rsid w:val="003D1019"/>
    <w:rsid w:val="003D3F8C"/>
    <w:rsid w:val="003D4756"/>
    <w:rsid w:val="003D4B84"/>
    <w:rsid w:val="003D7444"/>
    <w:rsid w:val="003E0C20"/>
    <w:rsid w:val="003E0E6D"/>
    <w:rsid w:val="003E1409"/>
    <w:rsid w:val="003E7D87"/>
    <w:rsid w:val="003F01BD"/>
    <w:rsid w:val="003F18AC"/>
    <w:rsid w:val="003F2A53"/>
    <w:rsid w:val="003F3D2E"/>
    <w:rsid w:val="003F7381"/>
    <w:rsid w:val="004004FF"/>
    <w:rsid w:val="00402933"/>
    <w:rsid w:val="00404E29"/>
    <w:rsid w:val="00404E31"/>
    <w:rsid w:val="004071DB"/>
    <w:rsid w:val="00411730"/>
    <w:rsid w:val="00416FEF"/>
    <w:rsid w:val="0041797F"/>
    <w:rsid w:val="00417E97"/>
    <w:rsid w:val="00420862"/>
    <w:rsid w:val="0042135A"/>
    <w:rsid w:val="00423731"/>
    <w:rsid w:val="00423CDA"/>
    <w:rsid w:val="00425243"/>
    <w:rsid w:val="0042633A"/>
    <w:rsid w:val="00426341"/>
    <w:rsid w:val="004330E9"/>
    <w:rsid w:val="004360D8"/>
    <w:rsid w:val="00441AC7"/>
    <w:rsid w:val="004429EB"/>
    <w:rsid w:val="004431A1"/>
    <w:rsid w:val="004474C0"/>
    <w:rsid w:val="00450DC6"/>
    <w:rsid w:val="004555F5"/>
    <w:rsid w:val="00455CCE"/>
    <w:rsid w:val="0046235A"/>
    <w:rsid w:val="00463FCC"/>
    <w:rsid w:val="0046473B"/>
    <w:rsid w:val="00464F24"/>
    <w:rsid w:val="00465952"/>
    <w:rsid w:val="004662D3"/>
    <w:rsid w:val="0047231B"/>
    <w:rsid w:val="00473632"/>
    <w:rsid w:val="004737CE"/>
    <w:rsid w:val="004748C0"/>
    <w:rsid w:val="00476FC9"/>
    <w:rsid w:val="0048053F"/>
    <w:rsid w:val="00482467"/>
    <w:rsid w:val="00486195"/>
    <w:rsid w:val="00490603"/>
    <w:rsid w:val="00491102"/>
    <w:rsid w:val="0049580A"/>
    <w:rsid w:val="00497465"/>
    <w:rsid w:val="004A07F2"/>
    <w:rsid w:val="004A19A6"/>
    <w:rsid w:val="004A40BE"/>
    <w:rsid w:val="004B0121"/>
    <w:rsid w:val="004B0356"/>
    <w:rsid w:val="004B1B93"/>
    <w:rsid w:val="004B1EFA"/>
    <w:rsid w:val="004B597B"/>
    <w:rsid w:val="004B7BF8"/>
    <w:rsid w:val="004C0425"/>
    <w:rsid w:val="004D0F51"/>
    <w:rsid w:val="004D2763"/>
    <w:rsid w:val="004D370A"/>
    <w:rsid w:val="004D6A79"/>
    <w:rsid w:val="004E1525"/>
    <w:rsid w:val="004E1DDA"/>
    <w:rsid w:val="004E2D3F"/>
    <w:rsid w:val="004E2E51"/>
    <w:rsid w:val="004E73D9"/>
    <w:rsid w:val="004F43A1"/>
    <w:rsid w:val="004F4444"/>
    <w:rsid w:val="00504100"/>
    <w:rsid w:val="00506029"/>
    <w:rsid w:val="00510A89"/>
    <w:rsid w:val="0051302A"/>
    <w:rsid w:val="00515934"/>
    <w:rsid w:val="005159DE"/>
    <w:rsid w:val="00517924"/>
    <w:rsid w:val="00520395"/>
    <w:rsid w:val="00526D0E"/>
    <w:rsid w:val="00533974"/>
    <w:rsid w:val="00535206"/>
    <w:rsid w:val="00535512"/>
    <w:rsid w:val="0054264F"/>
    <w:rsid w:val="00543305"/>
    <w:rsid w:val="0054563A"/>
    <w:rsid w:val="0054711A"/>
    <w:rsid w:val="00547470"/>
    <w:rsid w:val="005500C2"/>
    <w:rsid w:val="00553801"/>
    <w:rsid w:val="005540E8"/>
    <w:rsid w:val="00555B95"/>
    <w:rsid w:val="00566205"/>
    <w:rsid w:val="0056632E"/>
    <w:rsid w:val="00567F7D"/>
    <w:rsid w:val="00571CD9"/>
    <w:rsid w:val="0057490D"/>
    <w:rsid w:val="005800B9"/>
    <w:rsid w:val="00580E6C"/>
    <w:rsid w:val="005828A6"/>
    <w:rsid w:val="0058386D"/>
    <w:rsid w:val="00584675"/>
    <w:rsid w:val="00584804"/>
    <w:rsid w:val="00585103"/>
    <w:rsid w:val="00590294"/>
    <w:rsid w:val="005902E1"/>
    <w:rsid w:val="0059227F"/>
    <w:rsid w:val="005926B8"/>
    <w:rsid w:val="005966B3"/>
    <w:rsid w:val="0059753D"/>
    <w:rsid w:val="005A0420"/>
    <w:rsid w:val="005A1E51"/>
    <w:rsid w:val="005B109D"/>
    <w:rsid w:val="005B1981"/>
    <w:rsid w:val="005B3728"/>
    <w:rsid w:val="005C2E26"/>
    <w:rsid w:val="005D1620"/>
    <w:rsid w:val="005D3298"/>
    <w:rsid w:val="005E047D"/>
    <w:rsid w:val="005E08B0"/>
    <w:rsid w:val="005E4375"/>
    <w:rsid w:val="005E535F"/>
    <w:rsid w:val="005E5B03"/>
    <w:rsid w:val="005E5F54"/>
    <w:rsid w:val="005E5F95"/>
    <w:rsid w:val="005F2A62"/>
    <w:rsid w:val="005F3E8F"/>
    <w:rsid w:val="005F4242"/>
    <w:rsid w:val="005F577C"/>
    <w:rsid w:val="005F6CC5"/>
    <w:rsid w:val="005F7FBE"/>
    <w:rsid w:val="00601F9B"/>
    <w:rsid w:val="00603173"/>
    <w:rsid w:val="006060B7"/>
    <w:rsid w:val="00607126"/>
    <w:rsid w:val="0061295C"/>
    <w:rsid w:val="00614876"/>
    <w:rsid w:val="00622829"/>
    <w:rsid w:val="00623D7D"/>
    <w:rsid w:val="006248E2"/>
    <w:rsid w:val="00625770"/>
    <w:rsid w:val="00626430"/>
    <w:rsid w:val="006309E8"/>
    <w:rsid w:val="00632F38"/>
    <w:rsid w:val="006335BB"/>
    <w:rsid w:val="006337C7"/>
    <w:rsid w:val="006338FE"/>
    <w:rsid w:val="00636109"/>
    <w:rsid w:val="00636980"/>
    <w:rsid w:val="006442F9"/>
    <w:rsid w:val="00644AA9"/>
    <w:rsid w:val="006453F9"/>
    <w:rsid w:val="00647F8E"/>
    <w:rsid w:val="00650580"/>
    <w:rsid w:val="006513A0"/>
    <w:rsid w:val="00652800"/>
    <w:rsid w:val="00654A01"/>
    <w:rsid w:val="00655212"/>
    <w:rsid w:val="00663722"/>
    <w:rsid w:val="006640CC"/>
    <w:rsid w:val="00665555"/>
    <w:rsid w:val="00666616"/>
    <w:rsid w:val="00671FA0"/>
    <w:rsid w:val="006738E1"/>
    <w:rsid w:val="006772A4"/>
    <w:rsid w:val="0067735C"/>
    <w:rsid w:val="00681034"/>
    <w:rsid w:val="006837E4"/>
    <w:rsid w:val="00683AE1"/>
    <w:rsid w:val="00683C62"/>
    <w:rsid w:val="0068458B"/>
    <w:rsid w:val="00684611"/>
    <w:rsid w:val="00696EC5"/>
    <w:rsid w:val="006A026A"/>
    <w:rsid w:val="006A4EEA"/>
    <w:rsid w:val="006A5984"/>
    <w:rsid w:val="006A656D"/>
    <w:rsid w:val="006B6F79"/>
    <w:rsid w:val="006B7092"/>
    <w:rsid w:val="006C09B5"/>
    <w:rsid w:val="006C3A96"/>
    <w:rsid w:val="006C4646"/>
    <w:rsid w:val="006D18EC"/>
    <w:rsid w:val="006D5D88"/>
    <w:rsid w:val="006D72AB"/>
    <w:rsid w:val="006D7DC2"/>
    <w:rsid w:val="006E0CD1"/>
    <w:rsid w:val="006E134E"/>
    <w:rsid w:val="006E53E4"/>
    <w:rsid w:val="006E59D9"/>
    <w:rsid w:val="006F0EC8"/>
    <w:rsid w:val="006F264A"/>
    <w:rsid w:val="006F2D92"/>
    <w:rsid w:val="006F6A3B"/>
    <w:rsid w:val="00705327"/>
    <w:rsid w:val="00711491"/>
    <w:rsid w:val="00716055"/>
    <w:rsid w:val="00716BF3"/>
    <w:rsid w:val="00724435"/>
    <w:rsid w:val="00724616"/>
    <w:rsid w:val="007247E0"/>
    <w:rsid w:val="00726256"/>
    <w:rsid w:val="00726770"/>
    <w:rsid w:val="007310AF"/>
    <w:rsid w:val="00731F62"/>
    <w:rsid w:val="0073340A"/>
    <w:rsid w:val="00734E67"/>
    <w:rsid w:val="007407E7"/>
    <w:rsid w:val="00741D60"/>
    <w:rsid w:val="00742B46"/>
    <w:rsid w:val="00743026"/>
    <w:rsid w:val="00743075"/>
    <w:rsid w:val="0074351C"/>
    <w:rsid w:val="007458F7"/>
    <w:rsid w:val="0074700A"/>
    <w:rsid w:val="0074753A"/>
    <w:rsid w:val="00757D83"/>
    <w:rsid w:val="0076693C"/>
    <w:rsid w:val="00774281"/>
    <w:rsid w:val="007747E3"/>
    <w:rsid w:val="0077554A"/>
    <w:rsid w:val="007758F2"/>
    <w:rsid w:val="00776661"/>
    <w:rsid w:val="00777D73"/>
    <w:rsid w:val="007822F5"/>
    <w:rsid w:val="007825C5"/>
    <w:rsid w:val="007866AB"/>
    <w:rsid w:val="007906DD"/>
    <w:rsid w:val="007926EA"/>
    <w:rsid w:val="00792EDB"/>
    <w:rsid w:val="00795DBA"/>
    <w:rsid w:val="00795E6F"/>
    <w:rsid w:val="007A0C73"/>
    <w:rsid w:val="007A15AE"/>
    <w:rsid w:val="007A1615"/>
    <w:rsid w:val="007A1E9C"/>
    <w:rsid w:val="007A44F5"/>
    <w:rsid w:val="007A649C"/>
    <w:rsid w:val="007A6F4B"/>
    <w:rsid w:val="007B15AB"/>
    <w:rsid w:val="007B2D50"/>
    <w:rsid w:val="007B44B7"/>
    <w:rsid w:val="007B45D6"/>
    <w:rsid w:val="007B4F10"/>
    <w:rsid w:val="007B798C"/>
    <w:rsid w:val="007C0A2F"/>
    <w:rsid w:val="007D0A91"/>
    <w:rsid w:val="007D4B5C"/>
    <w:rsid w:val="007D4E3C"/>
    <w:rsid w:val="007D5C4B"/>
    <w:rsid w:val="007E0D31"/>
    <w:rsid w:val="007E1FA3"/>
    <w:rsid w:val="007E3D0C"/>
    <w:rsid w:val="007E4BDD"/>
    <w:rsid w:val="007E55EC"/>
    <w:rsid w:val="007E5D7B"/>
    <w:rsid w:val="00800561"/>
    <w:rsid w:val="008011CD"/>
    <w:rsid w:val="00801590"/>
    <w:rsid w:val="0080257A"/>
    <w:rsid w:val="00803DA6"/>
    <w:rsid w:val="0081158D"/>
    <w:rsid w:val="008117C3"/>
    <w:rsid w:val="00814925"/>
    <w:rsid w:val="00821736"/>
    <w:rsid w:val="00821C81"/>
    <w:rsid w:val="00822267"/>
    <w:rsid w:val="00822BCC"/>
    <w:rsid w:val="00823442"/>
    <w:rsid w:val="008256F9"/>
    <w:rsid w:val="00830355"/>
    <w:rsid w:val="00830617"/>
    <w:rsid w:val="008313A4"/>
    <w:rsid w:val="0083192A"/>
    <w:rsid w:val="00833043"/>
    <w:rsid w:val="0083327D"/>
    <w:rsid w:val="00833BC7"/>
    <w:rsid w:val="00833FC1"/>
    <w:rsid w:val="0083723C"/>
    <w:rsid w:val="00841131"/>
    <w:rsid w:val="008435DD"/>
    <w:rsid w:val="00847D4C"/>
    <w:rsid w:val="008517DB"/>
    <w:rsid w:val="0085241A"/>
    <w:rsid w:val="00852B9A"/>
    <w:rsid w:val="00853D69"/>
    <w:rsid w:val="00866859"/>
    <w:rsid w:val="00870CC3"/>
    <w:rsid w:val="008714D9"/>
    <w:rsid w:val="00871535"/>
    <w:rsid w:val="00875058"/>
    <w:rsid w:val="00875577"/>
    <w:rsid w:val="00875BD5"/>
    <w:rsid w:val="00877CC7"/>
    <w:rsid w:val="00881571"/>
    <w:rsid w:val="00885110"/>
    <w:rsid w:val="00887D83"/>
    <w:rsid w:val="008949C9"/>
    <w:rsid w:val="00895CCB"/>
    <w:rsid w:val="00896A3B"/>
    <w:rsid w:val="008A10FD"/>
    <w:rsid w:val="008A1402"/>
    <w:rsid w:val="008A7824"/>
    <w:rsid w:val="008B26AB"/>
    <w:rsid w:val="008B61C5"/>
    <w:rsid w:val="008C60AD"/>
    <w:rsid w:val="008D10AF"/>
    <w:rsid w:val="008D1FE2"/>
    <w:rsid w:val="008D36D4"/>
    <w:rsid w:val="008D53D4"/>
    <w:rsid w:val="008D55D3"/>
    <w:rsid w:val="008D6933"/>
    <w:rsid w:val="008D7CE8"/>
    <w:rsid w:val="008E3B77"/>
    <w:rsid w:val="008E43CB"/>
    <w:rsid w:val="008E49AF"/>
    <w:rsid w:val="008E4F16"/>
    <w:rsid w:val="008E50BC"/>
    <w:rsid w:val="008E66F9"/>
    <w:rsid w:val="008E70E6"/>
    <w:rsid w:val="008F4F33"/>
    <w:rsid w:val="008F5DEA"/>
    <w:rsid w:val="008F62B2"/>
    <w:rsid w:val="008F6341"/>
    <w:rsid w:val="008F6A2E"/>
    <w:rsid w:val="00900B68"/>
    <w:rsid w:val="00907D81"/>
    <w:rsid w:val="009111BB"/>
    <w:rsid w:val="009111DA"/>
    <w:rsid w:val="00911AE2"/>
    <w:rsid w:val="00912E35"/>
    <w:rsid w:val="00915517"/>
    <w:rsid w:val="00915BA0"/>
    <w:rsid w:val="00915C11"/>
    <w:rsid w:val="00916452"/>
    <w:rsid w:val="009167F4"/>
    <w:rsid w:val="0091735D"/>
    <w:rsid w:val="0092073B"/>
    <w:rsid w:val="009208E5"/>
    <w:rsid w:val="009222E1"/>
    <w:rsid w:val="009230D8"/>
    <w:rsid w:val="00924ADA"/>
    <w:rsid w:val="00937B87"/>
    <w:rsid w:val="00941DAB"/>
    <w:rsid w:val="0094425C"/>
    <w:rsid w:val="00944B5E"/>
    <w:rsid w:val="009567ED"/>
    <w:rsid w:val="00960198"/>
    <w:rsid w:val="00960DE2"/>
    <w:rsid w:val="00966610"/>
    <w:rsid w:val="009714FD"/>
    <w:rsid w:val="009715FB"/>
    <w:rsid w:val="00971DA9"/>
    <w:rsid w:val="00973B3B"/>
    <w:rsid w:val="0098366C"/>
    <w:rsid w:val="00992437"/>
    <w:rsid w:val="009932C0"/>
    <w:rsid w:val="009958DD"/>
    <w:rsid w:val="009A1CB3"/>
    <w:rsid w:val="009A4161"/>
    <w:rsid w:val="009A5DE1"/>
    <w:rsid w:val="009A67E6"/>
    <w:rsid w:val="009B067E"/>
    <w:rsid w:val="009B37BB"/>
    <w:rsid w:val="009B5150"/>
    <w:rsid w:val="009B67D0"/>
    <w:rsid w:val="009B6B96"/>
    <w:rsid w:val="009C0B2E"/>
    <w:rsid w:val="009C0B55"/>
    <w:rsid w:val="009C2013"/>
    <w:rsid w:val="009C4621"/>
    <w:rsid w:val="009D2676"/>
    <w:rsid w:val="009D2703"/>
    <w:rsid w:val="009D5AD1"/>
    <w:rsid w:val="009E0DCD"/>
    <w:rsid w:val="009E3C1C"/>
    <w:rsid w:val="009E5D6D"/>
    <w:rsid w:val="009E6339"/>
    <w:rsid w:val="009F19AC"/>
    <w:rsid w:val="009F1CF1"/>
    <w:rsid w:val="009F21F8"/>
    <w:rsid w:val="009F31C4"/>
    <w:rsid w:val="009F3AE8"/>
    <w:rsid w:val="009F4752"/>
    <w:rsid w:val="009F4F5F"/>
    <w:rsid w:val="009F5763"/>
    <w:rsid w:val="00A0005B"/>
    <w:rsid w:val="00A00A42"/>
    <w:rsid w:val="00A015E7"/>
    <w:rsid w:val="00A01B47"/>
    <w:rsid w:val="00A025E6"/>
    <w:rsid w:val="00A029AD"/>
    <w:rsid w:val="00A0513E"/>
    <w:rsid w:val="00A10B20"/>
    <w:rsid w:val="00A10F5B"/>
    <w:rsid w:val="00A11892"/>
    <w:rsid w:val="00A14AC9"/>
    <w:rsid w:val="00A14CCA"/>
    <w:rsid w:val="00A21D1E"/>
    <w:rsid w:val="00A22C97"/>
    <w:rsid w:val="00A256F7"/>
    <w:rsid w:val="00A26DB3"/>
    <w:rsid w:val="00A270DA"/>
    <w:rsid w:val="00A27FA0"/>
    <w:rsid w:val="00A308B2"/>
    <w:rsid w:val="00A31BB6"/>
    <w:rsid w:val="00A37926"/>
    <w:rsid w:val="00A418FD"/>
    <w:rsid w:val="00A41A69"/>
    <w:rsid w:val="00A42D49"/>
    <w:rsid w:val="00A44925"/>
    <w:rsid w:val="00A559A1"/>
    <w:rsid w:val="00A56FEE"/>
    <w:rsid w:val="00A57637"/>
    <w:rsid w:val="00A60C67"/>
    <w:rsid w:val="00A61165"/>
    <w:rsid w:val="00A617FF"/>
    <w:rsid w:val="00A61999"/>
    <w:rsid w:val="00A62612"/>
    <w:rsid w:val="00A63FC6"/>
    <w:rsid w:val="00A651AB"/>
    <w:rsid w:val="00A65975"/>
    <w:rsid w:val="00A66AD3"/>
    <w:rsid w:val="00A66CD6"/>
    <w:rsid w:val="00A67700"/>
    <w:rsid w:val="00A70D14"/>
    <w:rsid w:val="00A71D54"/>
    <w:rsid w:val="00A71FA5"/>
    <w:rsid w:val="00A72300"/>
    <w:rsid w:val="00A7701B"/>
    <w:rsid w:val="00A77CA1"/>
    <w:rsid w:val="00A81182"/>
    <w:rsid w:val="00A854ED"/>
    <w:rsid w:val="00A93BF8"/>
    <w:rsid w:val="00A940F5"/>
    <w:rsid w:val="00A96143"/>
    <w:rsid w:val="00A96E8C"/>
    <w:rsid w:val="00AA1090"/>
    <w:rsid w:val="00AA3A1D"/>
    <w:rsid w:val="00AA538F"/>
    <w:rsid w:val="00AA55ED"/>
    <w:rsid w:val="00AA7289"/>
    <w:rsid w:val="00AB1243"/>
    <w:rsid w:val="00AB20B0"/>
    <w:rsid w:val="00AB37AA"/>
    <w:rsid w:val="00AB4314"/>
    <w:rsid w:val="00AB7B02"/>
    <w:rsid w:val="00AC0A75"/>
    <w:rsid w:val="00AC0AF1"/>
    <w:rsid w:val="00AC0BC8"/>
    <w:rsid w:val="00AC2ABE"/>
    <w:rsid w:val="00AC2BCA"/>
    <w:rsid w:val="00AC39FB"/>
    <w:rsid w:val="00AC42C1"/>
    <w:rsid w:val="00AC673E"/>
    <w:rsid w:val="00AC7D6F"/>
    <w:rsid w:val="00AD09DA"/>
    <w:rsid w:val="00AD10DA"/>
    <w:rsid w:val="00AD4FF9"/>
    <w:rsid w:val="00AD53FA"/>
    <w:rsid w:val="00AE0D90"/>
    <w:rsid w:val="00AE21F7"/>
    <w:rsid w:val="00AE624D"/>
    <w:rsid w:val="00AE654A"/>
    <w:rsid w:val="00AF113D"/>
    <w:rsid w:val="00AF1FB8"/>
    <w:rsid w:val="00AF3BE2"/>
    <w:rsid w:val="00AF411A"/>
    <w:rsid w:val="00AF5FD0"/>
    <w:rsid w:val="00AF6168"/>
    <w:rsid w:val="00AF6C28"/>
    <w:rsid w:val="00B00AA0"/>
    <w:rsid w:val="00B00E36"/>
    <w:rsid w:val="00B033C9"/>
    <w:rsid w:val="00B03579"/>
    <w:rsid w:val="00B05221"/>
    <w:rsid w:val="00B067A5"/>
    <w:rsid w:val="00B12025"/>
    <w:rsid w:val="00B13116"/>
    <w:rsid w:val="00B13BAF"/>
    <w:rsid w:val="00B1718F"/>
    <w:rsid w:val="00B174DE"/>
    <w:rsid w:val="00B1792C"/>
    <w:rsid w:val="00B17FF9"/>
    <w:rsid w:val="00B2013B"/>
    <w:rsid w:val="00B26ABF"/>
    <w:rsid w:val="00B3044D"/>
    <w:rsid w:val="00B310EC"/>
    <w:rsid w:val="00B3184E"/>
    <w:rsid w:val="00B31A86"/>
    <w:rsid w:val="00B3273C"/>
    <w:rsid w:val="00B33A49"/>
    <w:rsid w:val="00B41934"/>
    <w:rsid w:val="00B41C10"/>
    <w:rsid w:val="00B42B4D"/>
    <w:rsid w:val="00B43752"/>
    <w:rsid w:val="00B438EF"/>
    <w:rsid w:val="00B43DC0"/>
    <w:rsid w:val="00B46F7B"/>
    <w:rsid w:val="00B51B6C"/>
    <w:rsid w:val="00B54BD3"/>
    <w:rsid w:val="00B55075"/>
    <w:rsid w:val="00B554C1"/>
    <w:rsid w:val="00B60A82"/>
    <w:rsid w:val="00B63B5B"/>
    <w:rsid w:val="00B663DB"/>
    <w:rsid w:val="00B7007D"/>
    <w:rsid w:val="00B71ED8"/>
    <w:rsid w:val="00B71F23"/>
    <w:rsid w:val="00B73ECF"/>
    <w:rsid w:val="00B75F74"/>
    <w:rsid w:val="00B76FFB"/>
    <w:rsid w:val="00B83C94"/>
    <w:rsid w:val="00B857F4"/>
    <w:rsid w:val="00B91313"/>
    <w:rsid w:val="00B91943"/>
    <w:rsid w:val="00B91A8D"/>
    <w:rsid w:val="00B920D1"/>
    <w:rsid w:val="00B92202"/>
    <w:rsid w:val="00B95192"/>
    <w:rsid w:val="00B96161"/>
    <w:rsid w:val="00BA28CE"/>
    <w:rsid w:val="00BA3161"/>
    <w:rsid w:val="00BA49F6"/>
    <w:rsid w:val="00BA5E9A"/>
    <w:rsid w:val="00BA7277"/>
    <w:rsid w:val="00BB06DB"/>
    <w:rsid w:val="00BB0F77"/>
    <w:rsid w:val="00BB3504"/>
    <w:rsid w:val="00BB3ABE"/>
    <w:rsid w:val="00BB44C8"/>
    <w:rsid w:val="00BC166A"/>
    <w:rsid w:val="00BC3608"/>
    <w:rsid w:val="00BC5FE9"/>
    <w:rsid w:val="00BD0164"/>
    <w:rsid w:val="00BD0D95"/>
    <w:rsid w:val="00BD1FD8"/>
    <w:rsid w:val="00BD3F76"/>
    <w:rsid w:val="00BE0010"/>
    <w:rsid w:val="00BE002C"/>
    <w:rsid w:val="00BE2C99"/>
    <w:rsid w:val="00BE509D"/>
    <w:rsid w:val="00BE5507"/>
    <w:rsid w:val="00BE66FC"/>
    <w:rsid w:val="00BE776B"/>
    <w:rsid w:val="00BE7978"/>
    <w:rsid w:val="00BE798F"/>
    <w:rsid w:val="00BF08D9"/>
    <w:rsid w:val="00BF2029"/>
    <w:rsid w:val="00BF2C47"/>
    <w:rsid w:val="00BF5266"/>
    <w:rsid w:val="00BF6C4A"/>
    <w:rsid w:val="00C010AB"/>
    <w:rsid w:val="00C01822"/>
    <w:rsid w:val="00C04997"/>
    <w:rsid w:val="00C0629C"/>
    <w:rsid w:val="00C1045B"/>
    <w:rsid w:val="00C10F1C"/>
    <w:rsid w:val="00C214C8"/>
    <w:rsid w:val="00C2158C"/>
    <w:rsid w:val="00C22C40"/>
    <w:rsid w:val="00C23D23"/>
    <w:rsid w:val="00C245DA"/>
    <w:rsid w:val="00C24835"/>
    <w:rsid w:val="00C2669A"/>
    <w:rsid w:val="00C33998"/>
    <w:rsid w:val="00C33CEE"/>
    <w:rsid w:val="00C37DF0"/>
    <w:rsid w:val="00C412D2"/>
    <w:rsid w:val="00C44C11"/>
    <w:rsid w:val="00C44ED8"/>
    <w:rsid w:val="00C454DA"/>
    <w:rsid w:val="00C45575"/>
    <w:rsid w:val="00C50D75"/>
    <w:rsid w:val="00C5295A"/>
    <w:rsid w:val="00C53762"/>
    <w:rsid w:val="00C66F24"/>
    <w:rsid w:val="00C7600B"/>
    <w:rsid w:val="00C8095E"/>
    <w:rsid w:val="00C83876"/>
    <w:rsid w:val="00C84FBE"/>
    <w:rsid w:val="00C9125C"/>
    <w:rsid w:val="00C91596"/>
    <w:rsid w:val="00C9196B"/>
    <w:rsid w:val="00C91C8D"/>
    <w:rsid w:val="00C9731A"/>
    <w:rsid w:val="00C97392"/>
    <w:rsid w:val="00CA041B"/>
    <w:rsid w:val="00CA3E82"/>
    <w:rsid w:val="00CA4825"/>
    <w:rsid w:val="00CB175F"/>
    <w:rsid w:val="00CB183F"/>
    <w:rsid w:val="00CB2C0C"/>
    <w:rsid w:val="00CB3135"/>
    <w:rsid w:val="00CB5488"/>
    <w:rsid w:val="00CB7A6A"/>
    <w:rsid w:val="00CC1560"/>
    <w:rsid w:val="00CC4B11"/>
    <w:rsid w:val="00CC656A"/>
    <w:rsid w:val="00CC7CA0"/>
    <w:rsid w:val="00CD0BBD"/>
    <w:rsid w:val="00CD20FC"/>
    <w:rsid w:val="00CD24F4"/>
    <w:rsid w:val="00CD4A79"/>
    <w:rsid w:val="00CD5301"/>
    <w:rsid w:val="00CE495D"/>
    <w:rsid w:val="00CE54EE"/>
    <w:rsid w:val="00CF03D5"/>
    <w:rsid w:val="00CF05D7"/>
    <w:rsid w:val="00CF1816"/>
    <w:rsid w:val="00CF191C"/>
    <w:rsid w:val="00CF532B"/>
    <w:rsid w:val="00CF6052"/>
    <w:rsid w:val="00CF7390"/>
    <w:rsid w:val="00D04863"/>
    <w:rsid w:val="00D061F3"/>
    <w:rsid w:val="00D1049F"/>
    <w:rsid w:val="00D10D46"/>
    <w:rsid w:val="00D114E7"/>
    <w:rsid w:val="00D126E7"/>
    <w:rsid w:val="00D253B2"/>
    <w:rsid w:val="00D27EFD"/>
    <w:rsid w:val="00D32761"/>
    <w:rsid w:val="00D402D1"/>
    <w:rsid w:val="00D41EE1"/>
    <w:rsid w:val="00D42A90"/>
    <w:rsid w:val="00D54A41"/>
    <w:rsid w:val="00D56EE8"/>
    <w:rsid w:val="00D573EC"/>
    <w:rsid w:val="00D60984"/>
    <w:rsid w:val="00D60DE6"/>
    <w:rsid w:val="00D63D45"/>
    <w:rsid w:val="00D656B2"/>
    <w:rsid w:val="00D7092F"/>
    <w:rsid w:val="00D70B10"/>
    <w:rsid w:val="00D749CC"/>
    <w:rsid w:val="00D763FC"/>
    <w:rsid w:val="00D776F4"/>
    <w:rsid w:val="00D8413F"/>
    <w:rsid w:val="00D87374"/>
    <w:rsid w:val="00D9042C"/>
    <w:rsid w:val="00D91806"/>
    <w:rsid w:val="00D91AD8"/>
    <w:rsid w:val="00D94730"/>
    <w:rsid w:val="00D96D9B"/>
    <w:rsid w:val="00DA2259"/>
    <w:rsid w:val="00DA3912"/>
    <w:rsid w:val="00DA54A2"/>
    <w:rsid w:val="00DB35D4"/>
    <w:rsid w:val="00DB400E"/>
    <w:rsid w:val="00DB6C48"/>
    <w:rsid w:val="00DD4B24"/>
    <w:rsid w:val="00DD6EB4"/>
    <w:rsid w:val="00DD75FE"/>
    <w:rsid w:val="00DE0582"/>
    <w:rsid w:val="00DE15F0"/>
    <w:rsid w:val="00DE1CD9"/>
    <w:rsid w:val="00DE20D5"/>
    <w:rsid w:val="00DE4EE5"/>
    <w:rsid w:val="00DE5059"/>
    <w:rsid w:val="00DF38F5"/>
    <w:rsid w:val="00DF3B66"/>
    <w:rsid w:val="00DF7A8F"/>
    <w:rsid w:val="00E012DA"/>
    <w:rsid w:val="00E02A2F"/>
    <w:rsid w:val="00E033A5"/>
    <w:rsid w:val="00E0455E"/>
    <w:rsid w:val="00E1332D"/>
    <w:rsid w:val="00E23040"/>
    <w:rsid w:val="00E24467"/>
    <w:rsid w:val="00E24B98"/>
    <w:rsid w:val="00E25EE1"/>
    <w:rsid w:val="00E302D0"/>
    <w:rsid w:val="00E30BA6"/>
    <w:rsid w:val="00E31228"/>
    <w:rsid w:val="00E31F89"/>
    <w:rsid w:val="00E32AC5"/>
    <w:rsid w:val="00E3693E"/>
    <w:rsid w:val="00E37FE1"/>
    <w:rsid w:val="00E40351"/>
    <w:rsid w:val="00E430CF"/>
    <w:rsid w:val="00E45E35"/>
    <w:rsid w:val="00E461AE"/>
    <w:rsid w:val="00E46CB7"/>
    <w:rsid w:val="00E47C13"/>
    <w:rsid w:val="00E504EF"/>
    <w:rsid w:val="00E55424"/>
    <w:rsid w:val="00E5693A"/>
    <w:rsid w:val="00E56A22"/>
    <w:rsid w:val="00E61B2B"/>
    <w:rsid w:val="00E65EEF"/>
    <w:rsid w:val="00E7134F"/>
    <w:rsid w:val="00E713B6"/>
    <w:rsid w:val="00E738D6"/>
    <w:rsid w:val="00E755DC"/>
    <w:rsid w:val="00E7764B"/>
    <w:rsid w:val="00E80BDD"/>
    <w:rsid w:val="00E822C1"/>
    <w:rsid w:val="00E86D91"/>
    <w:rsid w:val="00E90AE9"/>
    <w:rsid w:val="00E90B42"/>
    <w:rsid w:val="00E91443"/>
    <w:rsid w:val="00E9166F"/>
    <w:rsid w:val="00E930DD"/>
    <w:rsid w:val="00E96AF4"/>
    <w:rsid w:val="00EA15B0"/>
    <w:rsid w:val="00EA17B7"/>
    <w:rsid w:val="00EA37DA"/>
    <w:rsid w:val="00EA3856"/>
    <w:rsid w:val="00EA4A69"/>
    <w:rsid w:val="00EA6C27"/>
    <w:rsid w:val="00EB0355"/>
    <w:rsid w:val="00EB5474"/>
    <w:rsid w:val="00EB54D9"/>
    <w:rsid w:val="00EC184D"/>
    <w:rsid w:val="00EC51CD"/>
    <w:rsid w:val="00ED15D5"/>
    <w:rsid w:val="00ED25D1"/>
    <w:rsid w:val="00ED2F78"/>
    <w:rsid w:val="00ED3B4F"/>
    <w:rsid w:val="00ED5418"/>
    <w:rsid w:val="00ED57AF"/>
    <w:rsid w:val="00ED7388"/>
    <w:rsid w:val="00EE0527"/>
    <w:rsid w:val="00EE08BA"/>
    <w:rsid w:val="00EE3901"/>
    <w:rsid w:val="00EE53DC"/>
    <w:rsid w:val="00EE5510"/>
    <w:rsid w:val="00EE5536"/>
    <w:rsid w:val="00EE5FC2"/>
    <w:rsid w:val="00EF20D3"/>
    <w:rsid w:val="00EF2580"/>
    <w:rsid w:val="00EF4A46"/>
    <w:rsid w:val="00F00C86"/>
    <w:rsid w:val="00F015DC"/>
    <w:rsid w:val="00F1580F"/>
    <w:rsid w:val="00F21250"/>
    <w:rsid w:val="00F21595"/>
    <w:rsid w:val="00F21CFF"/>
    <w:rsid w:val="00F22108"/>
    <w:rsid w:val="00F23F0A"/>
    <w:rsid w:val="00F24112"/>
    <w:rsid w:val="00F268AA"/>
    <w:rsid w:val="00F41B9C"/>
    <w:rsid w:val="00F424AA"/>
    <w:rsid w:val="00F424D4"/>
    <w:rsid w:val="00F43189"/>
    <w:rsid w:val="00F43A07"/>
    <w:rsid w:val="00F43A68"/>
    <w:rsid w:val="00F445EB"/>
    <w:rsid w:val="00F4792F"/>
    <w:rsid w:val="00F479E7"/>
    <w:rsid w:val="00F47ED1"/>
    <w:rsid w:val="00F51D64"/>
    <w:rsid w:val="00F55602"/>
    <w:rsid w:val="00F57200"/>
    <w:rsid w:val="00F60578"/>
    <w:rsid w:val="00F72C4A"/>
    <w:rsid w:val="00F72C74"/>
    <w:rsid w:val="00F7428E"/>
    <w:rsid w:val="00F7476F"/>
    <w:rsid w:val="00F77274"/>
    <w:rsid w:val="00F7728D"/>
    <w:rsid w:val="00F77390"/>
    <w:rsid w:val="00F853F2"/>
    <w:rsid w:val="00F854EC"/>
    <w:rsid w:val="00F873FC"/>
    <w:rsid w:val="00F91E8E"/>
    <w:rsid w:val="00F92DD6"/>
    <w:rsid w:val="00F93D24"/>
    <w:rsid w:val="00F94006"/>
    <w:rsid w:val="00F943C4"/>
    <w:rsid w:val="00FA1BFE"/>
    <w:rsid w:val="00FA7D5A"/>
    <w:rsid w:val="00FB1BFE"/>
    <w:rsid w:val="00FB2258"/>
    <w:rsid w:val="00FB3F7F"/>
    <w:rsid w:val="00FB4EC9"/>
    <w:rsid w:val="00FB54E2"/>
    <w:rsid w:val="00FB5816"/>
    <w:rsid w:val="00FC0674"/>
    <w:rsid w:val="00FC479F"/>
    <w:rsid w:val="00FC5C22"/>
    <w:rsid w:val="00FD51DC"/>
    <w:rsid w:val="00FD525B"/>
    <w:rsid w:val="00FD539A"/>
    <w:rsid w:val="00FD6387"/>
    <w:rsid w:val="00FE1B05"/>
    <w:rsid w:val="00FE50AA"/>
    <w:rsid w:val="00FE5ACB"/>
    <w:rsid w:val="00FF2884"/>
    <w:rsid w:val="00FF36BB"/>
    <w:rsid w:val="00FF5739"/>
    <w:rsid w:val="00FF64BB"/>
    <w:rsid w:val="00FF7397"/>
    <w:rsid w:val="00FF7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158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7E3D0C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semiHidden/>
    <w:unhideWhenUsed/>
    <w:qFormat/>
    <w:rsid w:val="00091363"/>
    <w:pPr>
      <w:keepNext/>
      <w:keepLines/>
      <w:spacing w:before="260" w:after="260" w:line="416" w:lineRule="auto"/>
      <w:outlineLvl w:val="2"/>
    </w:pPr>
    <w:rPr>
      <w:b/>
      <w:bCs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3D0C"/>
    <w:rPr>
      <w:color w:val="0000FF"/>
      <w:u w:val="single"/>
    </w:rPr>
  </w:style>
  <w:style w:type="character" w:customStyle="1" w:styleId="chfont">
    <w:name w:val="ch_font"/>
    <w:basedOn w:val="a0"/>
    <w:rsid w:val="007E3D0C"/>
  </w:style>
  <w:style w:type="character" w:customStyle="1" w:styleId="chbgcolor">
    <w:name w:val="ch_bgcolor"/>
    <w:basedOn w:val="a0"/>
    <w:rsid w:val="007E3D0C"/>
  </w:style>
  <w:style w:type="paragraph" w:styleId="HTML">
    <w:name w:val="HTML Preformatted"/>
    <w:basedOn w:val="a"/>
    <w:rsid w:val="007E3D0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4">
    <w:name w:val="Normal (Web)"/>
    <w:basedOn w:val="a"/>
    <w:uiPriority w:val="99"/>
    <w:rsid w:val="007E3D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Balloon Text"/>
    <w:basedOn w:val="a"/>
    <w:semiHidden/>
    <w:rsid w:val="009958DD"/>
    <w:rPr>
      <w:sz w:val="18"/>
      <w:szCs w:val="18"/>
    </w:rPr>
  </w:style>
  <w:style w:type="paragraph" w:styleId="a6">
    <w:name w:val="header"/>
    <w:basedOn w:val="a"/>
    <w:link w:val="Char"/>
    <w:rsid w:val="008E43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6"/>
    <w:rsid w:val="008E43CB"/>
    <w:rPr>
      <w:kern w:val="2"/>
      <w:sz w:val="18"/>
      <w:szCs w:val="18"/>
    </w:rPr>
  </w:style>
  <w:style w:type="paragraph" w:styleId="a7">
    <w:name w:val="footer"/>
    <w:basedOn w:val="a"/>
    <w:link w:val="Char0"/>
    <w:rsid w:val="008E43C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7"/>
    <w:rsid w:val="008E43CB"/>
    <w:rPr>
      <w:kern w:val="2"/>
      <w:sz w:val="18"/>
      <w:szCs w:val="18"/>
    </w:rPr>
  </w:style>
  <w:style w:type="character" w:styleId="a8">
    <w:name w:val="Emphasis"/>
    <w:uiPriority w:val="20"/>
    <w:qFormat/>
    <w:rsid w:val="00420862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420862"/>
  </w:style>
  <w:style w:type="character" w:customStyle="1" w:styleId="3Char">
    <w:name w:val="标题 3 Char"/>
    <w:link w:val="3"/>
    <w:semiHidden/>
    <w:rsid w:val="00091363"/>
    <w:rPr>
      <w:b/>
      <w:bCs/>
      <w:kern w:val="2"/>
      <w:sz w:val="32"/>
      <w:szCs w:val="32"/>
    </w:rPr>
  </w:style>
  <w:style w:type="paragraph" w:styleId="a9">
    <w:name w:val="Revision"/>
    <w:hidden/>
    <w:uiPriority w:val="99"/>
    <w:semiHidden/>
    <w:rsid w:val="00072FCA"/>
    <w:rPr>
      <w:kern w:val="2"/>
      <w:sz w:val="21"/>
      <w:szCs w:val="24"/>
    </w:rPr>
  </w:style>
  <w:style w:type="character" w:styleId="aa">
    <w:name w:val="annotation reference"/>
    <w:rsid w:val="009C0B55"/>
    <w:rPr>
      <w:sz w:val="21"/>
      <w:szCs w:val="21"/>
    </w:rPr>
  </w:style>
  <w:style w:type="paragraph" w:styleId="ab">
    <w:name w:val="annotation text"/>
    <w:basedOn w:val="a"/>
    <w:link w:val="Char1"/>
    <w:rsid w:val="009C0B55"/>
    <w:pPr>
      <w:jc w:val="left"/>
    </w:pPr>
  </w:style>
  <w:style w:type="character" w:customStyle="1" w:styleId="Char1">
    <w:name w:val="批注文字 Char"/>
    <w:link w:val="ab"/>
    <w:rsid w:val="009C0B55"/>
    <w:rPr>
      <w:kern w:val="2"/>
      <w:sz w:val="21"/>
      <w:szCs w:val="24"/>
    </w:rPr>
  </w:style>
  <w:style w:type="paragraph" w:styleId="ac">
    <w:name w:val="annotation subject"/>
    <w:basedOn w:val="ab"/>
    <w:next w:val="ab"/>
    <w:link w:val="Char2"/>
    <w:rsid w:val="009C0B55"/>
    <w:rPr>
      <w:b/>
      <w:bCs/>
    </w:rPr>
  </w:style>
  <w:style w:type="character" w:customStyle="1" w:styleId="Char2">
    <w:name w:val="批注主题 Char"/>
    <w:link w:val="ac"/>
    <w:rsid w:val="009C0B55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8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17334">
                  <w:marLeft w:val="0"/>
                  <w:marRight w:val="0"/>
                  <w:marTop w:val="30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6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58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7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5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4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AD138-D5E9-4C3F-95BD-E591521E1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729</Characters>
  <Application>Microsoft Office Word</Application>
  <DocSecurity>4</DocSecurity>
  <Lines>6</Lines>
  <Paragraphs>1</Paragraphs>
  <ScaleCrop>false</ScaleCrop>
  <Company>MC SYSTEM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孙天成</dc:creator>
  <cp:keywords/>
  <cp:lastModifiedBy>ZHONGM</cp:lastModifiedBy>
  <cp:revision>2</cp:revision>
  <cp:lastPrinted>2015-05-13T09:01:00Z</cp:lastPrinted>
  <dcterms:created xsi:type="dcterms:W3CDTF">2026-01-30T16:02:00Z</dcterms:created>
  <dcterms:modified xsi:type="dcterms:W3CDTF">2026-01-30T16:02:00Z</dcterms:modified>
</cp:coreProperties>
</file>