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77" w:rsidRDefault="00721CCF">
      <w:pPr>
        <w:spacing w:line="360" w:lineRule="auto"/>
        <w:jc w:val="center"/>
        <w:rPr>
          <w:b/>
          <w:sz w:val="24"/>
        </w:rPr>
      </w:pPr>
      <w:r>
        <w:rPr>
          <w:rFonts w:hint="eastAsia"/>
          <w:b/>
          <w:sz w:val="24"/>
        </w:rPr>
        <w:t>诺安油气能源股票证券投资基金（</w:t>
      </w:r>
      <w:r>
        <w:rPr>
          <w:rFonts w:hint="eastAsia"/>
          <w:b/>
          <w:sz w:val="24"/>
        </w:rPr>
        <w:t>L</w:t>
      </w:r>
      <w:r>
        <w:rPr>
          <w:b/>
          <w:sz w:val="24"/>
        </w:rPr>
        <w:t>OF</w:t>
      </w:r>
      <w:r>
        <w:rPr>
          <w:rFonts w:hint="eastAsia"/>
          <w:b/>
          <w:sz w:val="24"/>
        </w:rPr>
        <w:t>）溢价风险提示公告</w:t>
      </w:r>
    </w:p>
    <w:p w:rsidR="00A77B77" w:rsidRDefault="00A77B77">
      <w:pPr>
        <w:jc w:val="center"/>
        <w:rPr>
          <w:b/>
          <w:sz w:val="24"/>
        </w:rPr>
      </w:pPr>
    </w:p>
    <w:p w:rsidR="00A77B77" w:rsidRDefault="00721CCF">
      <w:pPr>
        <w:spacing w:line="360" w:lineRule="auto"/>
        <w:ind w:firstLineChars="200" w:firstLine="420"/>
        <w:rPr>
          <w:szCs w:val="21"/>
        </w:rPr>
      </w:pPr>
      <w:r>
        <w:rPr>
          <w:rFonts w:ascii="宋体" w:hAnsi="宋体"/>
          <w:szCs w:val="21"/>
        </w:rPr>
        <w:t>诺安基金管理有限公司（以下简称</w:t>
      </w:r>
      <w:r>
        <w:rPr>
          <w:rFonts w:ascii="宋体" w:hAnsi="宋体"/>
          <w:szCs w:val="21"/>
        </w:rPr>
        <w:t>“</w:t>
      </w:r>
      <w:r>
        <w:rPr>
          <w:rFonts w:ascii="宋体" w:hAnsi="宋体"/>
          <w:szCs w:val="21"/>
        </w:rPr>
        <w:t>本基金管理人</w:t>
      </w:r>
      <w:r>
        <w:rPr>
          <w:rFonts w:ascii="宋体" w:hAnsi="宋体"/>
          <w:szCs w:val="21"/>
        </w:rPr>
        <w:t>”</w:t>
      </w:r>
      <w:r>
        <w:rPr>
          <w:rFonts w:ascii="宋体" w:hAnsi="宋体"/>
          <w:szCs w:val="21"/>
        </w:rPr>
        <w:t>）旗下诺安油气能源股票证券投资基金</w:t>
      </w:r>
      <w:r>
        <w:rPr>
          <w:szCs w:val="21"/>
        </w:rPr>
        <w:t>（</w:t>
      </w:r>
      <w:r>
        <w:rPr>
          <w:szCs w:val="21"/>
        </w:rPr>
        <w:t>LOF</w:t>
      </w:r>
      <w:r>
        <w:rPr>
          <w:szCs w:val="21"/>
        </w:rPr>
        <w:t>）</w:t>
      </w:r>
      <w:r>
        <w:rPr>
          <w:rFonts w:ascii="宋体" w:hAnsi="宋体"/>
          <w:szCs w:val="21"/>
        </w:rPr>
        <w:t>（场内简称：</w:t>
      </w:r>
      <w:r>
        <w:rPr>
          <w:rFonts w:ascii="宋体" w:hAnsi="宋体" w:hint="eastAsia"/>
          <w:szCs w:val="21"/>
        </w:rPr>
        <w:t>全球油气</w:t>
      </w:r>
      <w:r>
        <w:rPr>
          <w:szCs w:val="21"/>
        </w:rPr>
        <w:t>能源</w:t>
      </w:r>
      <w:r>
        <w:rPr>
          <w:szCs w:val="21"/>
        </w:rPr>
        <w:t>LOF</w:t>
      </w:r>
      <w:r>
        <w:rPr>
          <w:szCs w:val="21"/>
        </w:rPr>
        <w:t>；交易代码：</w:t>
      </w:r>
      <w:r>
        <w:rPr>
          <w:szCs w:val="21"/>
        </w:rPr>
        <w:t>163208</w:t>
      </w:r>
      <w:r>
        <w:rPr>
          <w:rFonts w:ascii="宋体" w:hAnsi="宋体"/>
          <w:szCs w:val="21"/>
        </w:rPr>
        <w:t>；以下简称</w:t>
      </w:r>
      <w:r>
        <w:rPr>
          <w:rFonts w:ascii="宋体" w:hAnsi="宋体"/>
          <w:szCs w:val="21"/>
        </w:rPr>
        <w:t>“</w:t>
      </w:r>
      <w:r>
        <w:rPr>
          <w:rFonts w:ascii="宋体" w:hAnsi="宋体"/>
          <w:szCs w:val="21"/>
        </w:rPr>
        <w:t>本基金</w:t>
      </w:r>
      <w:r>
        <w:rPr>
          <w:rFonts w:ascii="宋体" w:hAnsi="宋体"/>
          <w:szCs w:val="21"/>
        </w:rPr>
        <w:t>”</w:t>
      </w:r>
      <w:r>
        <w:rPr>
          <w:rFonts w:ascii="宋体" w:hAnsi="宋体"/>
          <w:szCs w:val="21"/>
        </w:rPr>
        <w:t>）在深圳证券交易所上市交易。近期，本基金</w:t>
      </w:r>
      <w:r>
        <w:rPr>
          <w:rFonts w:ascii="宋体" w:hAnsi="宋体" w:hint="eastAsia"/>
          <w:szCs w:val="21"/>
        </w:rPr>
        <w:t>在</w:t>
      </w:r>
      <w:r>
        <w:rPr>
          <w:rFonts w:ascii="宋体" w:hAnsi="宋体"/>
          <w:szCs w:val="21"/>
        </w:rPr>
        <w:t>二级市场交易价格</w:t>
      </w:r>
      <w:r>
        <w:rPr>
          <w:rFonts w:ascii="宋体" w:hAnsi="宋体" w:hint="eastAsia"/>
          <w:szCs w:val="21"/>
        </w:rPr>
        <w:t>明显高于基金份额净值</w:t>
      </w:r>
      <w:r>
        <w:rPr>
          <w:rFonts w:ascii="宋体" w:hAnsi="宋体" w:hint="eastAsia"/>
          <w:szCs w:val="21"/>
        </w:rPr>
        <w:t>，</w:t>
      </w:r>
      <w:r>
        <w:rPr>
          <w:rFonts w:hint="eastAsia"/>
          <w:szCs w:val="21"/>
        </w:rPr>
        <w:t>出现较大幅度溢价</w:t>
      </w:r>
      <w:r>
        <w:rPr>
          <w:rFonts w:ascii="宋体" w:hAnsi="宋体" w:hint="eastAsia"/>
          <w:szCs w:val="21"/>
        </w:rPr>
        <w:t>。</w:t>
      </w:r>
      <w:r>
        <w:rPr>
          <w:rFonts w:hint="eastAsia"/>
          <w:b/>
          <w:bCs/>
          <w:szCs w:val="21"/>
        </w:rPr>
        <w:t>特此提示投资者关注二级市场交易价格溢价风险，如果</w:t>
      </w:r>
      <w:r>
        <w:rPr>
          <w:b/>
          <w:bCs/>
          <w:szCs w:val="21"/>
        </w:rPr>
        <w:t>盲目投资，可能遭受</w:t>
      </w:r>
      <w:r>
        <w:rPr>
          <w:rFonts w:hint="eastAsia"/>
          <w:b/>
          <w:bCs/>
          <w:szCs w:val="21"/>
        </w:rPr>
        <w:t>重大</w:t>
      </w:r>
      <w:r>
        <w:rPr>
          <w:b/>
          <w:bCs/>
          <w:szCs w:val="21"/>
        </w:rPr>
        <w:t>损失。</w:t>
      </w:r>
      <w:r>
        <w:rPr>
          <w:rFonts w:hint="eastAsia"/>
          <w:b/>
          <w:bCs/>
          <w:szCs w:val="21"/>
        </w:rPr>
        <w:t>若本基金后续二级市场交易价格溢价幅度未有效回落，本基金有权采取向深圳证券交易所申请临时停牌等措施以向市场警示风险，具体以届时公告为准</w:t>
      </w:r>
      <w:r>
        <w:rPr>
          <w:rFonts w:hint="eastAsia"/>
          <w:szCs w:val="21"/>
        </w:rPr>
        <w:t>。</w:t>
      </w:r>
    </w:p>
    <w:p w:rsidR="00A77B77" w:rsidRDefault="00721CCF">
      <w:pPr>
        <w:spacing w:line="360" w:lineRule="auto"/>
        <w:ind w:firstLineChars="200" w:firstLine="420"/>
        <w:rPr>
          <w:rFonts w:ascii="宋体" w:hAnsi="宋体"/>
          <w:szCs w:val="21"/>
        </w:rPr>
      </w:pPr>
      <w:r>
        <w:rPr>
          <w:rFonts w:ascii="宋体" w:hAnsi="宋体"/>
          <w:szCs w:val="21"/>
        </w:rPr>
        <w:t>为此，本基金管理人</w:t>
      </w:r>
      <w:r>
        <w:rPr>
          <w:rFonts w:ascii="宋体" w:hAnsi="宋体" w:hint="eastAsia"/>
          <w:szCs w:val="21"/>
        </w:rPr>
        <w:t>声明</w:t>
      </w:r>
      <w:r>
        <w:rPr>
          <w:rFonts w:ascii="宋体" w:hAnsi="宋体"/>
          <w:szCs w:val="21"/>
        </w:rPr>
        <w:t>如下：</w:t>
      </w:r>
    </w:p>
    <w:p w:rsidR="00A77B77" w:rsidRDefault="00721CCF">
      <w:pPr>
        <w:spacing w:line="360" w:lineRule="auto"/>
        <w:ind w:firstLineChars="200" w:firstLine="420"/>
        <w:rPr>
          <w:szCs w:val="21"/>
        </w:rPr>
      </w:pPr>
      <w:r>
        <w:rPr>
          <w:szCs w:val="21"/>
        </w:rPr>
        <w:t>1</w:t>
      </w:r>
      <w:r>
        <w:rPr>
          <w:szCs w:val="21"/>
        </w:rPr>
        <w:t>、本基金场内交易价格，除了有基金份额净值</w:t>
      </w:r>
      <w:bookmarkStart w:id="0" w:name="_GoBack"/>
      <w:bookmarkEnd w:id="0"/>
      <w:r>
        <w:rPr>
          <w:szCs w:val="21"/>
        </w:rPr>
        <w:t>变化的风险外，还会受到市场供求关系、系统性风险、流动性风险等其他因素的影响，请投资者关注二级市场溢价风险，二级市场的溢价购买会让投资者除了承担传统的市场风险外，还将承担额外的溢价成本。</w:t>
      </w:r>
    </w:p>
    <w:p w:rsidR="00A77B77" w:rsidRDefault="00721CCF">
      <w:pPr>
        <w:spacing w:line="360" w:lineRule="auto"/>
        <w:ind w:firstLineChars="200" w:firstLine="420"/>
        <w:rPr>
          <w:szCs w:val="21"/>
        </w:rPr>
      </w:pPr>
      <w:r>
        <w:rPr>
          <w:rFonts w:hint="eastAsia"/>
          <w:szCs w:val="21"/>
        </w:rPr>
        <w:t>2</w:t>
      </w:r>
      <w:r>
        <w:rPr>
          <w:szCs w:val="21"/>
        </w:rPr>
        <w:t>、本基金为上市型开放式基金，除可在二级市场交易外，投资人还可通过本基金管理人的直销柜台、网上直销系统及各</w:t>
      </w:r>
      <w:r>
        <w:rPr>
          <w:rFonts w:hint="eastAsia"/>
          <w:szCs w:val="21"/>
        </w:rPr>
        <w:t>销售</w:t>
      </w:r>
      <w:r>
        <w:rPr>
          <w:szCs w:val="21"/>
        </w:rPr>
        <w:t>机构申购</w:t>
      </w:r>
      <w:r>
        <w:rPr>
          <w:szCs w:val="21"/>
        </w:rPr>
        <w:t>、赎回本基金。申购、赎回价格以有效申请日（</w:t>
      </w:r>
      <w:r>
        <w:rPr>
          <w:szCs w:val="21"/>
        </w:rPr>
        <w:t>T</w:t>
      </w:r>
      <w:r>
        <w:rPr>
          <w:szCs w:val="21"/>
        </w:rPr>
        <w:t>日）收市后计算的基金份额净值进行计算，本基金基金份额净值在</w:t>
      </w:r>
      <w:r>
        <w:rPr>
          <w:szCs w:val="21"/>
        </w:rPr>
        <w:t>T</w:t>
      </w:r>
      <w:r>
        <w:rPr>
          <w:szCs w:val="21"/>
        </w:rPr>
        <w:t>日后</w:t>
      </w:r>
      <w:r>
        <w:rPr>
          <w:szCs w:val="21"/>
        </w:rPr>
        <w:t>2</w:t>
      </w:r>
      <w:r>
        <w:rPr>
          <w:szCs w:val="21"/>
        </w:rPr>
        <w:t>个工作日内披露。投资者欲投资于本基金，请详细阅读本基金管理人披露的《基金合同》《招募说明书》等文件，了解本基金的风险收益特征。</w:t>
      </w:r>
    </w:p>
    <w:p w:rsidR="00A77B77" w:rsidRDefault="00721CCF">
      <w:pPr>
        <w:spacing w:line="360" w:lineRule="auto"/>
        <w:ind w:firstLineChars="200" w:firstLine="420"/>
        <w:rPr>
          <w:szCs w:val="21"/>
        </w:rPr>
      </w:pPr>
      <w:r>
        <w:rPr>
          <w:rFonts w:hint="eastAsia"/>
          <w:szCs w:val="21"/>
        </w:rPr>
        <w:t>3</w:t>
      </w:r>
      <w:r>
        <w:rPr>
          <w:szCs w:val="21"/>
        </w:rPr>
        <w:t>、截至本公告披露日，本基金运作正常</w:t>
      </w:r>
      <w:r>
        <w:rPr>
          <w:rFonts w:hint="eastAsia"/>
          <w:szCs w:val="21"/>
        </w:rPr>
        <w:t>。</w:t>
      </w:r>
      <w:r>
        <w:rPr>
          <w:szCs w:val="21"/>
        </w:rPr>
        <w:t>本基金管理人将严格按照法律法规及基金合同进行投资运作</w:t>
      </w:r>
      <w:r>
        <w:rPr>
          <w:rFonts w:hint="eastAsia"/>
          <w:szCs w:val="21"/>
        </w:rPr>
        <w:t>并</w:t>
      </w:r>
      <w:r>
        <w:rPr>
          <w:rFonts w:hint="eastAsia"/>
          <w:szCs w:val="21"/>
        </w:rPr>
        <w:t>及时做好信息披露工作</w:t>
      </w:r>
      <w:r>
        <w:rPr>
          <w:szCs w:val="21"/>
        </w:rPr>
        <w:t>。</w:t>
      </w:r>
    </w:p>
    <w:p w:rsidR="00A77B77" w:rsidRDefault="00721CCF">
      <w:pPr>
        <w:spacing w:line="360" w:lineRule="auto"/>
        <w:ind w:firstLineChars="200" w:firstLine="420"/>
        <w:rPr>
          <w:rFonts w:ascii="宋体" w:hAnsi="宋体"/>
          <w:szCs w:val="21"/>
        </w:rPr>
      </w:pPr>
      <w:r>
        <w:rPr>
          <w:rFonts w:hint="eastAsia"/>
          <w:szCs w:val="21"/>
        </w:rPr>
        <w:t>4</w:t>
      </w:r>
      <w:r>
        <w:rPr>
          <w:szCs w:val="21"/>
        </w:rPr>
        <w:t>、本基金管理人承诺以诚实信用、勤勉尽责的原则管理和运用基金财产，但不保证基金一定盈利，也不保证最低收益。基金的过往业绩及其净值高低并不预示其未来业绩表现，基</w:t>
      </w:r>
      <w:r>
        <w:rPr>
          <w:szCs w:val="21"/>
        </w:rPr>
        <w:t>金管理人管理的其他基金的业绩并不构成</w:t>
      </w:r>
      <w:r>
        <w:rPr>
          <w:rFonts w:hint="eastAsia"/>
          <w:szCs w:val="21"/>
        </w:rPr>
        <w:t>本</w:t>
      </w:r>
      <w:r>
        <w:rPr>
          <w:szCs w:val="21"/>
        </w:rPr>
        <w:t>基金业绩表现的保证。本基金管理人提醒投资者基金投资的</w:t>
      </w:r>
      <w:r>
        <w:rPr>
          <w:rFonts w:hint="eastAsia"/>
          <w:szCs w:val="21"/>
        </w:rPr>
        <w:t>“</w:t>
      </w:r>
      <w:r>
        <w:rPr>
          <w:szCs w:val="21"/>
        </w:rPr>
        <w:t>买者自负</w:t>
      </w:r>
      <w:r>
        <w:rPr>
          <w:rFonts w:hint="eastAsia"/>
          <w:szCs w:val="21"/>
        </w:rPr>
        <w:t>”</w:t>
      </w:r>
      <w:r>
        <w:rPr>
          <w:szCs w:val="21"/>
        </w:rPr>
        <w:t>原则，在做出投资决策后，基金运营状况与基金净值变化引致的投资风险，由投资者自行负担。基金管理人、基金托管人、基金销售机构及相关机构不对基金投资收益做出任何承诺或保证。投资者投资于本公司管理的基金时应仔细阅读</w:t>
      </w:r>
      <w:r>
        <w:rPr>
          <w:rFonts w:hint="eastAsia"/>
          <w:szCs w:val="21"/>
        </w:rPr>
        <w:t>最新的</w:t>
      </w:r>
      <w:r>
        <w:rPr>
          <w:szCs w:val="21"/>
        </w:rPr>
        <w:t>基金合同、招募说明书、基金产品资料概要等产品法律文件及相关公告，充分认识基金的风险收益特征和产品特性，认真考虑基金存在的各项风险因素，并根据自身的投资目的、投资期限、投资经验、资产状况等因素充分考虑</w:t>
      </w:r>
      <w:r>
        <w:rPr>
          <w:szCs w:val="21"/>
        </w:rPr>
        <w:t>自身的风险承受能力，在了解产品情况及销售适当性意见的基础上，理性判断并谨慎做出投资决策。</w:t>
      </w:r>
    </w:p>
    <w:p w:rsidR="00A77B77" w:rsidRDefault="00A77B77">
      <w:pPr>
        <w:spacing w:line="360" w:lineRule="auto"/>
        <w:rPr>
          <w:rFonts w:ascii="宋体" w:hAnsi="宋体"/>
          <w:szCs w:val="21"/>
        </w:rPr>
      </w:pPr>
    </w:p>
    <w:p w:rsidR="00A77B77" w:rsidRDefault="00721CCF">
      <w:pPr>
        <w:spacing w:line="360" w:lineRule="auto"/>
        <w:ind w:firstLineChars="200" w:firstLine="420"/>
        <w:rPr>
          <w:rFonts w:ascii="宋体" w:hAnsi="宋体"/>
          <w:szCs w:val="21"/>
        </w:rPr>
      </w:pPr>
      <w:r>
        <w:rPr>
          <w:rFonts w:ascii="宋体" w:hAnsi="宋体"/>
          <w:szCs w:val="21"/>
        </w:rPr>
        <w:lastRenderedPageBreak/>
        <w:t>特此公告。</w:t>
      </w:r>
    </w:p>
    <w:p w:rsidR="00A77B77" w:rsidRDefault="00721CCF">
      <w:pPr>
        <w:spacing w:line="360" w:lineRule="auto"/>
        <w:ind w:firstLineChars="200" w:firstLine="420"/>
        <w:jc w:val="right"/>
        <w:rPr>
          <w:szCs w:val="21"/>
        </w:rPr>
      </w:pPr>
      <w:r>
        <w:rPr>
          <w:szCs w:val="21"/>
        </w:rPr>
        <w:t>诺安基金管理有限公司</w:t>
      </w:r>
    </w:p>
    <w:p w:rsidR="00A77B77" w:rsidRDefault="00721CCF">
      <w:pPr>
        <w:wordWrap w:val="0"/>
        <w:spacing w:line="360" w:lineRule="auto"/>
        <w:ind w:firstLineChars="200" w:firstLine="420"/>
        <w:jc w:val="right"/>
        <w:rPr>
          <w:szCs w:val="21"/>
        </w:rPr>
      </w:pPr>
      <w:r>
        <w:rPr>
          <w:rFonts w:hint="eastAsia"/>
          <w:szCs w:val="21"/>
        </w:rPr>
        <w:t>2026</w:t>
      </w:r>
      <w:r>
        <w:rPr>
          <w:szCs w:val="21"/>
        </w:rPr>
        <w:t>年</w:t>
      </w:r>
      <w:r>
        <w:rPr>
          <w:rFonts w:hint="eastAsia"/>
          <w:szCs w:val="21"/>
        </w:rPr>
        <w:t>1</w:t>
      </w:r>
      <w:r>
        <w:rPr>
          <w:szCs w:val="21"/>
        </w:rPr>
        <w:t>月</w:t>
      </w:r>
      <w:r>
        <w:rPr>
          <w:rFonts w:hint="eastAsia"/>
          <w:szCs w:val="21"/>
        </w:rPr>
        <w:t>30</w:t>
      </w:r>
      <w:r>
        <w:rPr>
          <w:szCs w:val="21"/>
        </w:rPr>
        <w:t>日</w:t>
      </w:r>
      <w:r>
        <w:rPr>
          <w:rFonts w:hint="eastAsia"/>
          <w:szCs w:val="21"/>
        </w:rPr>
        <w:t xml:space="preserve">  </w:t>
      </w:r>
    </w:p>
    <w:sectPr w:rsidR="00A77B77" w:rsidSect="00A77B77">
      <w:headerReference w:type="default" r:id="rId8"/>
      <w:pgSz w:w="11906" w:h="16838"/>
      <w:pgMar w:top="1440" w:right="1800" w:bottom="1440" w:left="1800" w:header="680"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B77" w:rsidRDefault="00A77B77" w:rsidP="00A77B77">
      <w:r>
        <w:separator/>
      </w:r>
    </w:p>
  </w:endnote>
  <w:endnote w:type="continuationSeparator" w:id="0">
    <w:p w:rsidR="00A77B77" w:rsidRDefault="00A77B77" w:rsidP="00A77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B77" w:rsidRDefault="00A77B77" w:rsidP="00A77B77">
      <w:r>
        <w:separator/>
      </w:r>
    </w:p>
  </w:footnote>
  <w:footnote w:type="continuationSeparator" w:id="0">
    <w:p w:rsidR="00A77B77" w:rsidRDefault="00A77B77" w:rsidP="00A77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B77" w:rsidRDefault="00721CCF">
    <w:pPr>
      <w:pStyle w:val="a6"/>
      <w:jc w:val="both"/>
    </w:pPr>
    <w:r>
      <w:rPr>
        <w:noProof/>
      </w:rPr>
      <w:drawing>
        <wp:inline distT="0" distB="0" distL="0" distR="0">
          <wp:extent cx="1790700" cy="228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791399" cy="228689"/>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ODE0OGMzOGUyZTA1OTBmNWYyMjM3MzE3YjUxYzg1NjEifQ=="/>
  </w:docVars>
  <w:rsids>
    <w:rsidRoot w:val="005157BA"/>
    <w:rsid w:val="00001CC2"/>
    <w:rsid w:val="00002298"/>
    <w:rsid w:val="00002877"/>
    <w:rsid w:val="00004373"/>
    <w:rsid w:val="0000499E"/>
    <w:rsid w:val="000067F3"/>
    <w:rsid w:val="000101F9"/>
    <w:rsid w:val="000110E5"/>
    <w:rsid w:val="000115DE"/>
    <w:rsid w:val="00012A2A"/>
    <w:rsid w:val="00012F53"/>
    <w:rsid w:val="00015066"/>
    <w:rsid w:val="0001773B"/>
    <w:rsid w:val="00020E00"/>
    <w:rsid w:val="00023B51"/>
    <w:rsid w:val="00023BE5"/>
    <w:rsid w:val="00026145"/>
    <w:rsid w:val="00026232"/>
    <w:rsid w:val="00026374"/>
    <w:rsid w:val="00026486"/>
    <w:rsid w:val="00026EE2"/>
    <w:rsid w:val="00027571"/>
    <w:rsid w:val="00030D3E"/>
    <w:rsid w:val="00033D78"/>
    <w:rsid w:val="000358E7"/>
    <w:rsid w:val="00035D1D"/>
    <w:rsid w:val="00037B8A"/>
    <w:rsid w:val="000403C4"/>
    <w:rsid w:val="00040BC2"/>
    <w:rsid w:val="000410A9"/>
    <w:rsid w:val="000435F7"/>
    <w:rsid w:val="00043B44"/>
    <w:rsid w:val="000454F3"/>
    <w:rsid w:val="00047C12"/>
    <w:rsid w:val="00047D7F"/>
    <w:rsid w:val="000506EF"/>
    <w:rsid w:val="0005117C"/>
    <w:rsid w:val="0005213A"/>
    <w:rsid w:val="00052284"/>
    <w:rsid w:val="00053D93"/>
    <w:rsid w:val="00057635"/>
    <w:rsid w:val="00057F39"/>
    <w:rsid w:val="000604CD"/>
    <w:rsid w:val="000611B6"/>
    <w:rsid w:val="00062258"/>
    <w:rsid w:val="000630DB"/>
    <w:rsid w:val="0006483F"/>
    <w:rsid w:val="00064BCD"/>
    <w:rsid w:val="00066B5F"/>
    <w:rsid w:val="00070028"/>
    <w:rsid w:val="00070D14"/>
    <w:rsid w:val="00071996"/>
    <w:rsid w:val="000720BE"/>
    <w:rsid w:val="000723D1"/>
    <w:rsid w:val="00075532"/>
    <w:rsid w:val="00075E0F"/>
    <w:rsid w:val="00077D13"/>
    <w:rsid w:val="000800CE"/>
    <w:rsid w:val="0008022C"/>
    <w:rsid w:val="00080455"/>
    <w:rsid w:val="000840A4"/>
    <w:rsid w:val="00084A09"/>
    <w:rsid w:val="0008502C"/>
    <w:rsid w:val="000869D5"/>
    <w:rsid w:val="00086B15"/>
    <w:rsid w:val="00086EFD"/>
    <w:rsid w:val="00090EEA"/>
    <w:rsid w:val="00092E0E"/>
    <w:rsid w:val="00093E7A"/>
    <w:rsid w:val="00095478"/>
    <w:rsid w:val="0009569C"/>
    <w:rsid w:val="000A1D17"/>
    <w:rsid w:val="000A3FDA"/>
    <w:rsid w:val="000A45EB"/>
    <w:rsid w:val="000A4748"/>
    <w:rsid w:val="000A4D64"/>
    <w:rsid w:val="000A4DF2"/>
    <w:rsid w:val="000A4F77"/>
    <w:rsid w:val="000A597F"/>
    <w:rsid w:val="000A5C91"/>
    <w:rsid w:val="000A6834"/>
    <w:rsid w:val="000A741D"/>
    <w:rsid w:val="000B1972"/>
    <w:rsid w:val="000B3A3A"/>
    <w:rsid w:val="000B736F"/>
    <w:rsid w:val="000B7454"/>
    <w:rsid w:val="000B7B02"/>
    <w:rsid w:val="000C025E"/>
    <w:rsid w:val="000C0B28"/>
    <w:rsid w:val="000C0B60"/>
    <w:rsid w:val="000C0B67"/>
    <w:rsid w:val="000C0D31"/>
    <w:rsid w:val="000C47E4"/>
    <w:rsid w:val="000C51CB"/>
    <w:rsid w:val="000C5905"/>
    <w:rsid w:val="000C6135"/>
    <w:rsid w:val="000D1ACE"/>
    <w:rsid w:val="000D1B2A"/>
    <w:rsid w:val="000D243C"/>
    <w:rsid w:val="000D6C41"/>
    <w:rsid w:val="000D6D1B"/>
    <w:rsid w:val="000D6E22"/>
    <w:rsid w:val="000E3F12"/>
    <w:rsid w:val="000E47F9"/>
    <w:rsid w:val="000E4AFF"/>
    <w:rsid w:val="000E5652"/>
    <w:rsid w:val="000E59CA"/>
    <w:rsid w:val="000E59D7"/>
    <w:rsid w:val="000E5F70"/>
    <w:rsid w:val="000E5FEF"/>
    <w:rsid w:val="000E74C1"/>
    <w:rsid w:val="000F0338"/>
    <w:rsid w:val="000F0A67"/>
    <w:rsid w:val="000F1372"/>
    <w:rsid w:val="000F1AEA"/>
    <w:rsid w:val="000F30BE"/>
    <w:rsid w:val="000F37E3"/>
    <w:rsid w:val="000F3D45"/>
    <w:rsid w:val="000F44D1"/>
    <w:rsid w:val="000F4BE8"/>
    <w:rsid w:val="000F5A5D"/>
    <w:rsid w:val="000F7AD0"/>
    <w:rsid w:val="00100F4B"/>
    <w:rsid w:val="00102DEA"/>
    <w:rsid w:val="00103080"/>
    <w:rsid w:val="00105097"/>
    <w:rsid w:val="001052FC"/>
    <w:rsid w:val="00106B0E"/>
    <w:rsid w:val="00106DAC"/>
    <w:rsid w:val="00110DFB"/>
    <w:rsid w:val="0011108A"/>
    <w:rsid w:val="001114FD"/>
    <w:rsid w:val="00116D85"/>
    <w:rsid w:val="001171F4"/>
    <w:rsid w:val="0012007C"/>
    <w:rsid w:val="00120B09"/>
    <w:rsid w:val="00121A29"/>
    <w:rsid w:val="00121C21"/>
    <w:rsid w:val="001226CA"/>
    <w:rsid w:val="00122AB2"/>
    <w:rsid w:val="00124783"/>
    <w:rsid w:val="00124B28"/>
    <w:rsid w:val="001263D9"/>
    <w:rsid w:val="00130680"/>
    <w:rsid w:val="001309DB"/>
    <w:rsid w:val="00130B4B"/>
    <w:rsid w:val="00131ABA"/>
    <w:rsid w:val="00132F96"/>
    <w:rsid w:val="001360FD"/>
    <w:rsid w:val="00137B62"/>
    <w:rsid w:val="0014229E"/>
    <w:rsid w:val="00142622"/>
    <w:rsid w:val="0014500A"/>
    <w:rsid w:val="001450B7"/>
    <w:rsid w:val="001459AA"/>
    <w:rsid w:val="001472EF"/>
    <w:rsid w:val="00147A81"/>
    <w:rsid w:val="001539D6"/>
    <w:rsid w:val="001551E1"/>
    <w:rsid w:val="00155F60"/>
    <w:rsid w:val="001574E5"/>
    <w:rsid w:val="00157943"/>
    <w:rsid w:val="00162EF0"/>
    <w:rsid w:val="001641DF"/>
    <w:rsid w:val="00164519"/>
    <w:rsid w:val="00165877"/>
    <w:rsid w:val="00165DDB"/>
    <w:rsid w:val="00165EEF"/>
    <w:rsid w:val="00173344"/>
    <w:rsid w:val="00173AC2"/>
    <w:rsid w:val="00173C9B"/>
    <w:rsid w:val="00174C24"/>
    <w:rsid w:val="0017501C"/>
    <w:rsid w:val="001775E1"/>
    <w:rsid w:val="00177B97"/>
    <w:rsid w:val="00180AF2"/>
    <w:rsid w:val="00180B65"/>
    <w:rsid w:val="00181218"/>
    <w:rsid w:val="0018145E"/>
    <w:rsid w:val="00181515"/>
    <w:rsid w:val="001829C6"/>
    <w:rsid w:val="001838C5"/>
    <w:rsid w:val="00184379"/>
    <w:rsid w:val="0018460F"/>
    <w:rsid w:val="001858AB"/>
    <w:rsid w:val="00185A9A"/>
    <w:rsid w:val="00191CA6"/>
    <w:rsid w:val="00194C97"/>
    <w:rsid w:val="00195BF5"/>
    <w:rsid w:val="0019783B"/>
    <w:rsid w:val="00197AE0"/>
    <w:rsid w:val="001A1045"/>
    <w:rsid w:val="001A1318"/>
    <w:rsid w:val="001B268F"/>
    <w:rsid w:val="001B45C6"/>
    <w:rsid w:val="001B5627"/>
    <w:rsid w:val="001B56F1"/>
    <w:rsid w:val="001C0CCB"/>
    <w:rsid w:val="001C2101"/>
    <w:rsid w:val="001C378B"/>
    <w:rsid w:val="001C3BAF"/>
    <w:rsid w:val="001C7702"/>
    <w:rsid w:val="001C7FAE"/>
    <w:rsid w:val="001D1B6E"/>
    <w:rsid w:val="001D25BE"/>
    <w:rsid w:val="001D2AA0"/>
    <w:rsid w:val="001D4807"/>
    <w:rsid w:val="001D6228"/>
    <w:rsid w:val="001E0131"/>
    <w:rsid w:val="001E0543"/>
    <w:rsid w:val="001E0862"/>
    <w:rsid w:val="001E0DAE"/>
    <w:rsid w:val="001E2544"/>
    <w:rsid w:val="001E3247"/>
    <w:rsid w:val="001E32B4"/>
    <w:rsid w:val="001E47CF"/>
    <w:rsid w:val="001E630B"/>
    <w:rsid w:val="001E79A8"/>
    <w:rsid w:val="001E7F6D"/>
    <w:rsid w:val="001F1EE8"/>
    <w:rsid w:val="001F1F9F"/>
    <w:rsid w:val="001F2166"/>
    <w:rsid w:val="001F6242"/>
    <w:rsid w:val="00200F65"/>
    <w:rsid w:val="00201F70"/>
    <w:rsid w:val="00203010"/>
    <w:rsid w:val="0020393D"/>
    <w:rsid w:val="00203CFE"/>
    <w:rsid w:val="0020579C"/>
    <w:rsid w:val="0020746D"/>
    <w:rsid w:val="00211306"/>
    <w:rsid w:val="00212068"/>
    <w:rsid w:val="00212A81"/>
    <w:rsid w:val="002158B9"/>
    <w:rsid w:val="00217EF3"/>
    <w:rsid w:val="00221B3C"/>
    <w:rsid w:val="00221EED"/>
    <w:rsid w:val="00222C97"/>
    <w:rsid w:val="00223138"/>
    <w:rsid w:val="002252BD"/>
    <w:rsid w:val="00230DE4"/>
    <w:rsid w:val="0023183E"/>
    <w:rsid w:val="002374AB"/>
    <w:rsid w:val="00237FCC"/>
    <w:rsid w:val="00240FD8"/>
    <w:rsid w:val="00241B2C"/>
    <w:rsid w:val="00243975"/>
    <w:rsid w:val="00244C77"/>
    <w:rsid w:val="002455A0"/>
    <w:rsid w:val="00246665"/>
    <w:rsid w:val="002477C9"/>
    <w:rsid w:val="00251B9C"/>
    <w:rsid w:val="00252D21"/>
    <w:rsid w:val="002542D8"/>
    <w:rsid w:val="0025517D"/>
    <w:rsid w:val="002556D2"/>
    <w:rsid w:val="00255D6C"/>
    <w:rsid w:val="0025678F"/>
    <w:rsid w:val="002573A0"/>
    <w:rsid w:val="00257DE0"/>
    <w:rsid w:val="002606B3"/>
    <w:rsid w:val="00261DAE"/>
    <w:rsid w:val="002645F3"/>
    <w:rsid w:val="0026471F"/>
    <w:rsid w:val="00265C80"/>
    <w:rsid w:val="002675F3"/>
    <w:rsid w:val="00272543"/>
    <w:rsid w:val="002728AE"/>
    <w:rsid w:val="00273011"/>
    <w:rsid w:val="00273651"/>
    <w:rsid w:val="002767A3"/>
    <w:rsid w:val="002767C8"/>
    <w:rsid w:val="00276A63"/>
    <w:rsid w:val="00280D67"/>
    <w:rsid w:val="0028177B"/>
    <w:rsid w:val="00281A51"/>
    <w:rsid w:val="00281B19"/>
    <w:rsid w:val="00281CDF"/>
    <w:rsid w:val="00282F4D"/>
    <w:rsid w:val="002846D3"/>
    <w:rsid w:val="0028546A"/>
    <w:rsid w:val="00287ED0"/>
    <w:rsid w:val="00290268"/>
    <w:rsid w:val="00292E91"/>
    <w:rsid w:val="00293186"/>
    <w:rsid w:val="002931A1"/>
    <w:rsid w:val="002934D5"/>
    <w:rsid w:val="00293893"/>
    <w:rsid w:val="00294403"/>
    <w:rsid w:val="00294436"/>
    <w:rsid w:val="00296BFD"/>
    <w:rsid w:val="00297AEA"/>
    <w:rsid w:val="002A00AB"/>
    <w:rsid w:val="002A0260"/>
    <w:rsid w:val="002A177F"/>
    <w:rsid w:val="002A1947"/>
    <w:rsid w:val="002A1A55"/>
    <w:rsid w:val="002A1E77"/>
    <w:rsid w:val="002A2CF0"/>
    <w:rsid w:val="002A2F7E"/>
    <w:rsid w:val="002A43AA"/>
    <w:rsid w:val="002A4F10"/>
    <w:rsid w:val="002A54AB"/>
    <w:rsid w:val="002B1F5D"/>
    <w:rsid w:val="002B3401"/>
    <w:rsid w:val="002B45B0"/>
    <w:rsid w:val="002B52D2"/>
    <w:rsid w:val="002B5747"/>
    <w:rsid w:val="002B579E"/>
    <w:rsid w:val="002B5808"/>
    <w:rsid w:val="002B5BAC"/>
    <w:rsid w:val="002C3077"/>
    <w:rsid w:val="002C386D"/>
    <w:rsid w:val="002D2585"/>
    <w:rsid w:val="002D264E"/>
    <w:rsid w:val="002E050A"/>
    <w:rsid w:val="002E0705"/>
    <w:rsid w:val="002E093D"/>
    <w:rsid w:val="002E1194"/>
    <w:rsid w:val="002E1BC9"/>
    <w:rsid w:val="002E5E77"/>
    <w:rsid w:val="002E6826"/>
    <w:rsid w:val="002E73A2"/>
    <w:rsid w:val="002E7FE5"/>
    <w:rsid w:val="002F0C01"/>
    <w:rsid w:val="002F0EC6"/>
    <w:rsid w:val="002F1D24"/>
    <w:rsid w:val="002F2061"/>
    <w:rsid w:val="002F5F71"/>
    <w:rsid w:val="002F677F"/>
    <w:rsid w:val="002F6CA7"/>
    <w:rsid w:val="002F6ED9"/>
    <w:rsid w:val="00300005"/>
    <w:rsid w:val="00301177"/>
    <w:rsid w:val="003012E5"/>
    <w:rsid w:val="00303A64"/>
    <w:rsid w:val="00304274"/>
    <w:rsid w:val="0030794F"/>
    <w:rsid w:val="00310994"/>
    <w:rsid w:val="003124DC"/>
    <w:rsid w:val="00312D56"/>
    <w:rsid w:val="0031774D"/>
    <w:rsid w:val="00320646"/>
    <w:rsid w:val="00321D1F"/>
    <w:rsid w:val="00321DA3"/>
    <w:rsid w:val="0032297A"/>
    <w:rsid w:val="00323602"/>
    <w:rsid w:val="0032399C"/>
    <w:rsid w:val="00323B5F"/>
    <w:rsid w:val="00324C99"/>
    <w:rsid w:val="0032546A"/>
    <w:rsid w:val="00326F38"/>
    <w:rsid w:val="0032792E"/>
    <w:rsid w:val="00330AC4"/>
    <w:rsid w:val="0033157E"/>
    <w:rsid w:val="003325CC"/>
    <w:rsid w:val="00333575"/>
    <w:rsid w:val="00334B0D"/>
    <w:rsid w:val="00335077"/>
    <w:rsid w:val="003350A7"/>
    <w:rsid w:val="003419D6"/>
    <w:rsid w:val="0034360C"/>
    <w:rsid w:val="00344213"/>
    <w:rsid w:val="00344B48"/>
    <w:rsid w:val="00345181"/>
    <w:rsid w:val="00345A3F"/>
    <w:rsid w:val="00345B16"/>
    <w:rsid w:val="00350C2B"/>
    <w:rsid w:val="00353E6F"/>
    <w:rsid w:val="003546B0"/>
    <w:rsid w:val="00354EE8"/>
    <w:rsid w:val="00355B74"/>
    <w:rsid w:val="00357D97"/>
    <w:rsid w:val="0036047A"/>
    <w:rsid w:val="00365DBA"/>
    <w:rsid w:val="003702A8"/>
    <w:rsid w:val="00370312"/>
    <w:rsid w:val="00370897"/>
    <w:rsid w:val="00371A5D"/>
    <w:rsid w:val="003733A8"/>
    <w:rsid w:val="00374FC9"/>
    <w:rsid w:val="00376136"/>
    <w:rsid w:val="003803A4"/>
    <w:rsid w:val="003803AB"/>
    <w:rsid w:val="00380EAE"/>
    <w:rsid w:val="00383A21"/>
    <w:rsid w:val="00385DAF"/>
    <w:rsid w:val="0038660B"/>
    <w:rsid w:val="00386C90"/>
    <w:rsid w:val="00387D60"/>
    <w:rsid w:val="0039503F"/>
    <w:rsid w:val="0039523C"/>
    <w:rsid w:val="00395D37"/>
    <w:rsid w:val="003A7E37"/>
    <w:rsid w:val="003B0D5F"/>
    <w:rsid w:val="003B3811"/>
    <w:rsid w:val="003B3EEE"/>
    <w:rsid w:val="003B4052"/>
    <w:rsid w:val="003B4396"/>
    <w:rsid w:val="003B53E3"/>
    <w:rsid w:val="003B5599"/>
    <w:rsid w:val="003B60C2"/>
    <w:rsid w:val="003B7A6B"/>
    <w:rsid w:val="003B7FEF"/>
    <w:rsid w:val="003C032E"/>
    <w:rsid w:val="003C0FFE"/>
    <w:rsid w:val="003C1ECD"/>
    <w:rsid w:val="003C4A02"/>
    <w:rsid w:val="003C4F59"/>
    <w:rsid w:val="003C568E"/>
    <w:rsid w:val="003C61F0"/>
    <w:rsid w:val="003C6702"/>
    <w:rsid w:val="003D0D52"/>
    <w:rsid w:val="003D1581"/>
    <w:rsid w:val="003D1DD3"/>
    <w:rsid w:val="003D1EF1"/>
    <w:rsid w:val="003D28EF"/>
    <w:rsid w:val="003D43D8"/>
    <w:rsid w:val="003D558D"/>
    <w:rsid w:val="003D577B"/>
    <w:rsid w:val="003D5D48"/>
    <w:rsid w:val="003D6004"/>
    <w:rsid w:val="003D6BCF"/>
    <w:rsid w:val="003E037A"/>
    <w:rsid w:val="003E0A92"/>
    <w:rsid w:val="003E1C5C"/>
    <w:rsid w:val="003E269A"/>
    <w:rsid w:val="003E48AF"/>
    <w:rsid w:val="003E5176"/>
    <w:rsid w:val="003F0092"/>
    <w:rsid w:val="003F0DD3"/>
    <w:rsid w:val="003F0EBD"/>
    <w:rsid w:val="003F0F14"/>
    <w:rsid w:val="003F331A"/>
    <w:rsid w:val="003F4A9F"/>
    <w:rsid w:val="003F652B"/>
    <w:rsid w:val="003F7BA4"/>
    <w:rsid w:val="004016E6"/>
    <w:rsid w:val="00402999"/>
    <w:rsid w:val="00402A82"/>
    <w:rsid w:val="00406D0B"/>
    <w:rsid w:val="004072C7"/>
    <w:rsid w:val="004123D3"/>
    <w:rsid w:val="0041749C"/>
    <w:rsid w:val="00417D70"/>
    <w:rsid w:val="00417E86"/>
    <w:rsid w:val="004201CD"/>
    <w:rsid w:val="00423123"/>
    <w:rsid w:val="004244F8"/>
    <w:rsid w:val="0042463D"/>
    <w:rsid w:val="00424CC0"/>
    <w:rsid w:val="00426835"/>
    <w:rsid w:val="00426A97"/>
    <w:rsid w:val="00427CF7"/>
    <w:rsid w:val="00427E0D"/>
    <w:rsid w:val="00431C4A"/>
    <w:rsid w:val="00432458"/>
    <w:rsid w:val="00432DB0"/>
    <w:rsid w:val="00434EB6"/>
    <w:rsid w:val="004351BE"/>
    <w:rsid w:val="004368CF"/>
    <w:rsid w:val="00437C02"/>
    <w:rsid w:val="0044038C"/>
    <w:rsid w:val="004416EE"/>
    <w:rsid w:val="00442E93"/>
    <w:rsid w:val="004434EE"/>
    <w:rsid w:val="00443A9A"/>
    <w:rsid w:val="00450C24"/>
    <w:rsid w:val="00453593"/>
    <w:rsid w:val="0045558B"/>
    <w:rsid w:val="00455842"/>
    <w:rsid w:val="00455FE3"/>
    <w:rsid w:val="004560EA"/>
    <w:rsid w:val="00460A71"/>
    <w:rsid w:val="004622FC"/>
    <w:rsid w:val="004664EC"/>
    <w:rsid w:val="00466A85"/>
    <w:rsid w:val="00467252"/>
    <w:rsid w:val="00471CBC"/>
    <w:rsid w:val="004748DF"/>
    <w:rsid w:val="004762A1"/>
    <w:rsid w:val="00480AE8"/>
    <w:rsid w:val="00480DD0"/>
    <w:rsid w:val="00481C93"/>
    <w:rsid w:val="0048439A"/>
    <w:rsid w:val="004856E4"/>
    <w:rsid w:val="00486032"/>
    <w:rsid w:val="00491601"/>
    <w:rsid w:val="0049240E"/>
    <w:rsid w:val="00493F00"/>
    <w:rsid w:val="0049478F"/>
    <w:rsid w:val="004956F6"/>
    <w:rsid w:val="0049791A"/>
    <w:rsid w:val="004A03E6"/>
    <w:rsid w:val="004A0C5F"/>
    <w:rsid w:val="004A10F6"/>
    <w:rsid w:val="004A2EAF"/>
    <w:rsid w:val="004A3EC2"/>
    <w:rsid w:val="004A4A6F"/>
    <w:rsid w:val="004A549E"/>
    <w:rsid w:val="004A6943"/>
    <w:rsid w:val="004A6975"/>
    <w:rsid w:val="004B029D"/>
    <w:rsid w:val="004B6271"/>
    <w:rsid w:val="004B6776"/>
    <w:rsid w:val="004B7B92"/>
    <w:rsid w:val="004B7EE9"/>
    <w:rsid w:val="004C029C"/>
    <w:rsid w:val="004C18A2"/>
    <w:rsid w:val="004C2127"/>
    <w:rsid w:val="004C2824"/>
    <w:rsid w:val="004C3F38"/>
    <w:rsid w:val="004D0F76"/>
    <w:rsid w:val="004D137E"/>
    <w:rsid w:val="004D1C09"/>
    <w:rsid w:val="004D2D21"/>
    <w:rsid w:val="004D323D"/>
    <w:rsid w:val="004D59CE"/>
    <w:rsid w:val="004D7805"/>
    <w:rsid w:val="004D7964"/>
    <w:rsid w:val="004D7EE2"/>
    <w:rsid w:val="004E051C"/>
    <w:rsid w:val="004E288C"/>
    <w:rsid w:val="004E28CE"/>
    <w:rsid w:val="004E3382"/>
    <w:rsid w:val="004E3520"/>
    <w:rsid w:val="004E39BF"/>
    <w:rsid w:val="004E39F1"/>
    <w:rsid w:val="004E709E"/>
    <w:rsid w:val="004E73DE"/>
    <w:rsid w:val="004F0F96"/>
    <w:rsid w:val="004F22C2"/>
    <w:rsid w:val="004F2FCD"/>
    <w:rsid w:val="004F4444"/>
    <w:rsid w:val="004F50B7"/>
    <w:rsid w:val="004F6A8E"/>
    <w:rsid w:val="004F70E0"/>
    <w:rsid w:val="004F797A"/>
    <w:rsid w:val="00500BC7"/>
    <w:rsid w:val="00500E25"/>
    <w:rsid w:val="00502983"/>
    <w:rsid w:val="00504AAA"/>
    <w:rsid w:val="0050569F"/>
    <w:rsid w:val="00505DE8"/>
    <w:rsid w:val="00506B77"/>
    <w:rsid w:val="0050774E"/>
    <w:rsid w:val="00511EA2"/>
    <w:rsid w:val="005134E7"/>
    <w:rsid w:val="005157BA"/>
    <w:rsid w:val="00516A71"/>
    <w:rsid w:val="00522AC3"/>
    <w:rsid w:val="00523C5B"/>
    <w:rsid w:val="00525910"/>
    <w:rsid w:val="00527C30"/>
    <w:rsid w:val="0053372B"/>
    <w:rsid w:val="00533A35"/>
    <w:rsid w:val="005342AB"/>
    <w:rsid w:val="0053627E"/>
    <w:rsid w:val="005364C4"/>
    <w:rsid w:val="005373B2"/>
    <w:rsid w:val="00537639"/>
    <w:rsid w:val="00537D73"/>
    <w:rsid w:val="00540240"/>
    <w:rsid w:val="005414B6"/>
    <w:rsid w:val="00541593"/>
    <w:rsid w:val="00542A8C"/>
    <w:rsid w:val="00543986"/>
    <w:rsid w:val="00544517"/>
    <w:rsid w:val="00544B94"/>
    <w:rsid w:val="0054511D"/>
    <w:rsid w:val="0054565A"/>
    <w:rsid w:val="00546770"/>
    <w:rsid w:val="00550BEF"/>
    <w:rsid w:val="00550D22"/>
    <w:rsid w:val="00552950"/>
    <w:rsid w:val="005535E6"/>
    <w:rsid w:val="00553941"/>
    <w:rsid w:val="00554B4B"/>
    <w:rsid w:val="00555F6B"/>
    <w:rsid w:val="005564D7"/>
    <w:rsid w:val="005565D3"/>
    <w:rsid w:val="00561876"/>
    <w:rsid w:val="00562AF1"/>
    <w:rsid w:val="00563F6E"/>
    <w:rsid w:val="00566B08"/>
    <w:rsid w:val="005678ED"/>
    <w:rsid w:val="0057093F"/>
    <w:rsid w:val="00571419"/>
    <w:rsid w:val="0057186F"/>
    <w:rsid w:val="00572902"/>
    <w:rsid w:val="00573B65"/>
    <w:rsid w:val="005756C5"/>
    <w:rsid w:val="00575B4E"/>
    <w:rsid w:val="00576EB9"/>
    <w:rsid w:val="005778FD"/>
    <w:rsid w:val="00580DF6"/>
    <w:rsid w:val="005811E6"/>
    <w:rsid w:val="005836F8"/>
    <w:rsid w:val="005854B0"/>
    <w:rsid w:val="0058768A"/>
    <w:rsid w:val="005903CC"/>
    <w:rsid w:val="005921DC"/>
    <w:rsid w:val="005963A2"/>
    <w:rsid w:val="005964FA"/>
    <w:rsid w:val="005966EB"/>
    <w:rsid w:val="00596D17"/>
    <w:rsid w:val="005A005E"/>
    <w:rsid w:val="005A1162"/>
    <w:rsid w:val="005A1E67"/>
    <w:rsid w:val="005A2EC9"/>
    <w:rsid w:val="005A42D7"/>
    <w:rsid w:val="005A43B5"/>
    <w:rsid w:val="005A4522"/>
    <w:rsid w:val="005A50B5"/>
    <w:rsid w:val="005A5177"/>
    <w:rsid w:val="005B0011"/>
    <w:rsid w:val="005B3F5D"/>
    <w:rsid w:val="005B57EE"/>
    <w:rsid w:val="005C05FD"/>
    <w:rsid w:val="005C0DEB"/>
    <w:rsid w:val="005C1AFD"/>
    <w:rsid w:val="005C287C"/>
    <w:rsid w:val="005C522F"/>
    <w:rsid w:val="005D3A93"/>
    <w:rsid w:val="005D6538"/>
    <w:rsid w:val="005E2CB3"/>
    <w:rsid w:val="005E5A0D"/>
    <w:rsid w:val="005E61F1"/>
    <w:rsid w:val="005F18CE"/>
    <w:rsid w:val="005F1F8F"/>
    <w:rsid w:val="005F2EFC"/>
    <w:rsid w:val="005F3061"/>
    <w:rsid w:val="005F3A74"/>
    <w:rsid w:val="005F4552"/>
    <w:rsid w:val="005F6537"/>
    <w:rsid w:val="005F6896"/>
    <w:rsid w:val="005F6C89"/>
    <w:rsid w:val="00603EB9"/>
    <w:rsid w:val="00604114"/>
    <w:rsid w:val="0060512D"/>
    <w:rsid w:val="006062FF"/>
    <w:rsid w:val="006067B0"/>
    <w:rsid w:val="00606BB8"/>
    <w:rsid w:val="00607332"/>
    <w:rsid w:val="00607ECA"/>
    <w:rsid w:val="0061090F"/>
    <w:rsid w:val="00610AF5"/>
    <w:rsid w:val="0061188F"/>
    <w:rsid w:val="00612CA5"/>
    <w:rsid w:val="00613B06"/>
    <w:rsid w:val="00615162"/>
    <w:rsid w:val="00620672"/>
    <w:rsid w:val="006247FE"/>
    <w:rsid w:val="00625867"/>
    <w:rsid w:val="00626885"/>
    <w:rsid w:val="006312BA"/>
    <w:rsid w:val="00631AB4"/>
    <w:rsid w:val="006338C2"/>
    <w:rsid w:val="00633E33"/>
    <w:rsid w:val="006346E5"/>
    <w:rsid w:val="00634D96"/>
    <w:rsid w:val="00635A6C"/>
    <w:rsid w:val="00635DBC"/>
    <w:rsid w:val="00636596"/>
    <w:rsid w:val="0064172D"/>
    <w:rsid w:val="0064253A"/>
    <w:rsid w:val="006453FE"/>
    <w:rsid w:val="006477E0"/>
    <w:rsid w:val="00647970"/>
    <w:rsid w:val="006501B2"/>
    <w:rsid w:val="0065104E"/>
    <w:rsid w:val="00651457"/>
    <w:rsid w:val="0065222E"/>
    <w:rsid w:val="0065527C"/>
    <w:rsid w:val="00655345"/>
    <w:rsid w:val="00655608"/>
    <w:rsid w:val="00655C13"/>
    <w:rsid w:val="00656DAB"/>
    <w:rsid w:val="00656EA4"/>
    <w:rsid w:val="006607A9"/>
    <w:rsid w:val="00661B0D"/>
    <w:rsid w:val="00662615"/>
    <w:rsid w:val="00663640"/>
    <w:rsid w:val="00663DA2"/>
    <w:rsid w:val="006641E0"/>
    <w:rsid w:val="006648E0"/>
    <w:rsid w:val="006652FA"/>
    <w:rsid w:val="00666070"/>
    <w:rsid w:val="006677C5"/>
    <w:rsid w:val="0067209D"/>
    <w:rsid w:val="0067222D"/>
    <w:rsid w:val="0067295E"/>
    <w:rsid w:val="00677586"/>
    <w:rsid w:val="00681999"/>
    <w:rsid w:val="006827EA"/>
    <w:rsid w:val="00682A31"/>
    <w:rsid w:val="00683731"/>
    <w:rsid w:val="00686D75"/>
    <w:rsid w:val="00690F67"/>
    <w:rsid w:val="00693DB6"/>
    <w:rsid w:val="00694459"/>
    <w:rsid w:val="0069519E"/>
    <w:rsid w:val="00695BDD"/>
    <w:rsid w:val="00696A97"/>
    <w:rsid w:val="006A3CEC"/>
    <w:rsid w:val="006A5F24"/>
    <w:rsid w:val="006A678C"/>
    <w:rsid w:val="006A7279"/>
    <w:rsid w:val="006B055F"/>
    <w:rsid w:val="006B07F3"/>
    <w:rsid w:val="006B19E4"/>
    <w:rsid w:val="006B3153"/>
    <w:rsid w:val="006B505C"/>
    <w:rsid w:val="006C05B3"/>
    <w:rsid w:val="006C067A"/>
    <w:rsid w:val="006C2170"/>
    <w:rsid w:val="006C30CC"/>
    <w:rsid w:val="006C341F"/>
    <w:rsid w:val="006C3F9D"/>
    <w:rsid w:val="006C52E5"/>
    <w:rsid w:val="006C7E8A"/>
    <w:rsid w:val="006D2572"/>
    <w:rsid w:val="006D2A0D"/>
    <w:rsid w:val="006D332D"/>
    <w:rsid w:val="006D5CEB"/>
    <w:rsid w:val="006D751D"/>
    <w:rsid w:val="006D7BFB"/>
    <w:rsid w:val="006E0501"/>
    <w:rsid w:val="006E32A2"/>
    <w:rsid w:val="006E3E78"/>
    <w:rsid w:val="006E409B"/>
    <w:rsid w:val="006E6967"/>
    <w:rsid w:val="006E7646"/>
    <w:rsid w:val="006F1550"/>
    <w:rsid w:val="006F15CA"/>
    <w:rsid w:val="006F2B37"/>
    <w:rsid w:val="006F323D"/>
    <w:rsid w:val="006F3A1A"/>
    <w:rsid w:val="006F596A"/>
    <w:rsid w:val="00700460"/>
    <w:rsid w:val="00702791"/>
    <w:rsid w:val="00702D1F"/>
    <w:rsid w:val="0070564B"/>
    <w:rsid w:val="00705E2F"/>
    <w:rsid w:val="00707574"/>
    <w:rsid w:val="0070760E"/>
    <w:rsid w:val="007078E5"/>
    <w:rsid w:val="00707ABA"/>
    <w:rsid w:val="0071202C"/>
    <w:rsid w:val="007128D0"/>
    <w:rsid w:val="00712B6F"/>
    <w:rsid w:val="0071536E"/>
    <w:rsid w:val="00715A27"/>
    <w:rsid w:val="007219BD"/>
    <w:rsid w:val="00721CCF"/>
    <w:rsid w:val="00722F3E"/>
    <w:rsid w:val="00724C92"/>
    <w:rsid w:val="00726836"/>
    <w:rsid w:val="00726C19"/>
    <w:rsid w:val="00727057"/>
    <w:rsid w:val="007329C9"/>
    <w:rsid w:val="007372E2"/>
    <w:rsid w:val="007378D2"/>
    <w:rsid w:val="00737B7F"/>
    <w:rsid w:val="007400EC"/>
    <w:rsid w:val="0074025B"/>
    <w:rsid w:val="00740880"/>
    <w:rsid w:val="00740BC6"/>
    <w:rsid w:val="00742001"/>
    <w:rsid w:val="00743ABD"/>
    <w:rsid w:val="00744C43"/>
    <w:rsid w:val="00744D9A"/>
    <w:rsid w:val="007450E1"/>
    <w:rsid w:val="007464B5"/>
    <w:rsid w:val="007467C1"/>
    <w:rsid w:val="0074795D"/>
    <w:rsid w:val="00751207"/>
    <w:rsid w:val="007516BD"/>
    <w:rsid w:val="00751ADA"/>
    <w:rsid w:val="00754A6F"/>
    <w:rsid w:val="0075587D"/>
    <w:rsid w:val="00755FF0"/>
    <w:rsid w:val="007560BE"/>
    <w:rsid w:val="007570ED"/>
    <w:rsid w:val="007605F6"/>
    <w:rsid w:val="00760D95"/>
    <w:rsid w:val="00760E06"/>
    <w:rsid w:val="00762F35"/>
    <w:rsid w:val="00763198"/>
    <w:rsid w:val="007632AE"/>
    <w:rsid w:val="00763DC0"/>
    <w:rsid w:val="00764137"/>
    <w:rsid w:val="0076479D"/>
    <w:rsid w:val="00764E60"/>
    <w:rsid w:val="00766B45"/>
    <w:rsid w:val="0077458B"/>
    <w:rsid w:val="007747EF"/>
    <w:rsid w:val="00774BD3"/>
    <w:rsid w:val="007758FC"/>
    <w:rsid w:val="007763C4"/>
    <w:rsid w:val="00777397"/>
    <w:rsid w:val="00777763"/>
    <w:rsid w:val="00777EE6"/>
    <w:rsid w:val="00780F48"/>
    <w:rsid w:val="00781DBA"/>
    <w:rsid w:val="00782582"/>
    <w:rsid w:val="007834EE"/>
    <w:rsid w:val="0078382B"/>
    <w:rsid w:val="0078475C"/>
    <w:rsid w:val="00784FF0"/>
    <w:rsid w:val="007862E6"/>
    <w:rsid w:val="0078713B"/>
    <w:rsid w:val="00787BEE"/>
    <w:rsid w:val="00790EDE"/>
    <w:rsid w:val="0079162F"/>
    <w:rsid w:val="00792782"/>
    <w:rsid w:val="00796746"/>
    <w:rsid w:val="007A0DB1"/>
    <w:rsid w:val="007A210D"/>
    <w:rsid w:val="007A75D4"/>
    <w:rsid w:val="007B0472"/>
    <w:rsid w:val="007B19B5"/>
    <w:rsid w:val="007B2C48"/>
    <w:rsid w:val="007B5240"/>
    <w:rsid w:val="007B5A1A"/>
    <w:rsid w:val="007C1B3F"/>
    <w:rsid w:val="007C2A0D"/>
    <w:rsid w:val="007C2BC8"/>
    <w:rsid w:val="007C449B"/>
    <w:rsid w:val="007C5609"/>
    <w:rsid w:val="007C7662"/>
    <w:rsid w:val="007D0135"/>
    <w:rsid w:val="007D3603"/>
    <w:rsid w:val="007D3B9C"/>
    <w:rsid w:val="007D4301"/>
    <w:rsid w:val="007D61EC"/>
    <w:rsid w:val="007E0352"/>
    <w:rsid w:val="007E745A"/>
    <w:rsid w:val="007F11B7"/>
    <w:rsid w:val="007F2483"/>
    <w:rsid w:val="007F28C5"/>
    <w:rsid w:val="007F4E79"/>
    <w:rsid w:val="007F7D52"/>
    <w:rsid w:val="0080102F"/>
    <w:rsid w:val="00801271"/>
    <w:rsid w:val="00802CB5"/>
    <w:rsid w:val="00803D36"/>
    <w:rsid w:val="00804E0B"/>
    <w:rsid w:val="00805034"/>
    <w:rsid w:val="008130FA"/>
    <w:rsid w:val="008149EA"/>
    <w:rsid w:val="00816EDD"/>
    <w:rsid w:val="00817172"/>
    <w:rsid w:val="00817428"/>
    <w:rsid w:val="008178A2"/>
    <w:rsid w:val="00817C5C"/>
    <w:rsid w:val="00820172"/>
    <w:rsid w:val="00820479"/>
    <w:rsid w:val="0082450B"/>
    <w:rsid w:val="00827ACA"/>
    <w:rsid w:val="00830668"/>
    <w:rsid w:val="0083133E"/>
    <w:rsid w:val="008316F5"/>
    <w:rsid w:val="008321B1"/>
    <w:rsid w:val="00832DFA"/>
    <w:rsid w:val="00834148"/>
    <w:rsid w:val="008344CE"/>
    <w:rsid w:val="00834A4D"/>
    <w:rsid w:val="00835E87"/>
    <w:rsid w:val="0083677E"/>
    <w:rsid w:val="00843290"/>
    <w:rsid w:val="008461E4"/>
    <w:rsid w:val="00850E5C"/>
    <w:rsid w:val="00853A0C"/>
    <w:rsid w:val="00853EAC"/>
    <w:rsid w:val="008577BE"/>
    <w:rsid w:val="00857AD3"/>
    <w:rsid w:val="00860C5C"/>
    <w:rsid w:val="00861823"/>
    <w:rsid w:val="0086264A"/>
    <w:rsid w:val="00863BD9"/>
    <w:rsid w:val="008668C3"/>
    <w:rsid w:val="00867DD9"/>
    <w:rsid w:val="0087412B"/>
    <w:rsid w:val="00874807"/>
    <w:rsid w:val="0087579D"/>
    <w:rsid w:val="008773D7"/>
    <w:rsid w:val="0087753C"/>
    <w:rsid w:val="00880F2E"/>
    <w:rsid w:val="00880F52"/>
    <w:rsid w:val="00881A4B"/>
    <w:rsid w:val="008837A5"/>
    <w:rsid w:val="008846C7"/>
    <w:rsid w:val="0088541E"/>
    <w:rsid w:val="00886970"/>
    <w:rsid w:val="008876D4"/>
    <w:rsid w:val="00890CC7"/>
    <w:rsid w:val="00890F7B"/>
    <w:rsid w:val="0089148C"/>
    <w:rsid w:val="008922E9"/>
    <w:rsid w:val="00892372"/>
    <w:rsid w:val="008938AA"/>
    <w:rsid w:val="0089409D"/>
    <w:rsid w:val="00896089"/>
    <w:rsid w:val="00896E0C"/>
    <w:rsid w:val="008A01A2"/>
    <w:rsid w:val="008A0D19"/>
    <w:rsid w:val="008A2CD2"/>
    <w:rsid w:val="008A335D"/>
    <w:rsid w:val="008A34FE"/>
    <w:rsid w:val="008A38AA"/>
    <w:rsid w:val="008A5E7D"/>
    <w:rsid w:val="008A6DCE"/>
    <w:rsid w:val="008A6EA6"/>
    <w:rsid w:val="008A75EF"/>
    <w:rsid w:val="008B0024"/>
    <w:rsid w:val="008B01D8"/>
    <w:rsid w:val="008B1D15"/>
    <w:rsid w:val="008B2C07"/>
    <w:rsid w:val="008B49B0"/>
    <w:rsid w:val="008C0F47"/>
    <w:rsid w:val="008C1312"/>
    <w:rsid w:val="008C36AE"/>
    <w:rsid w:val="008C3CEF"/>
    <w:rsid w:val="008C4A38"/>
    <w:rsid w:val="008C56BB"/>
    <w:rsid w:val="008D0005"/>
    <w:rsid w:val="008D22C5"/>
    <w:rsid w:val="008D2702"/>
    <w:rsid w:val="008D4519"/>
    <w:rsid w:val="008D59F8"/>
    <w:rsid w:val="008D6545"/>
    <w:rsid w:val="008D65C0"/>
    <w:rsid w:val="008D6836"/>
    <w:rsid w:val="008E0C44"/>
    <w:rsid w:val="008E0C87"/>
    <w:rsid w:val="008E179C"/>
    <w:rsid w:val="008E2341"/>
    <w:rsid w:val="008E6D55"/>
    <w:rsid w:val="008E78AB"/>
    <w:rsid w:val="008F0011"/>
    <w:rsid w:val="008F18CD"/>
    <w:rsid w:val="008F2B6A"/>
    <w:rsid w:val="008F3D3F"/>
    <w:rsid w:val="008F4825"/>
    <w:rsid w:val="008F6A67"/>
    <w:rsid w:val="008F7760"/>
    <w:rsid w:val="008F7D35"/>
    <w:rsid w:val="009001D7"/>
    <w:rsid w:val="0090608C"/>
    <w:rsid w:val="00906453"/>
    <w:rsid w:val="0090789C"/>
    <w:rsid w:val="00910608"/>
    <w:rsid w:val="009108C6"/>
    <w:rsid w:val="00911686"/>
    <w:rsid w:val="00911F08"/>
    <w:rsid w:val="009124D0"/>
    <w:rsid w:val="00914C52"/>
    <w:rsid w:val="00914C5D"/>
    <w:rsid w:val="009165C0"/>
    <w:rsid w:val="00916677"/>
    <w:rsid w:val="00917B8D"/>
    <w:rsid w:val="00920EDE"/>
    <w:rsid w:val="00921D1D"/>
    <w:rsid w:val="00921F9E"/>
    <w:rsid w:val="009227FE"/>
    <w:rsid w:val="0092303D"/>
    <w:rsid w:val="00925108"/>
    <w:rsid w:val="009265A6"/>
    <w:rsid w:val="00931728"/>
    <w:rsid w:val="00931E14"/>
    <w:rsid w:val="0093226A"/>
    <w:rsid w:val="00934146"/>
    <w:rsid w:val="00934EE6"/>
    <w:rsid w:val="0093682A"/>
    <w:rsid w:val="0093682F"/>
    <w:rsid w:val="0093739F"/>
    <w:rsid w:val="00940624"/>
    <w:rsid w:val="00940EC8"/>
    <w:rsid w:val="0094137E"/>
    <w:rsid w:val="00941C78"/>
    <w:rsid w:val="00941D80"/>
    <w:rsid w:val="00943D7E"/>
    <w:rsid w:val="00944D40"/>
    <w:rsid w:val="00944E1C"/>
    <w:rsid w:val="00945AC8"/>
    <w:rsid w:val="00946EC5"/>
    <w:rsid w:val="0095085E"/>
    <w:rsid w:val="00950AB6"/>
    <w:rsid w:val="009522D6"/>
    <w:rsid w:val="0095248B"/>
    <w:rsid w:val="00952546"/>
    <w:rsid w:val="00953B45"/>
    <w:rsid w:val="00953CB9"/>
    <w:rsid w:val="009557E4"/>
    <w:rsid w:val="00955A4B"/>
    <w:rsid w:val="00956016"/>
    <w:rsid w:val="0096175B"/>
    <w:rsid w:val="009630BE"/>
    <w:rsid w:val="00965C87"/>
    <w:rsid w:val="009674BD"/>
    <w:rsid w:val="00967EC1"/>
    <w:rsid w:val="00970551"/>
    <w:rsid w:val="009756DD"/>
    <w:rsid w:val="00980162"/>
    <w:rsid w:val="00981223"/>
    <w:rsid w:val="00982398"/>
    <w:rsid w:val="009828F9"/>
    <w:rsid w:val="00983623"/>
    <w:rsid w:val="009848F7"/>
    <w:rsid w:val="00984969"/>
    <w:rsid w:val="0098744C"/>
    <w:rsid w:val="00990595"/>
    <w:rsid w:val="00992E7B"/>
    <w:rsid w:val="00993A5F"/>
    <w:rsid w:val="0099575E"/>
    <w:rsid w:val="0099588F"/>
    <w:rsid w:val="00995CA8"/>
    <w:rsid w:val="00995E2F"/>
    <w:rsid w:val="009976C7"/>
    <w:rsid w:val="00997A4D"/>
    <w:rsid w:val="009A0566"/>
    <w:rsid w:val="009A171B"/>
    <w:rsid w:val="009A32B9"/>
    <w:rsid w:val="009A3827"/>
    <w:rsid w:val="009A63FE"/>
    <w:rsid w:val="009A78CC"/>
    <w:rsid w:val="009B130E"/>
    <w:rsid w:val="009B1880"/>
    <w:rsid w:val="009B2F5B"/>
    <w:rsid w:val="009B4F84"/>
    <w:rsid w:val="009B533C"/>
    <w:rsid w:val="009B54A6"/>
    <w:rsid w:val="009B74C3"/>
    <w:rsid w:val="009B7CAD"/>
    <w:rsid w:val="009C416B"/>
    <w:rsid w:val="009C557E"/>
    <w:rsid w:val="009C6EA2"/>
    <w:rsid w:val="009C7E04"/>
    <w:rsid w:val="009D01D0"/>
    <w:rsid w:val="009D11AD"/>
    <w:rsid w:val="009D11C0"/>
    <w:rsid w:val="009D2303"/>
    <w:rsid w:val="009D3B94"/>
    <w:rsid w:val="009D4084"/>
    <w:rsid w:val="009D444A"/>
    <w:rsid w:val="009D4F68"/>
    <w:rsid w:val="009D74C6"/>
    <w:rsid w:val="009D7C6C"/>
    <w:rsid w:val="009E03F3"/>
    <w:rsid w:val="009E0D5D"/>
    <w:rsid w:val="009E1F0C"/>
    <w:rsid w:val="009E3294"/>
    <w:rsid w:val="009E3FE5"/>
    <w:rsid w:val="009E4905"/>
    <w:rsid w:val="009E4FCD"/>
    <w:rsid w:val="009E51B4"/>
    <w:rsid w:val="009E5E44"/>
    <w:rsid w:val="009E73D4"/>
    <w:rsid w:val="009F09A7"/>
    <w:rsid w:val="009F533D"/>
    <w:rsid w:val="009F7E4D"/>
    <w:rsid w:val="00A01EAD"/>
    <w:rsid w:val="00A020B0"/>
    <w:rsid w:val="00A02808"/>
    <w:rsid w:val="00A03966"/>
    <w:rsid w:val="00A07ED5"/>
    <w:rsid w:val="00A101A9"/>
    <w:rsid w:val="00A10643"/>
    <w:rsid w:val="00A10C9A"/>
    <w:rsid w:val="00A10CEA"/>
    <w:rsid w:val="00A11EEE"/>
    <w:rsid w:val="00A13BAC"/>
    <w:rsid w:val="00A13E44"/>
    <w:rsid w:val="00A147AC"/>
    <w:rsid w:val="00A14CE6"/>
    <w:rsid w:val="00A17CAD"/>
    <w:rsid w:val="00A229FC"/>
    <w:rsid w:val="00A232FF"/>
    <w:rsid w:val="00A250BA"/>
    <w:rsid w:val="00A251C2"/>
    <w:rsid w:val="00A253D5"/>
    <w:rsid w:val="00A25EA8"/>
    <w:rsid w:val="00A27671"/>
    <w:rsid w:val="00A34B34"/>
    <w:rsid w:val="00A3728F"/>
    <w:rsid w:val="00A372EB"/>
    <w:rsid w:val="00A409E4"/>
    <w:rsid w:val="00A41AE5"/>
    <w:rsid w:val="00A4241A"/>
    <w:rsid w:val="00A459FE"/>
    <w:rsid w:val="00A46014"/>
    <w:rsid w:val="00A513D6"/>
    <w:rsid w:val="00A52424"/>
    <w:rsid w:val="00A54BFE"/>
    <w:rsid w:val="00A550F1"/>
    <w:rsid w:val="00A55728"/>
    <w:rsid w:val="00A5687D"/>
    <w:rsid w:val="00A57F84"/>
    <w:rsid w:val="00A60577"/>
    <w:rsid w:val="00A610B1"/>
    <w:rsid w:val="00A623D1"/>
    <w:rsid w:val="00A63160"/>
    <w:rsid w:val="00A636B2"/>
    <w:rsid w:val="00A63A2C"/>
    <w:rsid w:val="00A64410"/>
    <w:rsid w:val="00A64D1F"/>
    <w:rsid w:val="00A6500A"/>
    <w:rsid w:val="00A650CF"/>
    <w:rsid w:val="00A65176"/>
    <w:rsid w:val="00A654DF"/>
    <w:rsid w:val="00A71589"/>
    <w:rsid w:val="00A71D30"/>
    <w:rsid w:val="00A7208D"/>
    <w:rsid w:val="00A730D5"/>
    <w:rsid w:val="00A7343C"/>
    <w:rsid w:val="00A73657"/>
    <w:rsid w:val="00A740EB"/>
    <w:rsid w:val="00A745FD"/>
    <w:rsid w:val="00A74B3D"/>
    <w:rsid w:val="00A7572A"/>
    <w:rsid w:val="00A77B77"/>
    <w:rsid w:val="00A81E24"/>
    <w:rsid w:val="00A81ED5"/>
    <w:rsid w:val="00A828D9"/>
    <w:rsid w:val="00A83021"/>
    <w:rsid w:val="00A85EB8"/>
    <w:rsid w:val="00A862A5"/>
    <w:rsid w:val="00A862C3"/>
    <w:rsid w:val="00A86B85"/>
    <w:rsid w:val="00A86D10"/>
    <w:rsid w:val="00A94D89"/>
    <w:rsid w:val="00A96C74"/>
    <w:rsid w:val="00A96D48"/>
    <w:rsid w:val="00A97BDE"/>
    <w:rsid w:val="00AA1D91"/>
    <w:rsid w:val="00AA2377"/>
    <w:rsid w:val="00AA3347"/>
    <w:rsid w:val="00AA465F"/>
    <w:rsid w:val="00AA4829"/>
    <w:rsid w:val="00AA5B79"/>
    <w:rsid w:val="00AB1209"/>
    <w:rsid w:val="00AB127B"/>
    <w:rsid w:val="00AB1E42"/>
    <w:rsid w:val="00AB2499"/>
    <w:rsid w:val="00AB3794"/>
    <w:rsid w:val="00AB6DC0"/>
    <w:rsid w:val="00AB6F7D"/>
    <w:rsid w:val="00AB72D5"/>
    <w:rsid w:val="00AB7911"/>
    <w:rsid w:val="00AC1A0D"/>
    <w:rsid w:val="00AC1A4A"/>
    <w:rsid w:val="00AC22E4"/>
    <w:rsid w:val="00AC4040"/>
    <w:rsid w:val="00AC69DD"/>
    <w:rsid w:val="00AD0438"/>
    <w:rsid w:val="00AD146B"/>
    <w:rsid w:val="00AD2C7B"/>
    <w:rsid w:val="00AD4875"/>
    <w:rsid w:val="00AD637C"/>
    <w:rsid w:val="00AD726A"/>
    <w:rsid w:val="00AE308B"/>
    <w:rsid w:val="00AE505E"/>
    <w:rsid w:val="00AE52D7"/>
    <w:rsid w:val="00AE5DF1"/>
    <w:rsid w:val="00AE5EF8"/>
    <w:rsid w:val="00AF1783"/>
    <w:rsid w:val="00AF5173"/>
    <w:rsid w:val="00AF64EB"/>
    <w:rsid w:val="00AF69B6"/>
    <w:rsid w:val="00B034A6"/>
    <w:rsid w:val="00B043EC"/>
    <w:rsid w:val="00B06339"/>
    <w:rsid w:val="00B067C7"/>
    <w:rsid w:val="00B07A44"/>
    <w:rsid w:val="00B10CE6"/>
    <w:rsid w:val="00B112DC"/>
    <w:rsid w:val="00B1276F"/>
    <w:rsid w:val="00B127B9"/>
    <w:rsid w:val="00B12A18"/>
    <w:rsid w:val="00B12C80"/>
    <w:rsid w:val="00B159D8"/>
    <w:rsid w:val="00B15D29"/>
    <w:rsid w:val="00B15F7F"/>
    <w:rsid w:val="00B16D77"/>
    <w:rsid w:val="00B16E23"/>
    <w:rsid w:val="00B17582"/>
    <w:rsid w:val="00B17CB7"/>
    <w:rsid w:val="00B2079A"/>
    <w:rsid w:val="00B22EB5"/>
    <w:rsid w:val="00B24543"/>
    <w:rsid w:val="00B24A87"/>
    <w:rsid w:val="00B24F3B"/>
    <w:rsid w:val="00B261F5"/>
    <w:rsid w:val="00B27E48"/>
    <w:rsid w:val="00B308F9"/>
    <w:rsid w:val="00B30EFF"/>
    <w:rsid w:val="00B3662C"/>
    <w:rsid w:val="00B36AEC"/>
    <w:rsid w:val="00B36ED0"/>
    <w:rsid w:val="00B37EC1"/>
    <w:rsid w:val="00B40805"/>
    <w:rsid w:val="00B44A16"/>
    <w:rsid w:val="00B45294"/>
    <w:rsid w:val="00B505E6"/>
    <w:rsid w:val="00B50DB9"/>
    <w:rsid w:val="00B545FF"/>
    <w:rsid w:val="00B55571"/>
    <w:rsid w:val="00B60365"/>
    <w:rsid w:val="00B60A47"/>
    <w:rsid w:val="00B60F7B"/>
    <w:rsid w:val="00B62261"/>
    <w:rsid w:val="00B631F8"/>
    <w:rsid w:val="00B64266"/>
    <w:rsid w:val="00B64F3A"/>
    <w:rsid w:val="00B65ECE"/>
    <w:rsid w:val="00B67E99"/>
    <w:rsid w:val="00B72227"/>
    <w:rsid w:val="00B72250"/>
    <w:rsid w:val="00B73908"/>
    <w:rsid w:val="00B7405A"/>
    <w:rsid w:val="00B7413E"/>
    <w:rsid w:val="00B771F3"/>
    <w:rsid w:val="00B807D7"/>
    <w:rsid w:val="00B80BA3"/>
    <w:rsid w:val="00B84C86"/>
    <w:rsid w:val="00B8551C"/>
    <w:rsid w:val="00B866D3"/>
    <w:rsid w:val="00B86FEF"/>
    <w:rsid w:val="00B87F0C"/>
    <w:rsid w:val="00B900FA"/>
    <w:rsid w:val="00B90584"/>
    <w:rsid w:val="00B918DE"/>
    <w:rsid w:val="00B92646"/>
    <w:rsid w:val="00B92D98"/>
    <w:rsid w:val="00B9418F"/>
    <w:rsid w:val="00B94E54"/>
    <w:rsid w:val="00B9546E"/>
    <w:rsid w:val="00B96DF7"/>
    <w:rsid w:val="00B97002"/>
    <w:rsid w:val="00BA26C2"/>
    <w:rsid w:val="00BA2F7D"/>
    <w:rsid w:val="00BA347D"/>
    <w:rsid w:val="00BA4096"/>
    <w:rsid w:val="00BA61C4"/>
    <w:rsid w:val="00BA6868"/>
    <w:rsid w:val="00BA7C49"/>
    <w:rsid w:val="00BB04B1"/>
    <w:rsid w:val="00BB0638"/>
    <w:rsid w:val="00BB130A"/>
    <w:rsid w:val="00BB1EA7"/>
    <w:rsid w:val="00BB2EE1"/>
    <w:rsid w:val="00BB3D7F"/>
    <w:rsid w:val="00BB54C5"/>
    <w:rsid w:val="00BB5E2A"/>
    <w:rsid w:val="00BC02EE"/>
    <w:rsid w:val="00BC1266"/>
    <w:rsid w:val="00BC3AE3"/>
    <w:rsid w:val="00BC65CD"/>
    <w:rsid w:val="00BC6646"/>
    <w:rsid w:val="00BC6835"/>
    <w:rsid w:val="00BD1745"/>
    <w:rsid w:val="00BD30A9"/>
    <w:rsid w:val="00BD3572"/>
    <w:rsid w:val="00BD400F"/>
    <w:rsid w:val="00BD50F7"/>
    <w:rsid w:val="00BD563B"/>
    <w:rsid w:val="00BD7387"/>
    <w:rsid w:val="00BE0759"/>
    <w:rsid w:val="00BE1C00"/>
    <w:rsid w:val="00BE3A20"/>
    <w:rsid w:val="00BE541E"/>
    <w:rsid w:val="00BE63E7"/>
    <w:rsid w:val="00BE7BC9"/>
    <w:rsid w:val="00BF040E"/>
    <w:rsid w:val="00BF12C9"/>
    <w:rsid w:val="00BF152E"/>
    <w:rsid w:val="00BF1707"/>
    <w:rsid w:val="00BF2E9A"/>
    <w:rsid w:val="00BF3D2B"/>
    <w:rsid w:val="00BF4049"/>
    <w:rsid w:val="00BF4335"/>
    <w:rsid w:val="00BF5082"/>
    <w:rsid w:val="00BF5EE3"/>
    <w:rsid w:val="00BF6332"/>
    <w:rsid w:val="00BF6A16"/>
    <w:rsid w:val="00BF6F43"/>
    <w:rsid w:val="00C02BCE"/>
    <w:rsid w:val="00C0386E"/>
    <w:rsid w:val="00C051D3"/>
    <w:rsid w:val="00C05899"/>
    <w:rsid w:val="00C10497"/>
    <w:rsid w:val="00C1259E"/>
    <w:rsid w:val="00C1322C"/>
    <w:rsid w:val="00C132F3"/>
    <w:rsid w:val="00C14ACC"/>
    <w:rsid w:val="00C2143C"/>
    <w:rsid w:val="00C21469"/>
    <w:rsid w:val="00C234D7"/>
    <w:rsid w:val="00C2353C"/>
    <w:rsid w:val="00C23CC4"/>
    <w:rsid w:val="00C26583"/>
    <w:rsid w:val="00C3092E"/>
    <w:rsid w:val="00C30B25"/>
    <w:rsid w:val="00C365A7"/>
    <w:rsid w:val="00C36D1C"/>
    <w:rsid w:val="00C372CC"/>
    <w:rsid w:val="00C41470"/>
    <w:rsid w:val="00C41ACF"/>
    <w:rsid w:val="00C42D1A"/>
    <w:rsid w:val="00C51059"/>
    <w:rsid w:val="00C51266"/>
    <w:rsid w:val="00C51409"/>
    <w:rsid w:val="00C53C09"/>
    <w:rsid w:val="00C605F4"/>
    <w:rsid w:val="00C60F95"/>
    <w:rsid w:val="00C62173"/>
    <w:rsid w:val="00C63323"/>
    <w:rsid w:val="00C6439D"/>
    <w:rsid w:val="00C645FF"/>
    <w:rsid w:val="00C65AB2"/>
    <w:rsid w:val="00C66117"/>
    <w:rsid w:val="00C6769B"/>
    <w:rsid w:val="00C7082C"/>
    <w:rsid w:val="00C70BA9"/>
    <w:rsid w:val="00C70DD5"/>
    <w:rsid w:val="00C711C4"/>
    <w:rsid w:val="00C7240A"/>
    <w:rsid w:val="00C72898"/>
    <w:rsid w:val="00C7396E"/>
    <w:rsid w:val="00C74856"/>
    <w:rsid w:val="00C750B6"/>
    <w:rsid w:val="00C76375"/>
    <w:rsid w:val="00C7691E"/>
    <w:rsid w:val="00C76C92"/>
    <w:rsid w:val="00C80A6A"/>
    <w:rsid w:val="00C80D9F"/>
    <w:rsid w:val="00C8117B"/>
    <w:rsid w:val="00C81E30"/>
    <w:rsid w:val="00C827A7"/>
    <w:rsid w:val="00C83262"/>
    <w:rsid w:val="00C83F7C"/>
    <w:rsid w:val="00C83F9B"/>
    <w:rsid w:val="00C84219"/>
    <w:rsid w:val="00C84D6E"/>
    <w:rsid w:val="00C8630B"/>
    <w:rsid w:val="00C86C00"/>
    <w:rsid w:val="00C86E3C"/>
    <w:rsid w:val="00CA0019"/>
    <w:rsid w:val="00CA2E4D"/>
    <w:rsid w:val="00CA438B"/>
    <w:rsid w:val="00CA4B50"/>
    <w:rsid w:val="00CA4EE6"/>
    <w:rsid w:val="00CA5E6F"/>
    <w:rsid w:val="00CA6D17"/>
    <w:rsid w:val="00CA7A10"/>
    <w:rsid w:val="00CB2290"/>
    <w:rsid w:val="00CB2FDF"/>
    <w:rsid w:val="00CB39FF"/>
    <w:rsid w:val="00CB4A88"/>
    <w:rsid w:val="00CB57FC"/>
    <w:rsid w:val="00CB5A8E"/>
    <w:rsid w:val="00CB7761"/>
    <w:rsid w:val="00CC20FA"/>
    <w:rsid w:val="00CC42A2"/>
    <w:rsid w:val="00CC62E0"/>
    <w:rsid w:val="00CD4182"/>
    <w:rsid w:val="00CD4191"/>
    <w:rsid w:val="00CD5205"/>
    <w:rsid w:val="00CD540B"/>
    <w:rsid w:val="00CD7C57"/>
    <w:rsid w:val="00CE0AD7"/>
    <w:rsid w:val="00CE1614"/>
    <w:rsid w:val="00CE56DA"/>
    <w:rsid w:val="00CE5E48"/>
    <w:rsid w:val="00CF0326"/>
    <w:rsid w:val="00CF3959"/>
    <w:rsid w:val="00CF492F"/>
    <w:rsid w:val="00CF4F0C"/>
    <w:rsid w:val="00CF59DF"/>
    <w:rsid w:val="00CF59F5"/>
    <w:rsid w:val="00CF5FDE"/>
    <w:rsid w:val="00D01E1E"/>
    <w:rsid w:val="00D0289B"/>
    <w:rsid w:val="00D05AA5"/>
    <w:rsid w:val="00D07F4E"/>
    <w:rsid w:val="00D11042"/>
    <w:rsid w:val="00D1128C"/>
    <w:rsid w:val="00D11312"/>
    <w:rsid w:val="00D1144E"/>
    <w:rsid w:val="00D117F8"/>
    <w:rsid w:val="00D11D60"/>
    <w:rsid w:val="00D132D6"/>
    <w:rsid w:val="00D136FB"/>
    <w:rsid w:val="00D1455B"/>
    <w:rsid w:val="00D14B9F"/>
    <w:rsid w:val="00D20705"/>
    <w:rsid w:val="00D2162C"/>
    <w:rsid w:val="00D24931"/>
    <w:rsid w:val="00D26073"/>
    <w:rsid w:val="00D26D67"/>
    <w:rsid w:val="00D27662"/>
    <w:rsid w:val="00D27E1D"/>
    <w:rsid w:val="00D30AA9"/>
    <w:rsid w:val="00D347A0"/>
    <w:rsid w:val="00D34C50"/>
    <w:rsid w:val="00D34F0E"/>
    <w:rsid w:val="00D36EC5"/>
    <w:rsid w:val="00D372D2"/>
    <w:rsid w:val="00D378C7"/>
    <w:rsid w:val="00D37E04"/>
    <w:rsid w:val="00D408BF"/>
    <w:rsid w:val="00D504B2"/>
    <w:rsid w:val="00D513DA"/>
    <w:rsid w:val="00D51693"/>
    <w:rsid w:val="00D51DAC"/>
    <w:rsid w:val="00D51E43"/>
    <w:rsid w:val="00D528B2"/>
    <w:rsid w:val="00D52EC6"/>
    <w:rsid w:val="00D5346C"/>
    <w:rsid w:val="00D53E51"/>
    <w:rsid w:val="00D54BE0"/>
    <w:rsid w:val="00D56770"/>
    <w:rsid w:val="00D573F8"/>
    <w:rsid w:val="00D57BD4"/>
    <w:rsid w:val="00D6023A"/>
    <w:rsid w:val="00D62C0D"/>
    <w:rsid w:val="00D62DFD"/>
    <w:rsid w:val="00D6411A"/>
    <w:rsid w:val="00D65277"/>
    <w:rsid w:val="00D67EE7"/>
    <w:rsid w:val="00D71D73"/>
    <w:rsid w:val="00D7238C"/>
    <w:rsid w:val="00D7379E"/>
    <w:rsid w:val="00D749DE"/>
    <w:rsid w:val="00D74E5F"/>
    <w:rsid w:val="00D74FDF"/>
    <w:rsid w:val="00D75B92"/>
    <w:rsid w:val="00D75C8D"/>
    <w:rsid w:val="00D7687E"/>
    <w:rsid w:val="00D812FF"/>
    <w:rsid w:val="00D81350"/>
    <w:rsid w:val="00D82C27"/>
    <w:rsid w:val="00D830CA"/>
    <w:rsid w:val="00D83A19"/>
    <w:rsid w:val="00D83E41"/>
    <w:rsid w:val="00D8423C"/>
    <w:rsid w:val="00D84364"/>
    <w:rsid w:val="00D86A16"/>
    <w:rsid w:val="00D87569"/>
    <w:rsid w:val="00D87992"/>
    <w:rsid w:val="00D90285"/>
    <w:rsid w:val="00D91457"/>
    <w:rsid w:val="00D92A0C"/>
    <w:rsid w:val="00D94194"/>
    <w:rsid w:val="00D953E9"/>
    <w:rsid w:val="00D95484"/>
    <w:rsid w:val="00DA17A6"/>
    <w:rsid w:val="00DA2776"/>
    <w:rsid w:val="00DA2A2A"/>
    <w:rsid w:val="00DA3445"/>
    <w:rsid w:val="00DA4022"/>
    <w:rsid w:val="00DA62E7"/>
    <w:rsid w:val="00DA7950"/>
    <w:rsid w:val="00DB292F"/>
    <w:rsid w:val="00DB2F4A"/>
    <w:rsid w:val="00DB3149"/>
    <w:rsid w:val="00DB3AD5"/>
    <w:rsid w:val="00DB4041"/>
    <w:rsid w:val="00DB45FF"/>
    <w:rsid w:val="00DB50B8"/>
    <w:rsid w:val="00DB53B8"/>
    <w:rsid w:val="00DB69F6"/>
    <w:rsid w:val="00DB7131"/>
    <w:rsid w:val="00DB79E9"/>
    <w:rsid w:val="00DB7C75"/>
    <w:rsid w:val="00DC1B8E"/>
    <w:rsid w:val="00DC3178"/>
    <w:rsid w:val="00DC4F48"/>
    <w:rsid w:val="00DC5E93"/>
    <w:rsid w:val="00DC5EE6"/>
    <w:rsid w:val="00DC60BD"/>
    <w:rsid w:val="00DC6371"/>
    <w:rsid w:val="00DC6953"/>
    <w:rsid w:val="00DD055B"/>
    <w:rsid w:val="00DD1A26"/>
    <w:rsid w:val="00DD1FE3"/>
    <w:rsid w:val="00DD2195"/>
    <w:rsid w:val="00DD29CD"/>
    <w:rsid w:val="00DD47DB"/>
    <w:rsid w:val="00DE05F9"/>
    <w:rsid w:val="00DE25DA"/>
    <w:rsid w:val="00DE44AE"/>
    <w:rsid w:val="00DE4CCE"/>
    <w:rsid w:val="00DE5BEA"/>
    <w:rsid w:val="00DE7032"/>
    <w:rsid w:val="00DF0FB0"/>
    <w:rsid w:val="00DF2F56"/>
    <w:rsid w:val="00DF405C"/>
    <w:rsid w:val="00DF65FA"/>
    <w:rsid w:val="00DF7278"/>
    <w:rsid w:val="00DF783B"/>
    <w:rsid w:val="00E0072C"/>
    <w:rsid w:val="00E00CA2"/>
    <w:rsid w:val="00E021ED"/>
    <w:rsid w:val="00E02556"/>
    <w:rsid w:val="00E02AF5"/>
    <w:rsid w:val="00E0630D"/>
    <w:rsid w:val="00E07A34"/>
    <w:rsid w:val="00E07B0A"/>
    <w:rsid w:val="00E12F01"/>
    <w:rsid w:val="00E13228"/>
    <w:rsid w:val="00E15003"/>
    <w:rsid w:val="00E15251"/>
    <w:rsid w:val="00E15A05"/>
    <w:rsid w:val="00E15FEC"/>
    <w:rsid w:val="00E16DBF"/>
    <w:rsid w:val="00E17B9F"/>
    <w:rsid w:val="00E213AB"/>
    <w:rsid w:val="00E21556"/>
    <w:rsid w:val="00E2595E"/>
    <w:rsid w:val="00E259CC"/>
    <w:rsid w:val="00E277FC"/>
    <w:rsid w:val="00E30CDD"/>
    <w:rsid w:val="00E31776"/>
    <w:rsid w:val="00E341DA"/>
    <w:rsid w:val="00E349C8"/>
    <w:rsid w:val="00E34A99"/>
    <w:rsid w:val="00E352F8"/>
    <w:rsid w:val="00E35AE8"/>
    <w:rsid w:val="00E37034"/>
    <w:rsid w:val="00E37E22"/>
    <w:rsid w:val="00E41455"/>
    <w:rsid w:val="00E460D3"/>
    <w:rsid w:val="00E50264"/>
    <w:rsid w:val="00E504C0"/>
    <w:rsid w:val="00E52E92"/>
    <w:rsid w:val="00E531E6"/>
    <w:rsid w:val="00E565BF"/>
    <w:rsid w:val="00E6089B"/>
    <w:rsid w:val="00E6328C"/>
    <w:rsid w:val="00E65ADE"/>
    <w:rsid w:val="00E70B7C"/>
    <w:rsid w:val="00E718A9"/>
    <w:rsid w:val="00E7239A"/>
    <w:rsid w:val="00E755FB"/>
    <w:rsid w:val="00E761FF"/>
    <w:rsid w:val="00E83BEA"/>
    <w:rsid w:val="00E83F7E"/>
    <w:rsid w:val="00E84744"/>
    <w:rsid w:val="00E865AA"/>
    <w:rsid w:val="00E86F1D"/>
    <w:rsid w:val="00E87F5C"/>
    <w:rsid w:val="00E9123F"/>
    <w:rsid w:val="00E91CBD"/>
    <w:rsid w:val="00E9219C"/>
    <w:rsid w:val="00E92317"/>
    <w:rsid w:val="00E939D5"/>
    <w:rsid w:val="00E94098"/>
    <w:rsid w:val="00E94405"/>
    <w:rsid w:val="00E95304"/>
    <w:rsid w:val="00E970A5"/>
    <w:rsid w:val="00EA0450"/>
    <w:rsid w:val="00EA1887"/>
    <w:rsid w:val="00EA31CC"/>
    <w:rsid w:val="00EA3D9B"/>
    <w:rsid w:val="00EA3F76"/>
    <w:rsid w:val="00EA479D"/>
    <w:rsid w:val="00EA585E"/>
    <w:rsid w:val="00EA5C4F"/>
    <w:rsid w:val="00EB0697"/>
    <w:rsid w:val="00EB18B9"/>
    <w:rsid w:val="00EB1A31"/>
    <w:rsid w:val="00EB1F86"/>
    <w:rsid w:val="00EB2083"/>
    <w:rsid w:val="00EB349D"/>
    <w:rsid w:val="00EB3A73"/>
    <w:rsid w:val="00EB3D5F"/>
    <w:rsid w:val="00EB577F"/>
    <w:rsid w:val="00EB73A3"/>
    <w:rsid w:val="00EC236C"/>
    <w:rsid w:val="00EC3BE1"/>
    <w:rsid w:val="00EC3F41"/>
    <w:rsid w:val="00EC517D"/>
    <w:rsid w:val="00EC6BA5"/>
    <w:rsid w:val="00EC72BF"/>
    <w:rsid w:val="00ED1222"/>
    <w:rsid w:val="00ED1A15"/>
    <w:rsid w:val="00ED2C23"/>
    <w:rsid w:val="00ED3801"/>
    <w:rsid w:val="00ED7939"/>
    <w:rsid w:val="00EE0458"/>
    <w:rsid w:val="00EE13F1"/>
    <w:rsid w:val="00EE2EC1"/>
    <w:rsid w:val="00EE4540"/>
    <w:rsid w:val="00EE4664"/>
    <w:rsid w:val="00EE536D"/>
    <w:rsid w:val="00EE6865"/>
    <w:rsid w:val="00EF2555"/>
    <w:rsid w:val="00EF2C07"/>
    <w:rsid w:val="00EF51F2"/>
    <w:rsid w:val="00EF5C28"/>
    <w:rsid w:val="00EF60B3"/>
    <w:rsid w:val="00EF7063"/>
    <w:rsid w:val="00EF726F"/>
    <w:rsid w:val="00EF76CB"/>
    <w:rsid w:val="00F001EB"/>
    <w:rsid w:val="00F0104C"/>
    <w:rsid w:val="00F036A7"/>
    <w:rsid w:val="00F039A3"/>
    <w:rsid w:val="00F055E2"/>
    <w:rsid w:val="00F05D00"/>
    <w:rsid w:val="00F06F86"/>
    <w:rsid w:val="00F102D5"/>
    <w:rsid w:val="00F11E3E"/>
    <w:rsid w:val="00F12475"/>
    <w:rsid w:val="00F126C7"/>
    <w:rsid w:val="00F13104"/>
    <w:rsid w:val="00F13E74"/>
    <w:rsid w:val="00F1501D"/>
    <w:rsid w:val="00F15560"/>
    <w:rsid w:val="00F159D2"/>
    <w:rsid w:val="00F15CBF"/>
    <w:rsid w:val="00F15FC2"/>
    <w:rsid w:val="00F17D40"/>
    <w:rsid w:val="00F206A7"/>
    <w:rsid w:val="00F20733"/>
    <w:rsid w:val="00F23104"/>
    <w:rsid w:val="00F25194"/>
    <w:rsid w:val="00F274BA"/>
    <w:rsid w:val="00F30BF5"/>
    <w:rsid w:val="00F32826"/>
    <w:rsid w:val="00F33BE3"/>
    <w:rsid w:val="00F34847"/>
    <w:rsid w:val="00F34C56"/>
    <w:rsid w:val="00F35799"/>
    <w:rsid w:val="00F3680B"/>
    <w:rsid w:val="00F36C64"/>
    <w:rsid w:val="00F36FB3"/>
    <w:rsid w:val="00F41A0F"/>
    <w:rsid w:val="00F434CB"/>
    <w:rsid w:val="00F43B3E"/>
    <w:rsid w:val="00F44968"/>
    <w:rsid w:val="00F4611F"/>
    <w:rsid w:val="00F52E5C"/>
    <w:rsid w:val="00F534E2"/>
    <w:rsid w:val="00F57250"/>
    <w:rsid w:val="00F606AE"/>
    <w:rsid w:val="00F610C6"/>
    <w:rsid w:val="00F64195"/>
    <w:rsid w:val="00F65209"/>
    <w:rsid w:val="00F673FC"/>
    <w:rsid w:val="00F676EC"/>
    <w:rsid w:val="00F67CCB"/>
    <w:rsid w:val="00F70BB4"/>
    <w:rsid w:val="00F71B0C"/>
    <w:rsid w:val="00F7237B"/>
    <w:rsid w:val="00F72499"/>
    <w:rsid w:val="00F741A0"/>
    <w:rsid w:val="00F77DCF"/>
    <w:rsid w:val="00F77E21"/>
    <w:rsid w:val="00F83A8B"/>
    <w:rsid w:val="00F84AE9"/>
    <w:rsid w:val="00F85651"/>
    <w:rsid w:val="00F8619B"/>
    <w:rsid w:val="00F91041"/>
    <w:rsid w:val="00F91F0E"/>
    <w:rsid w:val="00F93BD4"/>
    <w:rsid w:val="00F9447E"/>
    <w:rsid w:val="00F95012"/>
    <w:rsid w:val="00F96DA3"/>
    <w:rsid w:val="00FA3BEB"/>
    <w:rsid w:val="00FA44C2"/>
    <w:rsid w:val="00FA5463"/>
    <w:rsid w:val="00FA5E9D"/>
    <w:rsid w:val="00FA6B20"/>
    <w:rsid w:val="00FA6EC1"/>
    <w:rsid w:val="00FB0A07"/>
    <w:rsid w:val="00FB11E6"/>
    <w:rsid w:val="00FB18B0"/>
    <w:rsid w:val="00FB1E94"/>
    <w:rsid w:val="00FB3BDE"/>
    <w:rsid w:val="00FB5807"/>
    <w:rsid w:val="00FB6472"/>
    <w:rsid w:val="00FC0CCB"/>
    <w:rsid w:val="00FC175C"/>
    <w:rsid w:val="00FC29EC"/>
    <w:rsid w:val="00FC2FD4"/>
    <w:rsid w:val="00FC3A8F"/>
    <w:rsid w:val="00FC46EF"/>
    <w:rsid w:val="00FC62F1"/>
    <w:rsid w:val="00FD0ED4"/>
    <w:rsid w:val="00FD1C32"/>
    <w:rsid w:val="00FD3F8C"/>
    <w:rsid w:val="00FD52F5"/>
    <w:rsid w:val="00FE025D"/>
    <w:rsid w:val="00FE414A"/>
    <w:rsid w:val="00FE41B8"/>
    <w:rsid w:val="00FE4502"/>
    <w:rsid w:val="00FE5862"/>
    <w:rsid w:val="00FF097B"/>
    <w:rsid w:val="00FF13DF"/>
    <w:rsid w:val="00FF202B"/>
    <w:rsid w:val="00FF3810"/>
    <w:rsid w:val="00FF49E7"/>
    <w:rsid w:val="00FF4CD5"/>
    <w:rsid w:val="00FF4F3B"/>
    <w:rsid w:val="00FF6326"/>
    <w:rsid w:val="00FF6CC1"/>
    <w:rsid w:val="00FF73B6"/>
    <w:rsid w:val="00FF7594"/>
    <w:rsid w:val="01BF2F71"/>
    <w:rsid w:val="03323B24"/>
    <w:rsid w:val="04F7702A"/>
    <w:rsid w:val="0611602B"/>
    <w:rsid w:val="08057A5A"/>
    <w:rsid w:val="08932F4A"/>
    <w:rsid w:val="0BD55D63"/>
    <w:rsid w:val="0D1F6C35"/>
    <w:rsid w:val="10777B11"/>
    <w:rsid w:val="1274726B"/>
    <w:rsid w:val="12CD1ABC"/>
    <w:rsid w:val="12D9039E"/>
    <w:rsid w:val="13F35552"/>
    <w:rsid w:val="15642253"/>
    <w:rsid w:val="1DEF6235"/>
    <w:rsid w:val="1EA97C86"/>
    <w:rsid w:val="1EFD127B"/>
    <w:rsid w:val="1F2740D9"/>
    <w:rsid w:val="1F666E0A"/>
    <w:rsid w:val="223972D9"/>
    <w:rsid w:val="26F266D1"/>
    <w:rsid w:val="28127CB2"/>
    <w:rsid w:val="288539E0"/>
    <w:rsid w:val="292423B8"/>
    <w:rsid w:val="2B870CE7"/>
    <w:rsid w:val="2C910B62"/>
    <w:rsid w:val="2F4D7079"/>
    <w:rsid w:val="2FC33472"/>
    <w:rsid w:val="2FF20697"/>
    <w:rsid w:val="34790D04"/>
    <w:rsid w:val="3899585E"/>
    <w:rsid w:val="3E9A2E5F"/>
    <w:rsid w:val="4234203E"/>
    <w:rsid w:val="43464D5E"/>
    <w:rsid w:val="46CD6FAF"/>
    <w:rsid w:val="4B8E10E1"/>
    <w:rsid w:val="4C9721A8"/>
    <w:rsid w:val="4F0078C1"/>
    <w:rsid w:val="50AC6291"/>
    <w:rsid w:val="51343669"/>
    <w:rsid w:val="521C6808"/>
    <w:rsid w:val="57152855"/>
    <w:rsid w:val="58FC17C9"/>
    <w:rsid w:val="5AFF0237"/>
    <w:rsid w:val="621C4B10"/>
    <w:rsid w:val="643367C1"/>
    <w:rsid w:val="66974E96"/>
    <w:rsid w:val="671C431E"/>
    <w:rsid w:val="69A7699E"/>
    <w:rsid w:val="6A53543A"/>
    <w:rsid w:val="6A567920"/>
    <w:rsid w:val="6A7D7CF5"/>
    <w:rsid w:val="6AA247A7"/>
    <w:rsid w:val="6B6535FA"/>
    <w:rsid w:val="6CE13EC3"/>
    <w:rsid w:val="707F1CF0"/>
    <w:rsid w:val="74A81534"/>
    <w:rsid w:val="74E2024F"/>
    <w:rsid w:val="770136BC"/>
    <w:rsid w:val="77AF2ED8"/>
    <w:rsid w:val="792D34FC"/>
    <w:rsid w:val="7AC63B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qFormat="1"/>
    <w:lsdException w:name="annotation reference" w:semiHidden="0" w:uiPriority="99"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B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rsid w:val="00A77B77"/>
    <w:pPr>
      <w:jc w:val="left"/>
    </w:pPr>
  </w:style>
  <w:style w:type="paragraph" w:styleId="a4">
    <w:name w:val="Balloon Text"/>
    <w:basedOn w:val="a"/>
    <w:semiHidden/>
    <w:qFormat/>
    <w:rsid w:val="00A77B77"/>
    <w:rPr>
      <w:sz w:val="18"/>
      <w:szCs w:val="18"/>
    </w:rPr>
  </w:style>
  <w:style w:type="paragraph" w:styleId="a5">
    <w:name w:val="footer"/>
    <w:basedOn w:val="a"/>
    <w:qFormat/>
    <w:rsid w:val="00A77B77"/>
    <w:pPr>
      <w:tabs>
        <w:tab w:val="center" w:pos="4153"/>
        <w:tab w:val="right" w:pos="8306"/>
      </w:tabs>
      <w:snapToGrid w:val="0"/>
      <w:jc w:val="left"/>
    </w:pPr>
    <w:rPr>
      <w:sz w:val="18"/>
      <w:szCs w:val="18"/>
    </w:rPr>
  </w:style>
  <w:style w:type="paragraph" w:styleId="a6">
    <w:name w:val="header"/>
    <w:basedOn w:val="a"/>
    <w:qFormat/>
    <w:rsid w:val="00A77B77"/>
    <w:pPr>
      <w:pBdr>
        <w:bottom w:val="single" w:sz="6" w:space="1" w:color="auto"/>
      </w:pBdr>
      <w:tabs>
        <w:tab w:val="center" w:pos="4153"/>
        <w:tab w:val="right" w:pos="8306"/>
      </w:tabs>
      <w:snapToGrid w:val="0"/>
      <w:jc w:val="center"/>
    </w:pPr>
    <w:rPr>
      <w:sz w:val="18"/>
      <w:szCs w:val="18"/>
    </w:rPr>
  </w:style>
  <w:style w:type="paragraph" w:styleId="a7">
    <w:name w:val="Normal (Web)"/>
    <w:basedOn w:val="a"/>
    <w:semiHidden/>
    <w:unhideWhenUsed/>
    <w:qFormat/>
    <w:rsid w:val="00A77B77"/>
    <w:pPr>
      <w:spacing w:beforeAutospacing="1" w:afterAutospacing="1"/>
      <w:jc w:val="left"/>
    </w:pPr>
    <w:rPr>
      <w:kern w:val="0"/>
      <w:sz w:val="24"/>
    </w:rPr>
  </w:style>
  <w:style w:type="paragraph" w:styleId="a8">
    <w:name w:val="annotation subject"/>
    <w:basedOn w:val="a3"/>
    <w:next w:val="a3"/>
    <w:link w:val="Char0"/>
    <w:autoRedefine/>
    <w:qFormat/>
    <w:rsid w:val="00A77B77"/>
    <w:rPr>
      <w:b/>
      <w:bCs/>
    </w:rPr>
  </w:style>
  <w:style w:type="table" w:styleId="a9">
    <w:name w:val="Table Grid"/>
    <w:basedOn w:val="a1"/>
    <w:uiPriority w:val="59"/>
    <w:qFormat/>
    <w:rsid w:val="00A77B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qFormat/>
    <w:rsid w:val="00A77B77"/>
    <w:rPr>
      <w:color w:val="800080"/>
      <w:u w:val="single"/>
    </w:rPr>
  </w:style>
  <w:style w:type="character" w:styleId="ab">
    <w:name w:val="Hyperlink"/>
    <w:qFormat/>
    <w:rsid w:val="00A77B77"/>
    <w:rPr>
      <w:color w:val="0000FF"/>
      <w:u w:val="single"/>
    </w:rPr>
  </w:style>
  <w:style w:type="character" w:styleId="ac">
    <w:name w:val="annotation reference"/>
    <w:autoRedefine/>
    <w:uiPriority w:val="99"/>
    <w:qFormat/>
    <w:rsid w:val="00A77B77"/>
    <w:rPr>
      <w:sz w:val="21"/>
      <w:szCs w:val="21"/>
    </w:rPr>
  </w:style>
  <w:style w:type="paragraph" w:customStyle="1" w:styleId="1">
    <w:name w:val="列出段落1"/>
    <w:basedOn w:val="a"/>
    <w:uiPriority w:val="34"/>
    <w:qFormat/>
    <w:rsid w:val="00A77B77"/>
    <w:pPr>
      <w:ind w:firstLineChars="200" w:firstLine="420"/>
    </w:pPr>
    <w:rPr>
      <w:rFonts w:ascii="Calibri" w:hAnsi="Calibri"/>
      <w:szCs w:val="22"/>
    </w:rPr>
  </w:style>
  <w:style w:type="paragraph" w:customStyle="1" w:styleId="CharCharCharChar1CharCharChar">
    <w:name w:val="Char Char Char Char1 Char Char Char"/>
    <w:basedOn w:val="a"/>
    <w:autoRedefine/>
    <w:qFormat/>
    <w:rsid w:val="00A77B77"/>
  </w:style>
  <w:style w:type="paragraph" w:customStyle="1" w:styleId="CharCharCharChar">
    <w:name w:val="Char Char Char Char"/>
    <w:basedOn w:val="a"/>
    <w:autoRedefine/>
    <w:qFormat/>
    <w:rsid w:val="00A77B77"/>
    <w:pPr>
      <w:tabs>
        <w:tab w:val="left" w:pos="360"/>
      </w:tabs>
    </w:pPr>
    <w:rPr>
      <w:sz w:val="24"/>
    </w:rPr>
  </w:style>
  <w:style w:type="paragraph" w:customStyle="1" w:styleId="10">
    <w:name w:val="修订1"/>
    <w:uiPriority w:val="99"/>
    <w:semiHidden/>
    <w:qFormat/>
    <w:rsid w:val="00A77B77"/>
    <w:rPr>
      <w:kern w:val="2"/>
      <w:sz w:val="21"/>
      <w:szCs w:val="24"/>
    </w:rPr>
  </w:style>
  <w:style w:type="table" w:customStyle="1" w:styleId="11">
    <w:name w:val="网格型1"/>
    <w:basedOn w:val="a1"/>
    <w:uiPriority w:val="59"/>
    <w:qFormat/>
    <w:rsid w:val="00A77B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41">
    <w:name w:val="f141"/>
    <w:qFormat/>
    <w:rsid w:val="00A77B77"/>
    <w:rPr>
      <w:sz w:val="18"/>
      <w:szCs w:val="18"/>
    </w:rPr>
  </w:style>
  <w:style w:type="character" w:customStyle="1" w:styleId="Char">
    <w:name w:val="批注文字 Char"/>
    <w:link w:val="a3"/>
    <w:autoRedefine/>
    <w:uiPriority w:val="99"/>
    <w:qFormat/>
    <w:rsid w:val="00A77B77"/>
    <w:rPr>
      <w:kern w:val="2"/>
      <w:sz w:val="21"/>
      <w:szCs w:val="24"/>
    </w:rPr>
  </w:style>
  <w:style w:type="character" w:customStyle="1" w:styleId="Char0">
    <w:name w:val="批注主题 Char"/>
    <w:link w:val="a8"/>
    <w:autoRedefine/>
    <w:qFormat/>
    <w:rsid w:val="00A77B77"/>
    <w:rPr>
      <w:b/>
      <w:bCs/>
      <w:kern w:val="2"/>
      <w:sz w:val="21"/>
      <w:szCs w:val="24"/>
    </w:rPr>
  </w:style>
  <w:style w:type="character" w:customStyle="1" w:styleId="fontstyle01">
    <w:name w:val="fontstyle01"/>
    <w:autoRedefine/>
    <w:qFormat/>
    <w:rsid w:val="00A77B77"/>
    <w:rPr>
      <w:rFonts w:ascii="仿宋_GB2312" w:eastAsia="仿宋_GB2312" w:hint="eastAsia"/>
      <w:color w:val="000000"/>
      <w:sz w:val="32"/>
      <w:szCs w:val="32"/>
    </w:rPr>
  </w:style>
  <w:style w:type="character" w:customStyle="1" w:styleId="tel-number">
    <w:name w:val="tel-number"/>
    <w:basedOn w:val="a0"/>
    <w:autoRedefine/>
    <w:qFormat/>
    <w:rsid w:val="00A77B77"/>
  </w:style>
  <w:style w:type="paragraph" w:styleId="ad">
    <w:name w:val="List Paragraph"/>
    <w:basedOn w:val="a"/>
    <w:autoRedefine/>
    <w:uiPriority w:val="34"/>
    <w:qFormat/>
    <w:rsid w:val="00A77B77"/>
    <w:pPr>
      <w:ind w:firstLineChars="200" w:firstLine="420"/>
    </w:pPr>
  </w:style>
  <w:style w:type="character" w:customStyle="1" w:styleId="12">
    <w:name w:val="未处理的提及1"/>
    <w:basedOn w:val="a0"/>
    <w:autoRedefine/>
    <w:uiPriority w:val="99"/>
    <w:semiHidden/>
    <w:unhideWhenUsed/>
    <w:qFormat/>
    <w:rsid w:val="00A77B7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38241d37-eb6d-41da-8c06-320606318bbf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54EE572F</paraID>
      <start>0</start>
      <end>2</end>
      <status>unmodified</status>
      <modifiedWord/>
      <trackRevisions>false</trackRevisions>
    </reviewItem>
    <reviewItem>
      <errorID>cecf36d0-46df-4aa5-8362-13fe97724112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2651C690</paraID>
      <start>0</start>
      <end>2</end>
      <status>unmodified</status>
      <modifiedWord/>
      <trackRevisions>false</trackRevisions>
    </reviewItem>
    <reviewItem>
      <errorID>89ffb10a-85ed-440f-a98f-b60d972f4381</errorID>
      <errorWord>基金基金</errorWord>
      <group>L1_Word</group>
      <groupName>字词问题</groupName>
      <ability>L2_Typo</ability>
      <abilityName>字词错误</abilityName>
      <candidateList>
        <item>基金</item>
      </candidateList>
      <explain/>
      <paraID>2651C690</paraID>
      <start>101</start>
      <end>105</end>
      <status>unmodified</status>
      <modifiedWord/>
      <trackRevisions>false</trackRevisions>
    </reviewItem>
    <reviewItem>
      <errorID>80bcfcae-983c-4bc1-9fc6-a5b7b9c59203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608E3DA</paraID>
      <start>0</start>
      <end>2</end>
      <status>unmodified</status>
      <modifiedWord/>
      <trackRevisions>false</trackRevisions>
    </reviewItem>
    <reviewItem>
      <errorID>a0016c4f-330b-4976-96d3-afbd4e49b487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40BC10B9</paraID>
      <start>0</start>
      <end>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3C243-A8C6-498F-993C-3B21535926D2}">
  <ds:schemaRefs/>
</ds:datastoreItem>
</file>

<file path=customXml/itemProps2.xml><?xml version="1.0" encoding="utf-8"?>
<ds:datastoreItem xmlns:ds="http://schemas.openxmlformats.org/officeDocument/2006/customXml" ds:itemID="{D2B66D44-DB66-4241-ACCB-36212883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887</Characters>
  <Application>Microsoft Office Word</Application>
  <DocSecurity>4</DocSecurity>
  <Lines>7</Lines>
  <Paragraphs>2</Paragraphs>
  <ScaleCrop>false</ScaleCrop>
  <Company>china</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赵晓霞</dc:creator>
  <cp:lastModifiedBy>ZHONGM</cp:lastModifiedBy>
  <cp:revision>2</cp:revision>
  <cp:lastPrinted>2010-12-21T07:12:00Z</cp:lastPrinted>
  <dcterms:created xsi:type="dcterms:W3CDTF">2026-01-29T16:02:00Z</dcterms:created>
  <dcterms:modified xsi:type="dcterms:W3CDTF">2026-01-29T16:02:00Z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55D8206BE4B7403782B71FD597A7BEC4_12</vt:lpwstr>
  </property>
  <property fmtid="{D5CDD505-2E9C-101B-9397-08002B2CF9AE}" pid="4" name="KSOTemplateDocerSaveRecord">
    <vt:lpwstr>eyJoZGlkIjoiODE0OGMzOGUyZTA1OTBmNWYyMjM3MzE3YjUxYzg1NjEiLCJ1c2VySWQiOiI4MTY5MzAzNDcifQ==</vt:lpwstr>
  </property>
</Properties>
</file>