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A8" w:rsidRDefault="00EA128F">
      <w:pPr>
        <w:spacing w:line="500" w:lineRule="exact"/>
        <w:jc w:val="center"/>
        <w:rPr>
          <w:rFonts w:ascii="黑体" w:eastAsia="黑体" w:hAnsi="黑体"/>
          <w:sz w:val="30"/>
          <w:szCs w:val="30"/>
        </w:rPr>
      </w:pPr>
      <w:r>
        <w:rPr>
          <w:rFonts w:ascii="黑体" w:eastAsia="黑体" w:hAnsi="黑体" w:hint="eastAsia"/>
          <w:sz w:val="30"/>
          <w:szCs w:val="30"/>
        </w:rPr>
        <w:t>申万菱信基金管理有限公司</w:t>
      </w:r>
    </w:p>
    <w:p w:rsidR="00F359A8" w:rsidRDefault="00EA128F">
      <w:pPr>
        <w:spacing w:line="500" w:lineRule="exact"/>
        <w:jc w:val="center"/>
        <w:rPr>
          <w:rFonts w:ascii="黑体" w:eastAsia="黑体" w:hAnsi="黑体"/>
          <w:sz w:val="30"/>
          <w:szCs w:val="30"/>
        </w:rPr>
      </w:pPr>
      <w:r>
        <w:rPr>
          <w:rFonts w:ascii="黑体" w:eastAsia="黑体" w:hAnsi="黑体" w:hint="eastAsia"/>
          <w:sz w:val="30"/>
          <w:szCs w:val="30"/>
        </w:rPr>
        <w:t>关于申万菱信安泰广利</w:t>
      </w:r>
      <w:r>
        <w:rPr>
          <w:rFonts w:ascii="黑体" w:eastAsia="黑体" w:hAnsi="黑体" w:hint="eastAsia"/>
          <w:sz w:val="30"/>
          <w:szCs w:val="30"/>
        </w:rPr>
        <w:t>63</w:t>
      </w:r>
      <w:r>
        <w:rPr>
          <w:rFonts w:ascii="黑体" w:eastAsia="黑体" w:hAnsi="黑体" w:hint="eastAsia"/>
          <w:sz w:val="30"/>
          <w:szCs w:val="30"/>
        </w:rPr>
        <w:t>个月定期开放债券型证券投资基金提前结束开放期并进入下一封闭期的公告</w:t>
      </w:r>
    </w:p>
    <w:p w:rsidR="00F359A8" w:rsidRDefault="00EA128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根据申万菱信基金管理有限公司（以下简称“本公司”）于</w:t>
      </w:r>
      <w:r>
        <w:rPr>
          <w:rFonts w:ascii="仿宋" w:eastAsia="仿宋" w:hAnsi="仿宋" w:cs="仿宋" w:hint="eastAsia"/>
          <w:sz w:val="28"/>
          <w:szCs w:val="28"/>
        </w:rPr>
        <w:t>202</w:t>
      </w:r>
      <w:r>
        <w:rPr>
          <w:rFonts w:ascii="仿宋" w:eastAsia="仿宋" w:hAnsi="仿宋" w:cs="仿宋"/>
          <w:sz w:val="28"/>
          <w:szCs w:val="28"/>
        </w:rPr>
        <w:t>6</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17</w:t>
      </w:r>
      <w:r>
        <w:rPr>
          <w:rFonts w:ascii="仿宋" w:eastAsia="仿宋" w:hAnsi="仿宋" w:cs="仿宋" w:hint="eastAsia"/>
          <w:sz w:val="28"/>
          <w:szCs w:val="28"/>
        </w:rPr>
        <w:t>日发布的《关于申万菱信安泰广利</w:t>
      </w:r>
      <w:r>
        <w:rPr>
          <w:rFonts w:ascii="仿宋" w:eastAsia="仿宋" w:hAnsi="仿宋" w:cs="仿宋" w:hint="eastAsia"/>
          <w:sz w:val="28"/>
          <w:szCs w:val="28"/>
        </w:rPr>
        <w:t>63</w:t>
      </w:r>
      <w:r>
        <w:rPr>
          <w:rFonts w:ascii="仿宋" w:eastAsia="仿宋" w:hAnsi="仿宋" w:cs="仿宋" w:hint="eastAsia"/>
          <w:sz w:val="28"/>
          <w:szCs w:val="28"/>
        </w:rPr>
        <w:t>个月定期开放债券型证券投资基金第一次开放申购、赎回业务和规模控制安排的公告》，申万菱信安泰广利</w:t>
      </w:r>
      <w:r>
        <w:rPr>
          <w:rFonts w:ascii="仿宋" w:eastAsia="仿宋" w:hAnsi="仿宋" w:cs="仿宋" w:hint="eastAsia"/>
          <w:sz w:val="28"/>
          <w:szCs w:val="28"/>
        </w:rPr>
        <w:t>63</w:t>
      </w:r>
      <w:r>
        <w:rPr>
          <w:rFonts w:ascii="仿宋" w:eastAsia="仿宋" w:hAnsi="仿宋" w:cs="仿宋" w:hint="eastAsia"/>
          <w:sz w:val="28"/>
          <w:szCs w:val="28"/>
        </w:rPr>
        <w:t>个月定期开放债券型证券投资基金（以下简称“本基金”，基金代码：</w:t>
      </w:r>
      <w:r>
        <w:rPr>
          <w:rFonts w:ascii="仿宋" w:eastAsia="仿宋" w:hAnsi="仿宋" w:cs="仿宋"/>
          <w:sz w:val="28"/>
          <w:szCs w:val="28"/>
        </w:rPr>
        <w:t>008028</w:t>
      </w:r>
      <w:r>
        <w:rPr>
          <w:rFonts w:ascii="仿宋" w:eastAsia="仿宋" w:hAnsi="仿宋" w:cs="仿宋" w:hint="eastAsia"/>
          <w:sz w:val="28"/>
          <w:szCs w:val="28"/>
        </w:rPr>
        <w:t>）原定的开放期时间为</w:t>
      </w:r>
      <w:r>
        <w:rPr>
          <w:rFonts w:ascii="仿宋" w:eastAsia="仿宋" w:hAnsi="仿宋" w:cs="仿宋" w:hint="eastAsia"/>
          <w:sz w:val="28"/>
          <w:szCs w:val="28"/>
        </w:rPr>
        <w:t>202</w:t>
      </w:r>
      <w:r>
        <w:rPr>
          <w:rFonts w:ascii="仿宋" w:eastAsia="仿宋" w:hAnsi="仿宋" w:cs="仿宋"/>
          <w:sz w:val="28"/>
          <w:szCs w:val="28"/>
        </w:rPr>
        <w:t>6</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21</w:t>
      </w:r>
      <w:r>
        <w:rPr>
          <w:rFonts w:ascii="仿宋" w:eastAsia="仿宋" w:hAnsi="仿宋" w:cs="仿宋" w:hint="eastAsia"/>
          <w:sz w:val="28"/>
          <w:szCs w:val="28"/>
        </w:rPr>
        <w:t>日至</w:t>
      </w:r>
      <w:r>
        <w:rPr>
          <w:rFonts w:ascii="仿宋" w:eastAsia="仿宋" w:hAnsi="仿宋" w:cs="仿宋" w:hint="eastAsia"/>
          <w:sz w:val="28"/>
          <w:szCs w:val="28"/>
        </w:rPr>
        <w:t>202</w:t>
      </w:r>
      <w:r>
        <w:rPr>
          <w:rFonts w:ascii="仿宋" w:eastAsia="仿宋" w:hAnsi="仿宋" w:cs="仿宋"/>
          <w:sz w:val="28"/>
          <w:szCs w:val="28"/>
        </w:rPr>
        <w:t>6</w:t>
      </w:r>
      <w:r>
        <w:rPr>
          <w:rFonts w:ascii="仿宋" w:eastAsia="仿宋" w:hAnsi="仿宋" w:cs="仿宋" w:hint="eastAsia"/>
          <w:sz w:val="28"/>
          <w:szCs w:val="28"/>
        </w:rPr>
        <w:t>年</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sz w:val="28"/>
          <w:szCs w:val="28"/>
        </w:rPr>
        <w:t>3</w:t>
      </w:r>
      <w:r>
        <w:rPr>
          <w:rFonts w:ascii="仿宋" w:eastAsia="仿宋" w:hAnsi="仿宋" w:cs="仿宋" w:hint="eastAsia"/>
          <w:sz w:val="28"/>
          <w:szCs w:val="28"/>
        </w:rPr>
        <w:t>日，开放期本基金接受申购、赎回申请。</w:t>
      </w:r>
    </w:p>
    <w:p w:rsidR="00F359A8" w:rsidRDefault="00EA128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为维护基金份额持有人的利益，做好本基金的投资和风险管理工作，根据《申万菱信安泰广利</w:t>
      </w:r>
      <w:r>
        <w:rPr>
          <w:rFonts w:ascii="仿宋" w:eastAsia="仿宋" w:hAnsi="仿宋" w:cs="仿宋" w:hint="eastAsia"/>
          <w:sz w:val="28"/>
          <w:szCs w:val="28"/>
        </w:rPr>
        <w:t>63</w:t>
      </w:r>
      <w:r>
        <w:rPr>
          <w:rFonts w:ascii="仿宋" w:eastAsia="仿宋" w:hAnsi="仿宋" w:cs="仿宋" w:hint="eastAsia"/>
          <w:sz w:val="28"/>
          <w:szCs w:val="28"/>
        </w:rPr>
        <w:t>个月定期开放债券型证券投资基金基金合同》《申万菱信安泰广利</w:t>
      </w:r>
      <w:r>
        <w:rPr>
          <w:rFonts w:ascii="仿宋" w:eastAsia="仿宋" w:hAnsi="仿宋" w:cs="仿宋" w:hint="eastAsia"/>
          <w:sz w:val="28"/>
          <w:szCs w:val="28"/>
        </w:rPr>
        <w:t>63</w:t>
      </w:r>
      <w:r>
        <w:rPr>
          <w:rFonts w:ascii="仿宋" w:eastAsia="仿宋" w:hAnsi="仿宋" w:cs="仿宋" w:hint="eastAsia"/>
          <w:sz w:val="28"/>
          <w:szCs w:val="28"/>
        </w:rPr>
        <w:t>个月定期开放债券型证券投资基金招募说明书》等相关规定，本公司决定提前</w:t>
      </w:r>
      <w:bookmarkStart w:id="0" w:name="_GoBack"/>
      <w:bookmarkEnd w:id="0"/>
      <w:r>
        <w:rPr>
          <w:rFonts w:ascii="仿宋" w:eastAsia="仿宋" w:hAnsi="仿宋" w:cs="仿宋" w:hint="eastAsia"/>
          <w:sz w:val="28"/>
          <w:szCs w:val="28"/>
        </w:rPr>
        <w:t>结束本基金的本次开放期，即将</w:t>
      </w:r>
      <w:r>
        <w:rPr>
          <w:rFonts w:ascii="仿宋" w:eastAsia="仿宋" w:hAnsi="仿宋" w:cs="仿宋" w:hint="eastAsia"/>
          <w:sz w:val="28"/>
          <w:szCs w:val="28"/>
        </w:rPr>
        <w:t>2</w:t>
      </w:r>
      <w:r>
        <w:rPr>
          <w:rFonts w:ascii="仿宋" w:eastAsia="仿宋" w:hAnsi="仿宋" w:cs="仿宋"/>
          <w:sz w:val="28"/>
          <w:szCs w:val="28"/>
        </w:rPr>
        <w:t>026</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27</w:t>
      </w:r>
      <w:r>
        <w:rPr>
          <w:rFonts w:ascii="仿宋" w:eastAsia="仿宋" w:hAnsi="仿宋" w:cs="仿宋" w:hint="eastAsia"/>
          <w:sz w:val="28"/>
          <w:szCs w:val="28"/>
        </w:rPr>
        <w:t>日定为本基金本次开放期最后一日，本基金自</w:t>
      </w:r>
      <w:r>
        <w:rPr>
          <w:rFonts w:ascii="仿宋" w:eastAsia="仿宋" w:hAnsi="仿宋" w:cs="仿宋" w:hint="eastAsia"/>
          <w:sz w:val="28"/>
          <w:szCs w:val="28"/>
        </w:rPr>
        <w:t>2</w:t>
      </w:r>
      <w:r>
        <w:rPr>
          <w:rFonts w:ascii="仿宋" w:eastAsia="仿宋" w:hAnsi="仿宋" w:cs="仿宋"/>
          <w:sz w:val="28"/>
          <w:szCs w:val="28"/>
        </w:rPr>
        <w:t>026</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hint="eastAsia"/>
          <w:sz w:val="28"/>
          <w:szCs w:val="28"/>
        </w:rPr>
        <w:t>2</w:t>
      </w:r>
      <w:r>
        <w:rPr>
          <w:rFonts w:ascii="仿宋" w:eastAsia="仿宋" w:hAnsi="仿宋" w:cs="仿宋"/>
          <w:sz w:val="28"/>
          <w:szCs w:val="28"/>
        </w:rPr>
        <w:t>8</w:t>
      </w:r>
      <w:r>
        <w:rPr>
          <w:rFonts w:ascii="仿宋" w:eastAsia="仿宋" w:hAnsi="仿宋" w:cs="仿宋" w:hint="eastAsia"/>
          <w:sz w:val="28"/>
          <w:szCs w:val="28"/>
        </w:rPr>
        <w:t>日起进入下一封闭期。封闭期内，本基金不办理申购、赎回业务。</w:t>
      </w:r>
    </w:p>
    <w:p w:rsidR="00F359A8" w:rsidRDefault="00EA128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重要提示：</w:t>
      </w:r>
    </w:p>
    <w:p w:rsidR="00F359A8" w:rsidRDefault="00EA128F">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本公告仅对本基金提前结束本次开放期并进入下一封闭期的有关事项予以说明，本基金申购、赎回等业务规则等事项请参阅前述《关于申</w:t>
      </w:r>
      <w:r>
        <w:rPr>
          <w:rFonts w:ascii="仿宋" w:eastAsia="仿宋" w:hAnsi="仿宋" w:cs="仿宋" w:hint="eastAsia"/>
          <w:sz w:val="28"/>
          <w:szCs w:val="28"/>
        </w:rPr>
        <w:t>万菱信安泰广利</w:t>
      </w:r>
      <w:r>
        <w:rPr>
          <w:rFonts w:ascii="仿宋" w:eastAsia="仿宋" w:hAnsi="仿宋" w:cs="仿宋" w:hint="eastAsia"/>
          <w:sz w:val="28"/>
          <w:szCs w:val="28"/>
        </w:rPr>
        <w:t>63</w:t>
      </w:r>
      <w:r>
        <w:rPr>
          <w:rFonts w:ascii="仿宋" w:eastAsia="仿宋" w:hAnsi="仿宋" w:cs="仿宋" w:hint="eastAsia"/>
          <w:sz w:val="28"/>
          <w:szCs w:val="28"/>
        </w:rPr>
        <w:t>个月定期开放债券型证券投资基金第一次开放申购、赎回业务和规模控制安排的公告》。</w:t>
      </w:r>
    </w:p>
    <w:p w:rsidR="00F359A8" w:rsidRDefault="00EA128F">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若希望了解本基金详情，投资者可登录本公司官方网站（</w:t>
      </w:r>
      <w:r>
        <w:rPr>
          <w:rFonts w:ascii="仿宋" w:eastAsia="仿宋" w:hAnsi="仿宋" w:cs="仿宋" w:hint="eastAsia"/>
          <w:sz w:val="28"/>
          <w:szCs w:val="28"/>
        </w:rPr>
        <w:t>www.swsmu.com</w:t>
      </w:r>
      <w:r>
        <w:rPr>
          <w:rFonts w:ascii="仿宋" w:eastAsia="仿宋" w:hAnsi="仿宋" w:cs="仿宋" w:hint="eastAsia"/>
          <w:sz w:val="28"/>
          <w:szCs w:val="28"/>
        </w:rPr>
        <w:t>），参阅本公司发布的相关公告或拨打本公司客服电话（</w:t>
      </w:r>
      <w:r>
        <w:rPr>
          <w:rFonts w:ascii="仿宋" w:eastAsia="仿宋" w:hAnsi="仿宋" w:cs="仿宋" w:hint="eastAsia"/>
          <w:sz w:val="28"/>
          <w:szCs w:val="28"/>
        </w:rPr>
        <w:t>400-880-8588</w:t>
      </w:r>
      <w:r>
        <w:rPr>
          <w:rFonts w:ascii="仿宋" w:eastAsia="仿宋" w:hAnsi="仿宋" w:cs="仿宋" w:hint="eastAsia"/>
          <w:sz w:val="28"/>
          <w:szCs w:val="28"/>
        </w:rPr>
        <w:t>或</w:t>
      </w:r>
      <w:r>
        <w:rPr>
          <w:rFonts w:ascii="仿宋" w:eastAsia="仿宋" w:hAnsi="仿宋" w:cs="仿宋" w:hint="eastAsia"/>
          <w:sz w:val="28"/>
          <w:szCs w:val="28"/>
        </w:rPr>
        <w:t>021-962299</w:t>
      </w:r>
      <w:r>
        <w:rPr>
          <w:rFonts w:ascii="仿宋" w:eastAsia="仿宋" w:hAnsi="仿宋" w:cs="仿宋" w:hint="eastAsia"/>
          <w:sz w:val="28"/>
          <w:szCs w:val="28"/>
        </w:rPr>
        <w:t>）进行咨询。</w:t>
      </w:r>
    </w:p>
    <w:p w:rsidR="00F359A8" w:rsidRDefault="00EA128F">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风险提示：基金管理人依照恪尽职守、诚实信用、谨慎勤勉的原则管理和运用基金财产，但不保证投资于本基金一定盈利，也不保证最低收益。敬请投资者注意投资风险。</w:t>
      </w:r>
    </w:p>
    <w:p w:rsidR="00F359A8" w:rsidRDefault="00EA128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特此公告。</w:t>
      </w:r>
    </w:p>
    <w:p w:rsidR="00F359A8" w:rsidRDefault="00EA128F">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申万菱信基金管理有限公司</w:t>
      </w:r>
    </w:p>
    <w:p w:rsidR="00F359A8" w:rsidRDefault="00EA128F">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6</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27</w:t>
      </w:r>
      <w:r>
        <w:rPr>
          <w:rFonts w:ascii="仿宋" w:eastAsia="仿宋" w:hAnsi="仿宋" w:cs="仿宋" w:hint="eastAsia"/>
          <w:sz w:val="28"/>
          <w:szCs w:val="28"/>
        </w:rPr>
        <w:t>日</w:t>
      </w:r>
    </w:p>
    <w:sectPr w:rsidR="00F359A8" w:rsidSect="00F359A8">
      <w:pgSz w:w="11906" w:h="16838"/>
      <w:pgMar w:top="640" w:right="1800" w:bottom="107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F4A1D"/>
    <w:multiLevelType w:val="singleLevel"/>
    <w:tmpl w:val="76CF4A1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ZmE2ZjQ3MzZhYWIzMWM4OWY2ODMyNTljMGY1ZTFiZWQifQ=="/>
  </w:docVars>
  <w:rsids>
    <w:rsidRoot w:val="00FA7BA3"/>
    <w:rsid w:val="00044377"/>
    <w:rsid w:val="000658EB"/>
    <w:rsid w:val="000A4632"/>
    <w:rsid w:val="000A464E"/>
    <w:rsid w:val="000D144C"/>
    <w:rsid w:val="000F68D3"/>
    <w:rsid w:val="001C36A4"/>
    <w:rsid w:val="002B566B"/>
    <w:rsid w:val="003939B2"/>
    <w:rsid w:val="00465C13"/>
    <w:rsid w:val="00502F66"/>
    <w:rsid w:val="00596E13"/>
    <w:rsid w:val="00631DD8"/>
    <w:rsid w:val="0070257B"/>
    <w:rsid w:val="007F34C8"/>
    <w:rsid w:val="007F37F3"/>
    <w:rsid w:val="00884DD9"/>
    <w:rsid w:val="00A35A71"/>
    <w:rsid w:val="00AB10A6"/>
    <w:rsid w:val="00C54D57"/>
    <w:rsid w:val="00DE4DB6"/>
    <w:rsid w:val="00E77BD9"/>
    <w:rsid w:val="00EA128F"/>
    <w:rsid w:val="00EA56FF"/>
    <w:rsid w:val="00EB7129"/>
    <w:rsid w:val="00F359A8"/>
    <w:rsid w:val="00FA7BA3"/>
    <w:rsid w:val="00FF39BD"/>
    <w:rsid w:val="06D11720"/>
    <w:rsid w:val="09BD0D88"/>
    <w:rsid w:val="0A232EC5"/>
    <w:rsid w:val="0F6F4A1E"/>
    <w:rsid w:val="107F70A4"/>
    <w:rsid w:val="15D37E5E"/>
    <w:rsid w:val="1E997224"/>
    <w:rsid w:val="1ED14363"/>
    <w:rsid w:val="21AE40F3"/>
    <w:rsid w:val="28333624"/>
    <w:rsid w:val="3192465B"/>
    <w:rsid w:val="350B4F91"/>
    <w:rsid w:val="385D0B83"/>
    <w:rsid w:val="3FCA68B7"/>
    <w:rsid w:val="418A7230"/>
    <w:rsid w:val="56050E2A"/>
    <w:rsid w:val="58D4372D"/>
    <w:rsid w:val="5CCF4739"/>
    <w:rsid w:val="5DDD50F1"/>
    <w:rsid w:val="5F210289"/>
    <w:rsid w:val="62CF74AB"/>
    <w:rsid w:val="63A964C5"/>
    <w:rsid w:val="644D655A"/>
    <w:rsid w:val="64DD2953"/>
    <w:rsid w:val="655C75FC"/>
    <w:rsid w:val="66210CAC"/>
    <w:rsid w:val="6D0A0331"/>
    <w:rsid w:val="6EAE49E4"/>
    <w:rsid w:val="70137CEB"/>
    <w:rsid w:val="70C963C7"/>
    <w:rsid w:val="74F20021"/>
    <w:rsid w:val="75770125"/>
    <w:rsid w:val="7B2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9A8"/>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359A8"/>
    <w:pPr>
      <w:tabs>
        <w:tab w:val="center" w:pos="4153"/>
        <w:tab w:val="right" w:pos="8306"/>
      </w:tabs>
      <w:snapToGrid w:val="0"/>
      <w:jc w:val="left"/>
    </w:pPr>
    <w:rPr>
      <w:sz w:val="18"/>
      <w:szCs w:val="18"/>
    </w:rPr>
  </w:style>
  <w:style w:type="paragraph" w:styleId="a4">
    <w:name w:val="header"/>
    <w:basedOn w:val="a"/>
    <w:link w:val="Char0"/>
    <w:uiPriority w:val="99"/>
    <w:qFormat/>
    <w:rsid w:val="00F359A8"/>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uiPriority w:val="59"/>
    <w:qFormat/>
    <w:rsid w:val="00F35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F359A8"/>
    <w:rPr>
      <w:color w:val="0000FF"/>
      <w:u w:val="single"/>
    </w:rPr>
  </w:style>
  <w:style w:type="character" w:customStyle="1" w:styleId="Char0">
    <w:name w:val="页眉 Char"/>
    <w:basedOn w:val="a0"/>
    <w:link w:val="a4"/>
    <w:uiPriority w:val="99"/>
    <w:qFormat/>
    <w:rsid w:val="00F359A8"/>
    <w:rPr>
      <w:sz w:val="18"/>
      <w:szCs w:val="18"/>
    </w:rPr>
  </w:style>
  <w:style w:type="character" w:customStyle="1" w:styleId="Char">
    <w:name w:val="页脚 Char"/>
    <w:basedOn w:val="a0"/>
    <w:link w:val="a3"/>
    <w:autoRedefine/>
    <w:uiPriority w:val="99"/>
    <w:qFormat/>
    <w:rsid w:val="00F359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4</DocSecurity>
  <Lines>5</Lines>
  <Paragraphs>1</Paragraphs>
  <ScaleCrop>false</ScaleCrop>
  <Company>Microsoft</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cp:lastPrinted>2023-05-17T10:15:00Z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B321C450FF57442995CFD37E19BC4E11_13</vt:lpwstr>
  </property>
  <property fmtid="{D5CDD505-2E9C-101B-9397-08002B2CF9AE}" pid="4" name="KSOTemplateDocerSaveRecord">
    <vt:lpwstr>eyJoZGlkIjoiZmE2ZjQ3MzZhYWIzMWM4OWY2ODMyNTljMGY1ZTFiZWQiLCJ1c2VySWQiOiIyODA3NTU1MjIifQ==</vt:lpwstr>
  </property>
</Properties>
</file>