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773116" w:rsidRDefault="00683AF5" w:rsidP="00E047F2">
      <w:pPr>
        <w:widowControl/>
        <w:spacing w:line="360" w:lineRule="auto"/>
        <w:jc w:val="center"/>
        <w:rPr>
          <w:rFonts w:ascii="Arial" w:hAnsi="Arial" w:cs="Arial"/>
          <w:b/>
          <w:bCs/>
          <w:kern w:val="0"/>
          <w:sz w:val="28"/>
          <w:szCs w:val="28"/>
        </w:rPr>
      </w:pPr>
      <w:bookmarkStart w:id="0" w:name="_GoBack"/>
      <w:bookmarkEnd w:id="0"/>
      <w:r w:rsidRPr="00773116">
        <w:rPr>
          <w:rFonts w:ascii="Arial" w:eastAsiaTheme="minorEastAsia" w:hAnsi="Arial" w:cs="Arial" w:hint="eastAsia"/>
          <w:b/>
          <w:bCs/>
          <w:kern w:val="0"/>
          <w:sz w:val="28"/>
          <w:szCs w:val="28"/>
        </w:rPr>
        <w:t>景顺长城基金管理有限公司</w:t>
      </w:r>
      <w:r w:rsidR="00C62C07">
        <w:rPr>
          <w:rFonts w:ascii="Arial" w:eastAsiaTheme="minorEastAsia" w:hAnsi="Arial" w:cs="Arial" w:hint="eastAsia"/>
          <w:b/>
          <w:bCs/>
          <w:kern w:val="0"/>
          <w:sz w:val="28"/>
          <w:szCs w:val="28"/>
        </w:rPr>
        <w:t>关于</w:t>
      </w:r>
      <w:r w:rsidRPr="00773116">
        <w:rPr>
          <w:rFonts w:ascii="Arial" w:eastAsiaTheme="minorEastAsia" w:hAnsi="Arial" w:cs="Arial" w:hint="eastAsia"/>
          <w:b/>
          <w:bCs/>
          <w:kern w:val="0"/>
          <w:sz w:val="28"/>
          <w:szCs w:val="28"/>
        </w:rPr>
        <w:t>旗下部分基金新增</w:t>
      </w:r>
      <w:r w:rsidR="000A0BB4">
        <w:rPr>
          <w:rFonts w:ascii="Arial" w:eastAsiaTheme="minorEastAsia" w:hAnsi="Arial" w:cs="Arial" w:hint="eastAsia"/>
          <w:b/>
          <w:bCs/>
          <w:kern w:val="0"/>
          <w:sz w:val="28"/>
          <w:szCs w:val="28"/>
        </w:rPr>
        <w:t>招商</w:t>
      </w:r>
      <w:r w:rsidR="007D7A6E" w:rsidRPr="007D7A6E">
        <w:rPr>
          <w:rFonts w:ascii="Arial" w:eastAsiaTheme="minorEastAsia" w:hAnsi="Arial" w:cs="Arial" w:hint="eastAsia"/>
          <w:b/>
          <w:bCs/>
          <w:kern w:val="0"/>
          <w:sz w:val="28"/>
          <w:szCs w:val="28"/>
        </w:rPr>
        <w:t>银行</w:t>
      </w:r>
      <w:r w:rsidRPr="00773116">
        <w:rPr>
          <w:rFonts w:ascii="Arial" w:eastAsiaTheme="minorEastAsia" w:hAnsi="Arial" w:cs="Arial" w:hint="eastAsia"/>
          <w:b/>
          <w:bCs/>
          <w:kern w:val="0"/>
          <w:sz w:val="28"/>
          <w:szCs w:val="28"/>
        </w:rPr>
        <w:t>为销售</w:t>
      </w:r>
      <w:r w:rsidR="00773116" w:rsidRPr="00773116">
        <w:rPr>
          <w:rFonts w:ascii="Arial" w:eastAsiaTheme="minorEastAsia" w:hAnsi="Arial" w:cs="Arial" w:hint="eastAsia"/>
          <w:b/>
          <w:bCs/>
          <w:kern w:val="0"/>
          <w:sz w:val="28"/>
          <w:szCs w:val="28"/>
        </w:rPr>
        <w:t>机构</w:t>
      </w:r>
      <w:r w:rsidRPr="00773116">
        <w:rPr>
          <w:rFonts w:ascii="Arial" w:eastAsiaTheme="minorEastAsia" w:hAnsi="Arial" w:cs="Arial" w:hint="eastAsia"/>
          <w:b/>
          <w:bCs/>
          <w:kern w:val="0"/>
          <w:sz w:val="28"/>
          <w:szCs w:val="28"/>
        </w:rPr>
        <w:t>的公告</w:t>
      </w:r>
    </w:p>
    <w:p w:rsidR="0098471D" w:rsidRPr="000E3146" w:rsidRDefault="0098471D">
      <w:pPr>
        <w:widowControl/>
        <w:spacing w:line="360" w:lineRule="auto"/>
        <w:jc w:val="center"/>
        <w:rPr>
          <w:rFonts w:ascii="Arial" w:hAnsi="Arial" w:cs="Arial"/>
          <w:kern w:val="0"/>
          <w:szCs w:val="21"/>
        </w:rPr>
      </w:pPr>
    </w:p>
    <w:p w:rsidR="00773116" w:rsidRDefault="00773116" w:rsidP="00773116">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0A0BB4" w:rsidRPr="000A0BB4">
        <w:rPr>
          <w:rFonts w:ascii="Arial" w:hAnsi="Arial" w:cs="Arial" w:hint="eastAsia"/>
          <w:szCs w:val="21"/>
        </w:rPr>
        <w:t>招商银行股份有限公司</w:t>
      </w:r>
      <w:r>
        <w:rPr>
          <w:rFonts w:ascii="Arial" w:hAnsi="Arial" w:cs="Arial" w:hint="eastAsia"/>
          <w:szCs w:val="21"/>
        </w:rPr>
        <w:t>（以下简称“</w:t>
      </w:r>
      <w:r w:rsidR="000A0BB4" w:rsidRPr="000A0BB4">
        <w:rPr>
          <w:rFonts w:ascii="Arial" w:hAnsi="Arial" w:cs="Arial" w:hint="eastAsia"/>
          <w:szCs w:val="21"/>
        </w:rPr>
        <w:t>招商银行</w:t>
      </w:r>
      <w:r>
        <w:rPr>
          <w:rFonts w:ascii="Arial" w:hAnsi="Arial" w:cs="Arial" w:hint="eastAsia"/>
          <w:szCs w:val="21"/>
        </w:rPr>
        <w:t>”）签署的委托销售协议，自</w:t>
      </w:r>
      <w:r>
        <w:rPr>
          <w:rFonts w:ascii="Arial" w:hAnsi="Arial" w:cs="Arial"/>
          <w:szCs w:val="21"/>
        </w:rPr>
        <w:t>202</w:t>
      </w:r>
      <w:r w:rsidR="007D7A6E">
        <w:rPr>
          <w:rFonts w:ascii="Arial" w:hAnsi="Arial" w:cs="Arial" w:hint="eastAsia"/>
          <w:szCs w:val="21"/>
        </w:rPr>
        <w:t>6</w:t>
      </w:r>
      <w:r>
        <w:rPr>
          <w:rFonts w:ascii="Arial" w:hAnsi="Arial" w:cs="Arial" w:hint="eastAsia"/>
          <w:szCs w:val="21"/>
        </w:rPr>
        <w:t>年</w:t>
      </w:r>
      <w:r w:rsidR="00DC54CE">
        <w:rPr>
          <w:rFonts w:ascii="Arial" w:hAnsi="Arial" w:cs="Arial"/>
          <w:szCs w:val="21"/>
        </w:rPr>
        <w:t>1</w:t>
      </w:r>
      <w:r>
        <w:rPr>
          <w:rFonts w:ascii="Arial" w:hAnsi="Arial" w:cs="Arial" w:hint="eastAsia"/>
          <w:szCs w:val="21"/>
        </w:rPr>
        <w:t>月</w:t>
      </w:r>
      <w:r w:rsidR="000A0BB4">
        <w:rPr>
          <w:rFonts w:ascii="Arial" w:hAnsi="Arial" w:cs="Arial"/>
          <w:szCs w:val="21"/>
        </w:rPr>
        <w:t>23</w:t>
      </w:r>
      <w:r>
        <w:rPr>
          <w:rFonts w:ascii="Arial" w:hAnsi="Arial" w:cs="Arial" w:hint="eastAsia"/>
          <w:szCs w:val="21"/>
        </w:rPr>
        <w:t>日起新增委托</w:t>
      </w:r>
      <w:r w:rsidR="000A0BB4">
        <w:rPr>
          <w:rFonts w:ascii="Arial" w:hAnsi="Arial" w:cs="Arial" w:hint="eastAsia"/>
          <w:szCs w:val="21"/>
        </w:rPr>
        <w:t>招商银行</w:t>
      </w:r>
      <w:r>
        <w:rPr>
          <w:rFonts w:ascii="Arial" w:hAnsi="Arial" w:cs="Arial" w:hint="eastAsia"/>
          <w:szCs w:val="21"/>
        </w:rPr>
        <w:t>销售</w:t>
      </w:r>
      <w:r w:rsidRPr="00886B1B">
        <w:rPr>
          <w:rFonts w:ascii="Arial" w:hAnsi="Arial" w:cs="Arial" w:hint="eastAsia"/>
          <w:szCs w:val="21"/>
        </w:rPr>
        <w:t>本公司旗下</w:t>
      </w:r>
      <w:r>
        <w:rPr>
          <w:rFonts w:ascii="Arial" w:hAnsi="Arial" w:cs="Arial" w:hint="eastAsia"/>
          <w:szCs w:val="21"/>
        </w:rPr>
        <w:t>部分基金，具体的业务流程、业务开通情况、办理时间、办理方式及费率优惠情况以</w:t>
      </w:r>
      <w:r w:rsidR="000A0BB4">
        <w:rPr>
          <w:rFonts w:ascii="Arial" w:hAnsi="Arial" w:cs="Arial" w:hint="eastAsia"/>
          <w:szCs w:val="21"/>
        </w:rPr>
        <w:t>招商银行</w:t>
      </w:r>
      <w:r>
        <w:rPr>
          <w:rFonts w:ascii="Arial" w:hAnsi="Arial" w:cs="Arial" w:hint="eastAsia"/>
          <w:szCs w:val="21"/>
        </w:rPr>
        <w:t>的安排和规定为准。现将相关事项公告如下：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0" w:type="auto"/>
        <w:tblLook w:val="04A0"/>
      </w:tblPr>
      <w:tblGrid>
        <w:gridCol w:w="2689"/>
        <w:gridCol w:w="5386"/>
      </w:tblGrid>
      <w:tr w:rsidR="00166631" w:rsidRPr="00166631" w:rsidTr="00CD1A61">
        <w:trPr>
          <w:trHeight w:val="28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Pr>
                <w:rFonts w:ascii="宋体" w:hAnsi="宋体" w:cs="Arial" w:hint="eastAsia"/>
                <w:color w:val="000000"/>
                <w:kern w:val="0"/>
                <w:sz w:val="22"/>
              </w:rPr>
              <w:t>基金</w:t>
            </w:r>
            <w:r w:rsidRPr="00166631">
              <w:rPr>
                <w:rFonts w:ascii="宋体" w:hAnsi="宋体" w:cs="Arial" w:hint="eastAsia"/>
                <w:color w:val="000000"/>
                <w:kern w:val="0"/>
                <w:sz w:val="22"/>
              </w:rPr>
              <w:t>代码</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Pr>
                <w:rFonts w:ascii="宋体" w:hAnsi="宋体" w:cs="Arial" w:hint="eastAsia"/>
                <w:color w:val="000000"/>
                <w:kern w:val="0"/>
                <w:sz w:val="22"/>
              </w:rPr>
              <w:t>基金</w:t>
            </w:r>
            <w:r w:rsidRPr="00166631">
              <w:rPr>
                <w:rFonts w:ascii="宋体" w:hAnsi="宋体" w:cs="Arial" w:hint="eastAsia"/>
                <w:color w:val="000000"/>
                <w:kern w:val="0"/>
                <w:sz w:val="22"/>
              </w:rPr>
              <w:t>名称</w:t>
            </w:r>
          </w:p>
        </w:tc>
      </w:tr>
      <w:tr w:rsidR="00CD1A61" w:rsidRPr="00166631" w:rsidTr="00CD1A61">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004371</w:t>
            </w:r>
          </w:p>
        </w:tc>
        <w:tc>
          <w:tcPr>
            <w:tcW w:w="5386" w:type="dxa"/>
            <w:tcBorders>
              <w:top w:val="nil"/>
              <w:left w:val="nil"/>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景顺长城中证科技传媒通信</w:t>
            </w:r>
            <w:r w:rsidRPr="00CD1A61">
              <w:rPr>
                <w:rFonts w:ascii="Arial" w:hAnsi="Arial" w:cs="Arial" w:hint="eastAsia"/>
                <w:szCs w:val="21"/>
              </w:rPr>
              <w:t>150</w:t>
            </w:r>
            <w:r w:rsidRPr="00CD1A61">
              <w:rPr>
                <w:rFonts w:ascii="Arial" w:hAnsi="Arial" w:cs="Arial" w:hint="eastAsia"/>
                <w:szCs w:val="21"/>
              </w:rPr>
              <w:t>交易型开放式指数证券投资基金联接基金</w:t>
            </w:r>
            <w:r w:rsidRPr="00CD1A61">
              <w:rPr>
                <w:rFonts w:ascii="Arial" w:hAnsi="Arial" w:cs="Arial" w:hint="eastAsia"/>
                <w:szCs w:val="21"/>
              </w:rPr>
              <w:t>C</w:t>
            </w:r>
          </w:p>
        </w:tc>
      </w:tr>
      <w:tr w:rsidR="00CD1A61" w:rsidRPr="00166631" w:rsidTr="00CD1A61">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023111</w:t>
            </w:r>
          </w:p>
        </w:tc>
        <w:tc>
          <w:tcPr>
            <w:tcW w:w="5386" w:type="dxa"/>
            <w:tcBorders>
              <w:top w:val="nil"/>
              <w:left w:val="nil"/>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景顺长城上证科创板</w:t>
            </w:r>
            <w:r w:rsidRPr="00CD1A61">
              <w:rPr>
                <w:rFonts w:ascii="Arial" w:hAnsi="Arial" w:cs="Arial" w:hint="eastAsia"/>
                <w:szCs w:val="21"/>
              </w:rPr>
              <w:t>200</w:t>
            </w:r>
            <w:r w:rsidRPr="00CD1A61">
              <w:rPr>
                <w:rFonts w:ascii="Arial" w:hAnsi="Arial" w:cs="Arial" w:hint="eastAsia"/>
                <w:szCs w:val="21"/>
              </w:rPr>
              <w:t>指数型证券投资基金</w:t>
            </w:r>
            <w:r w:rsidRPr="00CD1A61">
              <w:rPr>
                <w:rFonts w:ascii="Arial" w:hAnsi="Arial" w:cs="Arial" w:hint="eastAsia"/>
                <w:szCs w:val="21"/>
              </w:rPr>
              <w:t>A</w:t>
            </w:r>
          </w:p>
        </w:tc>
      </w:tr>
      <w:tr w:rsidR="00CD1A61" w:rsidRPr="00166631" w:rsidTr="00CD1A61">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023112</w:t>
            </w:r>
          </w:p>
        </w:tc>
        <w:tc>
          <w:tcPr>
            <w:tcW w:w="5386" w:type="dxa"/>
            <w:tcBorders>
              <w:top w:val="nil"/>
              <w:left w:val="nil"/>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景顺长城上证科创板</w:t>
            </w:r>
            <w:r w:rsidRPr="00CD1A61">
              <w:rPr>
                <w:rFonts w:ascii="Arial" w:hAnsi="Arial" w:cs="Arial" w:hint="eastAsia"/>
                <w:szCs w:val="21"/>
              </w:rPr>
              <w:t>200</w:t>
            </w:r>
            <w:r w:rsidRPr="00CD1A61">
              <w:rPr>
                <w:rFonts w:ascii="Arial" w:hAnsi="Arial" w:cs="Arial" w:hint="eastAsia"/>
                <w:szCs w:val="21"/>
              </w:rPr>
              <w:t>指数型证券投资基金</w:t>
            </w:r>
            <w:r w:rsidRPr="00CD1A61">
              <w:rPr>
                <w:rFonts w:ascii="Arial" w:hAnsi="Arial" w:cs="Arial" w:hint="eastAsia"/>
                <w:szCs w:val="21"/>
              </w:rPr>
              <w:t>C</w:t>
            </w:r>
          </w:p>
        </w:tc>
      </w:tr>
      <w:tr w:rsidR="00CD1A61" w:rsidRPr="00166631" w:rsidTr="00CD1A61">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023957</w:t>
            </w:r>
          </w:p>
        </w:tc>
        <w:tc>
          <w:tcPr>
            <w:tcW w:w="5386" w:type="dxa"/>
            <w:tcBorders>
              <w:top w:val="nil"/>
              <w:left w:val="nil"/>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景顺长城中证</w:t>
            </w:r>
            <w:r w:rsidRPr="00CD1A61">
              <w:rPr>
                <w:rFonts w:ascii="Arial" w:hAnsi="Arial" w:cs="Arial" w:hint="eastAsia"/>
                <w:szCs w:val="21"/>
              </w:rPr>
              <w:t>A500</w:t>
            </w:r>
            <w:r w:rsidRPr="00CD1A61">
              <w:rPr>
                <w:rFonts w:ascii="Arial" w:hAnsi="Arial" w:cs="Arial" w:hint="eastAsia"/>
                <w:szCs w:val="21"/>
              </w:rPr>
              <w:t>指数增强型证券投资基金</w:t>
            </w:r>
            <w:r w:rsidRPr="00CD1A61">
              <w:rPr>
                <w:rFonts w:ascii="Arial" w:hAnsi="Arial" w:cs="Arial" w:hint="eastAsia"/>
                <w:szCs w:val="21"/>
              </w:rPr>
              <w:t>A</w:t>
            </w:r>
          </w:p>
        </w:tc>
      </w:tr>
      <w:tr w:rsidR="00CD1A61" w:rsidRPr="00166631" w:rsidTr="00CD1A61">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023958</w:t>
            </w:r>
          </w:p>
        </w:tc>
        <w:tc>
          <w:tcPr>
            <w:tcW w:w="5386" w:type="dxa"/>
            <w:tcBorders>
              <w:top w:val="nil"/>
              <w:left w:val="nil"/>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景顺长城中证</w:t>
            </w:r>
            <w:r w:rsidRPr="00CD1A61">
              <w:rPr>
                <w:rFonts w:ascii="Arial" w:hAnsi="Arial" w:cs="Arial" w:hint="eastAsia"/>
                <w:szCs w:val="21"/>
              </w:rPr>
              <w:t>A500</w:t>
            </w:r>
            <w:r w:rsidRPr="00CD1A61">
              <w:rPr>
                <w:rFonts w:ascii="Arial" w:hAnsi="Arial" w:cs="Arial" w:hint="eastAsia"/>
                <w:szCs w:val="21"/>
              </w:rPr>
              <w:t>指数增强型证券投资基金</w:t>
            </w:r>
            <w:r w:rsidRPr="00CD1A61">
              <w:rPr>
                <w:rFonts w:ascii="Arial" w:hAnsi="Arial" w:cs="Arial" w:hint="eastAsia"/>
                <w:szCs w:val="21"/>
              </w:rPr>
              <w:t>C</w:t>
            </w:r>
          </w:p>
        </w:tc>
      </w:tr>
      <w:tr w:rsidR="00CD1A61" w:rsidRPr="00166631" w:rsidTr="00CD1A61">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024249</w:t>
            </w:r>
          </w:p>
        </w:tc>
        <w:tc>
          <w:tcPr>
            <w:tcW w:w="5386" w:type="dxa"/>
            <w:tcBorders>
              <w:top w:val="nil"/>
              <w:left w:val="nil"/>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景顺长城上证科创板综合指数增强型证券投资基金</w:t>
            </w:r>
            <w:r w:rsidRPr="00CD1A61">
              <w:rPr>
                <w:rFonts w:ascii="Arial" w:hAnsi="Arial" w:cs="Arial" w:hint="eastAsia"/>
                <w:szCs w:val="21"/>
              </w:rPr>
              <w:t>A</w:t>
            </w:r>
          </w:p>
        </w:tc>
      </w:tr>
      <w:tr w:rsidR="00CD1A61" w:rsidRPr="00166631" w:rsidTr="00CD1A61">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024250</w:t>
            </w:r>
          </w:p>
        </w:tc>
        <w:tc>
          <w:tcPr>
            <w:tcW w:w="5386" w:type="dxa"/>
            <w:tcBorders>
              <w:top w:val="nil"/>
              <w:left w:val="nil"/>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景顺长城上证科创板综合指数增强型证券投资基金</w:t>
            </w:r>
            <w:r w:rsidRPr="00CD1A61">
              <w:rPr>
                <w:rFonts w:ascii="Arial" w:hAnsi="Arial" w:cs="Arial" w:hint="eastAsia"/>
                <w:szCs w:val="21"/>
              </w:rPr>
              <w:t>C</w:t>
            </w:r>
          </w:p>
        </w:tc>
      </w:tr>
      <w:tr w:rsidR="00CD1A61" w:rsidRPr="00166631" w:rsidTr="00CD1A61">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024972</w:t>
            </w:r>
          </w:p>
        </w:tc>
        <w:tc>
          <w:tcPr>
            <w:tcW w:w="5386" w:type="dxa"/>
            <w:tcBorders>
              <w:top w:val="nil"/>
              <w:left w:val="nil"/>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景顺长城中证芯片产业交易型开放式指数证券投资基金发起式联接基金</w:t>
            </w:r>
            <w:r w:rsidRPr="00CD1A61">
              <w:rPr>
                <w:rFonts w:ascii="Arial" w:hAnsi="Arial" w:cs="Arial" w:hint="eastAsia"/>
                <w:szCs w:val="21"/>
              </w:rPr>
              <w:t>A</w:t>
            </w:r>
          </w:p>
        </w:tc>
      </w:tr>
      <w:tr w:rsidR="00CD1A61" w:rsidRPr="00166631" w:rsidTr="00CD1A61">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024973</w:t>
            </w:r>
          </w:p>
        </w:tc>
        <w:tc>
          <w:tcPr>
            <w:tcW w:w="5386" w:type="dxa"/>
            <w:tcBorders>
              <w:top w:val="nil"/>
              <w:left w:val="nil"/>
              <w:bottom w:val="single" w:sz="4" w:space="0" w:color="auto"/>
              <w:right w:val="single" w:sz="4" w:space="0" w:color="auto"/>
            </w:tcBorders>
            <w:shd w:val="clear" w:color="auto" w:fill="auto"/>
            <w:noWrap/>
            <w:vAlign w:val="center"/>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景顺长城中证芯片产业交易型开放式指数证券投资基金发起式联接基金</w:t>
            </w:r>
            <w:r w:rsidRPr="00CD1A61">
              <w:rPr>
                <w:rFonts w:ascii="Arial" w:hAnsi="Arial" w:cs="Arial" w:hint="eastAsia"/>
                <w:szCs w:val="21"/>
              </w:rPr>
              <w:t>C</w:t>
            </w:r>
          </w:p>
        </w:tc>
      </w:tr>
      <w:tr w:rsidR="00CD1A61" w:rsidRPr="00166631" w:rsidTr="00CD1A61">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025200</w:t>
            </w:r>
          </w:p>
        </w:tc>
        <w:tc>
          <w:tcPr>
            <w:tcW w:w="5386" w:type="dxa"/>
            <w:tcBorders>
              <w:top w:val="nil"/>
              <w:left w:val="nil"/>
              <w:bottom w:val="single" w:sz="4" w:space="0" w:color="auto"/>
              <w:right w:val="single" w:sz="4" w:space="0" w:color="auto"/>
            </w:tcBorders>
            <w:shd w:val="clear" w:color="auto" w:fill="auto"/>
            <w:noWrap/>
            <w:vAlign w:val="center"/>
            <w:hideMark/>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景顺长城国证港股通红利低波动率交易型开放式指数证券投资基金发起式联接基金</w:t>
            </w:r>
            <w:r w:rsidRPr="00CD1A61">
              <w:rPr>
                <w:rFonts w:ascii="Arial" w:hAnsi="Arial" w:cs="Arial" w:hint="eastAsia"/>
                <w:szCs w:val="21"/>
              </w:rPr>
              <w:t>A</w:t>
            </w:r>
          </w:p>
        </w:tc>
      </w:tr>
      <w:tr w:rsidR="00CD1A61" w:rsidRPr="00166631" w:rsidTr="00CD1A61">
        <w:trPr>
          <w:trHeight w:val="451"/>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025201</w:t>
            </w:r>
          </w:p>
        </w:tc>
        <w:tc>
          <w:tcPr>
            <w:tcW w:w="5386" w:type="dxa"/>
            <w:tcBorders>
              <w:top w:val="nil"/>
              <w:left w:val="nil"/>
              <w:bottom w:val="single" w:sz="4" w:space="0" w:color="auto"/>
              <w:right w:val="single" w:sz="4" w:space="0" w:color="auto"/>
            </w:tcBorders>
            <w:shd w:val="clear" w:color="auto" w:fill="auto"/>
            <w:noWrap/>
            <w:vAlign w:val="center"/>
            <w:hideMark/>
          </w:tcPr>
          <w:p w:rsidR="00CD1A61" w:rsidRPr="00CD1A61" w:rsidRDefault="00CD1A61" w:rsidP="00CD1A61">
            <w:pPr>
              <w:widowControl/>
              <w:jc w:val="center"/>
              <w:rPr>
                <w:rFonts w:ascii="Arial" w:hAnsi="Arial" w:cs="Arial"/>
                <w:szCs w:val="21"/>
              </w:rPr>
            </w:pPr>
            <w:r w:rsidRPr="00CD1A61">
              <w:rPr>
                <w:rFonts w:ascii="Arial" w:hAnsi="Arial" w:cs="Arial" w:hint="eastAsia"/>
                <w:szCs w:val="21"/>
              </w:rPr>
              <w:t>景顺长城国证港股通红利低波动率交易型开放式指数证券投资基金发起式联接基金</w:t>
            </w:r>
            <w:r w:rsidRPr="00CD1A61">
              <w:rPr>
                <w:rFonts w:ascii="Arial" w:hAnsi="Arial" w:cs="Arial" w:hint="eastAsia"/>
                <w:szCs w:val="21"/>
              </w:rPr>
              <w:t>C</w:t>
            </w:r>
          </w:p>
        </w:tc>
      </w:tr>
    </w:tbl>
    <w:p w:rsidR="004F0132" w:rsidRPr="00166631"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D73417" w:rsidRPr="00D73417" w:rsidRDefault="00D73417" w:rsidP="00D73417">
      <w:pPr>
        <w:widowControl/>
        <w:spacing w:line="360" w:lineRule="auto"/>
        <w:ind w:firstLineChars="200" w:firstLine="420"/>
        <w:jc w:val="left"/>
        <w:rPr>
          <w:rFonts w:ascii="Arial" w:hAnsi="Arial" w:cs="Arial"/>
          <w:kern w:val="0"/>
          <w:szCs w:val="21"/>
        </w:rPr>
      </w:pPr>
      <w:r w:rsidRPr="00D73417">
        <w:rPr>
          <w:rFonts w:ascii="Arial" w:hAnsi="Arial" w:cs="Arial" w:hint="eastAsia"/>
          <w:kern w:val="0"/>
          <w:szCs w:val="21"/>
        </w:rPr>
        <w:t>销售</w:t>
      </w:r>
      <w:r w:rsidR="00505764">
        <w:rPr>
          <w:rFonts w:ascii="Arial" w:hAnsi="Arial" w:cs="Arial" w:hint="eastAsia"/>
          <w:kern w:val="0"/>
          <w:szCs w:val="21"/>
        </w:rPr>
        <w:t>机构</w:t>
      </w:r>
      <w:r w:rsidRPr="00D73417">
        <w:rPr>
          <w:rFonts w:ascii="Arial" w:hAnsi="Arial" w:cs="Arial" w:hint="eastAsia"/>
          <w:kern w:val="0"/>
          <w:szCs w:val="21"/>
        </w:rPr>
        <w:t>名称：</w:t>
      </w:r>
      <w:r w:rsidR="000A0BB4" w:rsidRPr="000A0BB4">
        <w:rPr>
          <w:rFonts w:ascii="Arial" w:hAnsi="Arial" w:cs="Arial" w:hint="eastAsia"/>
          <w:szCs w:val="21"/>
        </w:rPr>
        <w:t>招商银行股份有限公司</w:t>
      </w:r>
    </w:p>
    <w:p w:rsidR="000A0BB4" w:rsidRPr="000A0BB4" w:rsidRDefault="000A0BB4" w:rsidP="000A0BB4">
      <w:pPr>
        <w:widowControl/>
        <w:spacing w:line="360" w:lineRule="auto"/>
        <w:ind w:firstLineChars="200" w:firstLine="420"/>
        <w:jc w:val="left"/>
        <w:rPr>
          <w:rFonts w:ascii="Arial" w:hAnsi="Arial" w:cs="Arial"/>
          <w:kern w:val="0"/>
          <w:szCs w:val="21"/>
        </w:rPr>
      </w:pPr>
      <w:r w:rsidRPr="000A0BB4">
        <w:rPr>
          <w:rFonts w:ascii="Arial" w:hAnsi="Arial" w:cs="Arial" w:hint="eastAsia"/>
          <w:kern w:val="0"/>
          <w:szCs w:val="21"/>
        </w:rPr>
        <w:t>注册（办公）地址：深圳市福田区深南大道</w:t>
      </w:r>
      <w:r w:rsidRPr="000A0BB4">
        <w:rPr>
          <w:rFonts w:ascii="Arial" w:hAnsi="Arial" w:cs="Arial" w:hint="eastAsia"/>
          <w:kern w:val="0"/>
          <w:szCs w:val="21"/>
        </w:rPr>
        <w:t>7088</w:t>
      </w:r>
      <w:r w:rsidRPr="000A0BB4">
        <w:rPr>
          <w:rFonts w:ascii="Arial" w:hAnsi="Arial" w:cs="Arial" w:hint="eastAsia"/>
          <w:kern w:val="0"/>
          <w:szCs w:val="21"/>
        </w:rPr>
        <w:t>号招商银行大厦</w:t>
      </w:r>
    </w:p>
    <w:p w:rsidR="000A0BB4" w:rsidRPr="000A0BB4" w:rsidRDefault="000A0BB4" w:rsidP="000A0BB4">
      <w:pPr>
        <w:widowControl/>
        <w:spacing w:line="360" w:lineRule="auto"/>
        <w:ind w:firstLineChars="200" w:firstLine="420"/>
        <w:jc w:val="left"/>
        <w:rPr>
          <w:rFonts w:ascii="Arial" w:hAnsi="Arial" w:cs="Arial"/>
          <w:kern w:val="0"/>
          <w:szCs w:val="21"/>
        </w:rPr>
      </w:pPr>
      <w:r w:rsidRPr="000A0BB4">
        <w:rPr>
          <w:rFonts w:ascii="Arial" w:hAnsi="Arial" w:cs="Arial" w:hint="eastAsia"/>
          <w:kern w:val="0"/>
          <w:szCs w:val="21"/>
        </w:rPr>
        <w:t>法定代表人：缪建民</w:t>
      </w:r>
    </w:p>
    <w:p w:rsidR="000A0BB4" w:rsidRPr="000A0BB4" w:rsidRDefault="000A0BB4" w:rsidP="000A0BB4">
      <w:pPr>
        <w:widowControl/>
        <w:spacing w:line="360" w:lineRule="auto"/>
        <w:ind w:firstLineChars="200" w:firstLine="420"/>
        <w:jc w:val="left"/>
        <w:rPr>
          <w:rFonts w:ascii="Arial" w:hAnsi="Arial" w:cs="Arial"/>
          <w:kern w:val="0"/>
          <w:szCs w:val="21"/>
        </w:rPr>
      </w:pPr>
      <w:r w:rsidRPr="000A0BB4">
        <w:rPr>
          <w:rFonts w:ascii="Arial" w:hAnsi="Arial" w:cs="Arial" w:hint="eastAsia"/>
          <w:kern w:val="0"/>
          <w:szCs w:val="21"/>
        </w:rPr>
        <w:t>客户服务电话：</w:t>
      </w:r>
      <w:r w:rsidRPr="000A0BB4">
        <w:rPr>
          <w:rFonts w:ascii="Arial" w:hAnsi="Arial" w:cs="Arial" w:hint="eastAsia"/>
          <w:kern w:val="0"/>
          <w:szCs w:val="21"/>
        </w:rPr>
        <w:t>95555</w:t>
      </w:r>
    </w:p>
    <w:p w:rsidR="007D7A6E" w:rsidRDefault="000A0BB4" w:rsidP="000A0BB4">
      <w:pPr>
        <w:widowControl/>
        <w:spacing w:line="360" w:lineRule="auto"/>
        <w:ind w:firstLineChars="200" w:firstLine="420"/>
        <w:jc w:val="left"/>
        <w:rPr>
          <w:rFonts w:ascii="Arial" w:hAnsi="Arial" w:cs="Arial"/>
          <w:kern w:val="0"/>
          <w:szCs w:val="21"/>
        </w:rPr>
      </w:pPr>
      <w:r w:rsidRPr="000A0BB4">
        <w:rPr>
          <w:rFonts w:ascii="Arial" w:hAnsi="Arial" w:cs="Arial" w:hint="eastAsia"/>
          <w:kern w:val="0"/>
          <w:szCs w:val="21"/>
        </w:rPr>
        <w:t>网址：</w:t>
      </w:r>
      <w:hyperlink r:id="rId8" w:history="1">
        <w:r w:rsidRPr="00D25F01">
          <w:rPr>
            <w:rStyle w:val="a8"/>
            <w:rFonts w:ascii="Arial" w:hAnsi="Arial" w:cs="Arial" w:hint="eastAsia"/>
            <w:kern w:val="0"/>
            <w:szCs w:val="21"/>
          </w:rPr>
          <w:t>www.cmbchina.com</w:t>
        </w:r>
      </w:hyperlink>
    </w:p>
    <w:p w:rsidR="000A0BB4" w:rsidRDefault="000A0BB4" w:rsidP="000A0BB4">
      <w:pPr>
        <w:widowControl/>
        <w:spacing w:line="360" w:lineRule="auto"/>
        <w:ind w:firstLineChars="200" w:firstLine="420"/>
        <w:jc w:val="left"/>
        <w:rPr>
          <w:rFonts w:ascii="Arial" w:hAnsi="Arial" w:cs="Arial"/>
          <w:kern w:val="0"/>
          <w:szCs w:val="21"/>
        </w:rPr>
      </w:pPr>
    </w:p>
    <w:p w:rsidR="00EF4BB2" w:rsidRDefault="002B7241" w:rsidP="00E26E7E">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lastRenderedPageBreak/>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0A0BB4" w:rsidRPr="00D73417" w:rsidRDefault="00EF4360" w:rsidP="000A0BB4">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0A0BB4" w:rsidRPr="000A0BB4">
        <w:rPr>
          <w:rFonts w:ascii="Arial" w:hAnsi="Arial" w:cs="Arial" w:hint="eastAsia"/>
          <w:szCs w:val="21"/>
        </w:rPr>
        <w:t>招商银行股份有限公司</w:t>
      </w:r>
    </w:p>
    <w:p w:rsidR="000A0BB4" w:rsidRPr="000A0BB4" w:rsidRDefault="000A0BB4" w:rsidP="000A0BB4">
      <w:pPr>
        <w:widowControl/>
        <w:spacing w:line="360" w:lineRule="auto"/>
        <w:ind w:firstLineChars="200" w:firstLine="420"/>
        <w:jc w:val="left"/>
        <w:rPr>
          <w:rFonts w:ascii="Arial" w:hAnsi="Arial" w:cs="Arial"/>
          <w:kern w:val="0"/>
          <w:szCs w:val="21"/>
        </w:rPr>
      </w:pPr>
      <w:r w:rsidRPr="000A0BB4">
        <w:rPr>
          <w:rFonts w:ascii="Arial" w:hAnsi="Arial" w:cs="Arial" w:hint="eastAsia"/>
          <w:kern w:val="0"/>
          <w:szCs w:val="21"/>
        </w:rPr>
        <w:t>客户服务电话：</w:t>
      </w:r>
      <w:r w:rsidRPr="000A0BB4">
        <w:rPr>
          <w:rFonts w:ascii="Arial" w:hAnsi="Arial" w:cs="Arial" w:hint="eastAsia"/>
          <w:kern w:val="0"/>
          <w:szCs w:val="21"/>
        </w:rPr>
        <w:t>95555</w:t>
      </w:r>
    </w:p>
    <w:p w:rsidR="000A0BB4" w:rsidRDefault="000A0BB4" w:rsidP="000A0BB4">
      <w:pPr>
        <w:widowControl/>
        <w:spacing w:line="360" w:lineRule="auto"/>
        <w:ind w:firstLineChars="200" w:firstLine="420"/>
        <w:jc w:val="left"/>
        <w:rPr>
          <w:rFonts w:ascii="Arial" w:hAnsi="Arial" w:cs="Arial"/>
          <w:kern w:val="0"/>
          <w:szCs w:val="21"/>
        </w:rPr>
      </w:pPr>
      <w:r w:rsidRPr="000A0BB4">
        <w:rPr>
          <w:rFonts w:ascii="Arial" w:hAnsi="Arial" w:cs="Arial" w:hint="eastAsia"/>
          <w:kern w:val="0"/>
          <w:szCs w:val="21"/>
        </w:rPr>
        <w:t>网址：</w:t>
      </w:r>
      <w:hyperlink r:id="rId9" w:history="1">
        <w:r w:rsidRPr="00D25F01">
          <w:rPr>
            <w:rStyle w:val="a8"/>
            <w:rFonts w:ascii="Arial" w:hAnsi="Arial" w:cs="Arial" w:hint="eastAsia"/>
            <w:kern w:val="0"/>
            <w:szCs w:val="21"/>
          </w:rPr>
          <w:t>www.cmbchina.com</w:t>
        </w:r>
      </w:hyperlink>
    </w:p>
    <w:p w:rsidR="00E26E7E" w:rsidRPr="000A0BB4" w:rsidRDefault="00E26E7E" w:rsidP="000A0BB4">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w:t>
      </w:r>
      <w:r w:rsidRPr="00FD5083">
        <w:rPr>
          <w:rFonts w:ascii="Arial" w:hAnsi="Arial" w:cs="Arial"/>
          <w:color w:val="000000"/>
          <w:kern w:val="0"/>
          <w:szCs w:val="21"/>
        </w:rPr>
        <w:lastRenderedPageBreak/>
        <w:t>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735537">
        <w:rPr>
          <w:rFonts w:ascii="Arial" w:hAnsi="Arial" w:cs="Arial" w:hint="eastAsia"/>
          <w:kern w:val="0"/>
          <w:szCs w:val="21"/>
        </w:rPr>
        <w:t>〇</w:t>
      </w:r>
      <w:r w:rsidR="00A7005D" w:rsidRPr="00FD5083">
        <w:rPr>
          <w:rFonts w:ascii="Arial" w:hAnsi="Arial" w:cs="Arial"/>
          <w:kern w:val="0"/>
          <w:szCs w:val="21"/>
        </w:rPr>
        <w:t>二</w:t>
      </w:r>
      <w:r w:rsidR="007D7A6E">
        <w:rPr>
          <w:rFonts w:ascii="Arial" w:hAnsi="Arial" w:cs="Arial" w:hint="eastAsia"/>
          <w:kern w:val="0"/>
          <w:szCs w:val="21"/>
        </w:rPr>
        <w:t>六</w:t>
      </w:r>
      <w:r w:rsidRPr="00FD5083">
        <w:rPr>
          <w:rFonts w:ascii="Arial" w:hAnsi="Arial" w:cs="Arial"/>
          <w:kern w:val="0"/>
          <w:szCs w:val="21"/>
        </w:rPr>
        <w:t>年</w:t>
      </w:r>
      <w:r w:rsidR="007D7A6E">
        <w:rPr>
          <w:rFonts w:ascii="Arial" w:hAnsi="Arial" w:cs="Arial" w:hint="eastAsia"/>
          <w:kern w:val="0"/>
          <w:szCs w:val="21"/>
        </w:rPr>
        <w:t>一</w:t>
      </w:r>
      <w:r w:rsidR="00527CFF" w:rsidRPr="00FD5083">
        <w:rPr>
          <w:rFonts w:ascii="Arial" w:hAnsi="Arial" w:cs="Arial"/>
          <w:kern w:val="0"/>
          <w:szCs w:val="21"/>
        </w:rPr>
        <w:t>月</w:t>
      </w:r>
      <w:r w:rsidR="000A0BB4">
        <w:rPr>
          <w:rFonts w:ascii="Arial" w:hAnsi="Arial" w:cs="Arial" w:hint="eastAsia"/>
          <w:kern w:val="0"/>
          <w:szCs w:val="21"/>
        </w:rPr>
        <w:t>二十三</w:t>
      </w:r>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19C" w:rsidRDefault="00FE619C" w:rsidP="008E6554">
      <w:r>
        <w:separator/>
      </w:r>
    </w:p>
  </w:endnote>
  <w:endnote w:type="continuationSeparator" w:id="0">
    <w:p w:rsidR="00FE619C" w:rsidRDefault="00FE619C"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19C" w:rsidRDefault="00FE619C" w:rsidP="008E6554">
      <w:r>
        <w:separator/>
      </w:r>
    </w:p>
  </w:footnote>
  <w:footnote w:type="continuationSeparator" w:id="0">
    <w:p w:rsidR="00FE619C" w:rsidRDefault="00FE619C"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097D"/>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0BB4"/>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6631"/>
    <w:rsid w:val="001672E8"/>
    <w:rsid w:val="0017061B"/>
    <w:rsid w:val="001745A4"/>
    <w:rsid w:val="00174B31"/>
    <w:rsid w:val="00177C9A"/>
    <w:rsid w:val="001821D8"/>
    <w:rsid w:val="00182CCD"/>
    <w:rsid w:val="0018307A"/>
    <w:rsid w:val="001872AB"/>
    <w:rsid w:val="001A79CF"/>
    <w:rsid w:val="001B13A9"/>
    <w:rsid w:val="001C13F3"/>
    <w:rsid w:val="001C40DC"/>
    <w:rsid w:val="001D2CB0"/>
    <w:rsid w:val="001D51A2"/>
    <w:rsid w:val="001D595F"/>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37115"/>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7080"/>
    <w:rsid w:val="004F0132"/>
    <w:rsid w:val="004F7119"/>
    <w:rsid w:val="004F7288"/>
    <w:rsid w:val="00500F24"/>
    <w:rsid w:val="0050576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58C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4C95"/>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A86"/>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2A99"/>
    <w:rsid w:val="00773116"/>
    <w:rsid w:val="00773EF4"/>
    <w:rsid w:val="007756F3"/>
    <w:rsid w:val="007767E6"/>
    <w:rsid w:val="0077688E"/>
    <w:rsid w:val="00776ECF"/>
    <w:rsid w:val="0078050F"/>
    <w:rsid w:val="007838F6"/>
    <w:rsid w:val="00783A7C"/>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54D8"/>
    <w:rsid w:val="007D6EA3"/>
    <w:rsid w:val="007D7A6E"/>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C65F0"/>
    <w:rsid w:val="009D098A"/>
    <w:rsid w:val="009D31A8"/>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E430B"/>
    <w:rsid w:val="00C00DF2"/>
    <w:rsid w:val="00C057E4"/>
    <w:rsid w:val="00C06895"/>
    <w:rsid w:val="00C11517"/>
    <w:rsid w:val="00C22499"/>
    <w:rsid w:val="00C229F4"/>
    <w:rsid w:val="00C22DC9"/>
    <w:rsid w:val="00C35F6A"/>
    <w:rsid w:val="00C405EC"/>
    <w:rsid w:val="00C4350D"/>
    <w:rsid w:val="00C53026"/>
    <w:rsid w:val="00C62558"/>
    <w:rsid w:val="00C62C07"/>
    <w:rsid w:val="00C63875"/>
    <w:rsid w:val="00C7034F"/>
    <w:rsid w:val="00C71454"/>
    <w:rsid w:val="00C77876"/>
    <w:rsid w:val="00C816E4"/>
    <w:rsid w:val="00C83A06"/>
    <w:rsid w:val="00C83B07"/>
    <w:rsid w:val="00C84AB3"/>
    <w:rsid w:val="00C85BAD"/>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1A61"/>
    <w:rsid w:val="00CD2173"/>
    <w:rsid w:val="00CD2D2A"/>
    <w:rsid w:val="00CD3E56"/>
    <w:rsid w:val="00CD7C73"/>
    <w:rsid w:val="00CE2D0D"/>
    <w:rsid w:val="00CE4DE2"/>
    <w:rsid w:val="00CF0318"/>
    <w:rsid w:val="00CF1A96"/>
    <w:rsid w:val="00CF2218"/>
    <w:rsid w:val="00CF3D71"/>
    <w:rsid w:val="00CF4724"/>
    <w:rsid w:val="00CF6953"/>
    <w:rsid w:val="00D018BF"/>
    <w:rsid w:val="00D01CB9"/>
    <w:rsid w:val="00D0779D"/>
    <w:rsid w:val="00D1139F"/>
    <w:rsid w:val="00D124F5"/>
    <w:rsid w:val="00D14285"/>
    <w:rsid w:val="00D157DB"/>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C0D2B"/>
    <w:rsid w:val="00DC1E66"/>
    <w:rsid w:val="00DC458A"/>
    <w:rsid w:val="00DC54CE"/>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469"/>
    <w:rsid w:val="00E23889"/>
    <w:rsid w:val="00E26E7E"/>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EF7EAA"/>
    <w:rsid w:val="00F0297F"/>
    <w:rsid w:val="00F03DB3"/>
    <w:rsid w:val="00F04AE9"/>
    <w:rsid w:val="00F06DDB"/>
    <w:rsid w:val="00F14B04"/>
    <w:rsid w:val="00F20F30"/>
    <w:rsid w:val="00F22AB3"/>
    <w:rsid w:val="00F2448B"/>
    <w:rsid w:val="00F32CBF"/>
    <w:rsid w:val="00F343D0"/>
    <w:rsid w:val="00F34693"/>
    <w:rsid w:val="00F401A7"/>
    <w:rsid w:val="00F41F6C"/>
    <w:rsid w:val="00F42F90"/>
    <w:rsid w:val="00F44FAE"/>
    <w:rsid w:val="00F476F3"/>
    <w:rsid w:val="00F5481C"/>
    <w:rsid w:val="00F646A8"/>
    <w:rsid w:val="00F67EA1"/>
    <w:rsid w:val="00F83ABF"/>
    <w:rsid w:val="00F8402A"/>
    <w:rsid w:val="00F90593"/>
    <w:rsid w:val="00F90B0C"/>
    <w:rsid w:val="00F94E2B"/>
    <w:rsid w:val="00F962CA"/>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19C"/>
    <w:rsid w:val="00FE6A70"/>
    <w:rsid w:val="00FF53F9"/>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35018500">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383257669">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bchi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mbch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9507F8-13A3-43F0-97C5-8FB03DFF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1527</Characters>
  <Application>Microsoft Office Word</Application>
  <DocSecurity>4</DocSecurity>
  <Lines>12</Lines>
  <Paragraphs>3</Paragraphs>
  <ScaleCrop>false</ScaleCrop>
  <Company>JDJR</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2026-01-22T16:01:00Z</dcterms:created>
  <dcterms:modified xsi:type="dcterms:W3CDTF">2026-01-22T16:01:00Z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