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501" w:rsidRDefault="00D97F73" w:rsidP="000B5DFF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凯石基金管理有限公司</w:t>
      </w:r>
      <w:r w:rsidR="005E088E">
        <w:rPr>
          <w:rFonts w:ascii="仿宋" w:eastAsia="仿宋" w:hAnsi="仿宋" w:hint="eastAsia"/>
          <w:b/>
          <w:color w:val="000000" w:themeColor="text1"/>
          <w:sz w:val="32"/>
          <w:szCs w:val="32"/>
        </w:rPr>
        <w:t>旗下基金</w:t>
      </w:r>
      <w:r w:rsidR="00BB3501">
        <w:rPr>
          <w:rFonts w:ascii="仿宋" w:eastAsia="仿宋" w:hAnsi="仿宋" w:hint="eastAsia"/>
          <w:b/>
          <w:color w:val="000000" w:themeColor="text1"/>
          <w:sz w:val="32"/>
          <w:szCs w:val="32"/>
        </w:rPr>
        <w:t>季度报告</w:t>
      </w:r>
      <w:r w:rsidR="00BB3501" w:rsidRPr="00025BDA"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:rsidR="00B16987" w:rsidRPr="005E088E" w:rsidRDefault="00B16987" w:rsidP="000B5DFF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</w:p>
    <w:p w:rsidR="00BB3501" w:rsidRPr="00B16987" w:rsidRDefault="00B16987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43655D">
        <w:rPr>
          <w:rFonts w:ascii="仿宋" w:eastAsia="仿宋" w:hAnsi="仿宋" w:hint="eastAsia"/>
          <w:color w:val="000000" w:themeColor="text1"/>
          <w:sz w:val="32"/>
          <w:szCs w:val="32"/>
        </w:rPr>
        <w:t>本公司董事会及董事保证</w:t>
      </w:r>
      <w:r w:rsidRPr="00B16987">
        <w:rPr>
          <w:rFonts w:ascii="仿宋" w:eastAsia="仿宋" w:hAnsi="仿宋" w:hint="eastAsia"/>
          <w:color w:val="000000" w:themeColor="text1"/>
          <w:sz w:val="32"/>
          <w:szCs w:val="32"/>
        </w:rPr>
        <w:t>基金季度报告所载资料不存在虚假记载、误导性陈述或重大遗漏，并对其内容的真实性、准确性和完整性承担个别及连带责任。</w:t>
      </w:r>
    </w:p>
    <w:p w:rsidR="00BB3501" w:rsidRPr="005A1AF7" w:rsidRDefault="00D97F73" w:rsidP="008E0263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凯石基金管理有限公司</w:t>
      </w:r>
      <w:r w:rsidR="00056EE0">
        <w:rPr>
          <w:rFonts w:ascii="仿宋" w:eastAsia="仿宋" w:hAnsi="仿宋" w:hint="eastAsia"/>
          <w:color w:val="000000" w:themeColor="text1"/>
          <w:sz w:val="32"/>
          <w:szCs w:val="32"/>
        </w:rPr>
        <w:t>旗下</w:t>
      </w:r>
      <w:r w:rsidR="00AB2956" w:rsidRPr="00AB2956">
        <w:rPr>
          <w:rFonts w:ascii="仿宋" w:eastAsia="仿宋" w:hAnsi="仿宋" w:hint="eastAsia"/>
          <w:color w:val="000000" w:themeColor="text1"/>
          <w:sz w:val="32"/>
          <w:szCs w:val="32"/>
        </w:rPr>
        <w:t>凯石澜龙头经济一年持有期混合型证券投资基金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CD5910" w:rsidRPr="00CD5910">
        <w:rPr>
          <w:rFonts w:ascii="仿宋" w:eastAsia="仿宋" w:hAnsi="仿宋" w:hint="eastAsia"/>
          <w:color w:val="000000" w:themeColor="text1"/>
          <w:sz w:val="32"/>
          <w:szCs w:val="32"/>
        </w:rPr>
        <w:t>凯石岐短债债券型证券投资基金</w:t>
      </w:r>
      <w:r w:rsidR="00DC7A7E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F20F11" w:rsidRPr="00F20F11">
        <w:rPr>
          <w:rFonts w:ascii="仿宋" w:eastAsia="仿宋" w:hAnsi="仿宋" w:hint="eastAsia"/>
          <w:color w:val="000000" w:themeColor="text1"/>
          <w:sz w:val="32"/>
          <w:szCs w:val="32"/>
        </w:rPr>
        <w:t>凯石元鑫混合型发起式证券投资基金</w:t>
      </w:r>
      <w:r w:rsidR="00F20F11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F20F11" w:rsidRPr="00F20F11">
        <w:rPr>
          <w:rFonts w:ascii="仿宋" w:eastAsia="仿宋" w:hAnsi="仿宋" w:hint="eastAsia"/>
          <w:color w:val="000000" w:themeColor="text1"/>
          <w:sz w:val="32"/>
          <w:szCs w:val="32"/>
        </w:rPr>
        <w:t>凯石瑞鑫6个月持有期混合型发起式证券投资基金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的季度</w:t>
      </w:r>
      <w:r w:rsidR="00BB3501">
        <w:rPr>
          <w:rFonts w:ascii="仿宋" w:eastAsia="仿宋" w:hAnsi="仿宋"/>
          <w:color w:val="000000" w:themeColor="text1"/>
          <w:sz w:val="32"/>
          <w:szCs w:val="32"/>
        </w:rPr>
        <w:t>报告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全文</w:t>
      </w:r>
      <w:r w:rsidR="00A611FC">
        <w:rPr>
          <w:rFonts w:ascii="仿宋" w:eastAsia="仿宋" w:hAnsi="仿宋" w:hint="eastAsia"/>
          <w:color w:val="000000" w:themeColor="text1"/>
          <w:sz w:val="32"/>
          <w:szCs w:val="32"/>
        </w:rPr>
        <w:t>已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在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本公司网站</w:t>
      </w:r>
      <w:r w:rsidR="00D32195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Pr="004D48D8">
        <w:rPr>
          <w:rFonts w:ascii="仿宋" w:eastAsia="仿宋" w:hAnsi="仿宋"/>
          <w:color w:val="000000" w:themeColor="text1"/>
          <w:sz w:val="32"/>
          <w:szCs w:val="32"/>
        </w:rPr>
        <w:t>www.vstonefund.com</w:t>
      </w:r>
      <w:r w:rsidR="00D32195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和中国证监会</w:t>
      </w:r>
      <w:r w:rsidR="00191702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电子披露网站</w:t>
      </w:r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4D48D8" w:rsidRPr="00DB3F00">
        <w:rPr>
          <w:rFonts w:ascii="仿宋" w:eastAsia="仿宋" w:hAnsi="仿宋"/>
          <w:color w:val="000000" w:themeColor="text1"/>
          <w:sz w:val="32"/>
          <w:szCs w:val="32"/>
        </w:rPr>
        <w:t>http://eid.csrc.gov.cn/fund</w:t>
      </w:r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B3501">
        <w:rPr>
          <w:rFonts w:ascii="仿宋" w:eastAsia="仿宋" w:hAnsi="仿宋"/>
          <w:color w:val="000000" w:themeColor="text1"/>
          <w:sz w:val="32"/>
          <w:szCs w:val="32"/>
        </w:rPr>
        <w:t>披露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，供投资者查阅。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客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服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电话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CF47EB" w:rsidRPr="00CF47EB">
        <w:rPr>
          <w:rFonts w:ascii="仿宋" w:eastAsia="仿宋" w:hAnsi="仿宋"/>
          <w:color w:val="000000" w:themeColor="text1"/>
          <w:sz w:val="32"/>
          <w:szCs w:val="32"/>
        </w:rPr>
        <w:t>021-60431122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 w:rsidR="00BB3501" w:rsidRPr="00AE5554"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BB3501" w:rsidRDefault="00BB3501" w:rsidP="0043655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5A1AF7">
        <w:rPr>
          <w:rFonts w:ascii="仿宋" w:eastAsia="仿宋" w:hAnsi="仿宋" w:hint="eastAsia"/>
          <w:color w:val="000000" w:themeColor="text1"/>
          <w:sz w:val="32"/>
          <w:szCs w:val="32"/>
        </w:rPr>
        <w:t>本基金管</w:t>
      </w:r>
      <w:r w:rsidR="000C1032">
        <w:rPr>
          <w:rFonts w:ascii="仿宋" w:eastAsia="仿宋" w:hAnsi="仿宋" w:hint="eastAsia"/>
          <w:color w:val="000000" w:themeColor="text1"/>
          <w:sz w:val="32"/>
          <w:szCs w:val="32"/>
        </w:rPr>
        <w:t>理人承诺以诚实信用、勤勉尽责的原则管理和运用基金资产，但不保证</w:t>
      </w:r>
      <w:r w:rsidR="005A77EA">
        <w:rPr>
          <w:rFonts w:ascii="仿宋" w:eastAsia="仿宋" w:hAnsi="仿宋" w:hint="eastAsia"/>
          <w:color w:val="000000" w:themeColor="text1"/>
          <w:sz w:val="32"/>
          <w:szCs w:val="32"/>
        </w:rPr>
        <w:t>基金一定盈利，也不保证最低收益。请充分了解</w:t>
      </w:r>
      <w:r w:rsidRPr="005A1AF7">
        <w:rPr>
          <w:rFonts w:ascii="仿宋" w:eastAsia="仿宋" w:hAnsi="仿宋" w:hint="eastAsia"/>
          <w:color w:val="000000" w:themeColor="text1"/>
          <w:sz w:val="32"/>
          <w:szCs w:val="32"/>
        </w:rPr>
        <w:t>基金的风险收益特征，审慎做出投资决定。</w:t>
      </w:r>
    </w:p>
    <w:p w:rsidR="00BB3501" w:rsidRDefault="00BB3501" w:rsidP="0043655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C410FE" w:rsidRPr="00C410FE" w:rsidRDefault="00C410FE" w:rsidP="0043655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:rsidR="00202915" w:rsidRDefault="00CF47EB" w:rsidP="00202915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凯石基金管理有限公司</w:t>
      </w:r>
    </w:p>
    <w:p w:rsidR="00BB3501" w:rsidRPr="00A7247E" w:rsidRDefault="00CD5910" w:rsidP="00202915">
      <w:pPr>
        <w:spacing w:line="540" w:lineRule="exact"/>
        <w:ind w:right="320"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202</w:t>
      </w:r>
      <w:r w:rsidR="00DC7A7E">
        <w:rPr>
          <w:rFonts w:ascii="仿宋" w:eastAsia="仿宋" w:hAnsi="仿宋" w:hint="eastAsia"/>
          <w:color w:val="000000" w:themeColor="text1"/>
          <w:sz w:val="32"/>
          <w:szCs w:val="32"/>
        </w:rPr>
        <w:t>6</w:t>
      </w:r>
      <w:r w:rsidR="00BB3501" w:rsidRPr="00B17C02">
        <w:rPr>
          <w:rFonts w:ascii="仿宋" w:eastAsia="仿宋" w:hAnsi="仿宋"/>
          <w:color w:val="000000" w:themeColor="text1"/>
          <w:sz w:val="32"/>
          <w:szCs w:val="32"/>
        </w:rPr>
        <w:t>年</w:t>
      </w:r>
      <w:r w:rsidR="00DC7A7E">
        <w:rPr>
          <w:rFonts w:ascii="仿宋" w:eastAsia="仿宋" w:hAnsi="仿宋" w:hint="eastAsia"/>
          <w:color w:val="000000" w:themeColor="text1"/>
          <w:sz w:val="32"/>
          <w:szCs w:val="32"/>
        </w:rPr>
        <w:t>1</w:t>
      </w:r>
      <w:bookmarkStart w:id="0" w:name="_GoBack"/>
      <w:bookmarkEnd w:id="0"/>
      <w:r w:rsidR="00BB3501" w:rsidRPr="00B17C02">
        <w:rPr>
          <w:rFonts w:ascii="仿宋" w:eastAsia="仿宋" w:hAnsi="仿宋"/>
          <w:color w:val="000000" w:themeColor="text1"/>
          <w:sz w:val="32"/>
          <w:szCs w:val="32"/>
        </w:rPr>
        <w:t>月</w:t>
      </w:r>
      <w:r w:rsidR="005D45FA">
        <w:rPr>
          <w:rFonts w:ascii="仿宋" w:eastAsia="仿宋" w:hAnsi="仿宋" w:hint="eastAsia"/>
          <w:color w:val="000000" w:themeColor="text1"/>
          <w:sz w:val="32"/>
          <w:szCs w:val="32"/>
        </w:rPr>
        <w:t>22</w:t>
      </w:r>
      <w:r w:rsidR="00AB2956" w:rsidRPr="00B17C02">
        <w:rPr>
          <w:rFonts w:ascii="仿宋" w:eastAsia="仿宋" w:hAnsi="仿宋"/>
          <w:color w:val="000000" w:themeColor="text1"/>
          <w:sz w:val="32"/>
          <w:szCs w:val="32"/>
        </w:rPr>
        <w:t>日</w:t>
      </w:r>
    </w:p>
    <w:sectPr w:rsidR="00BB3501" w:rsidRPr="00A7247E" w:rsidSect="00DB3F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66B7312" w16cid:durableId="1FA6DD53"/>
  <w16cid:commentId w16cid:paraId="78BB0021" w16cid:durableId="1FA6DBA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4CC9" w:rsidRDefault="00834CC9" w:rsidP="009A149B">
      <w:r>
        <w:separator/>
      </w:r>
    </w:p>
  </w:endnote>
  <w:endnote w:type="continuationSeparator" w:id="0">
    <w:p w:rsidR="00834CC9" w:rsidRDefault="00834CC9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7394" w:rsidRDefault="0069739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F936C1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DB3F00" w:rsidRPr="00DB3F00">
          <w:rPr>
            <w:noProof/>
            <w:lang w:val="zh-CN"/>
          </w:rPr>
          <w:t>2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F936C1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0B5DFF" w:rsidRPr="000B5DFF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4CC9" w:rsidRDefault="00834CC9" w:rsidP="009A149B">
      <w:r>
        <w:separator/>
      </w:r>
    </w:p>
  </w:footnote>
  <w:footnote w:type="continuationSeparator" w:id="0">
    <w:p w:rsidR="00834CC9" w:rsidRDefault="00834CC9" w:rsidP="009A14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7394" w:rsidRDefault="0069739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7394" w:rsidRDefault="00697394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7394" w:rsidRDefault="00697394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76474"/>
    <w:rsid w:val="0008010F"/>
    <w:rsid w:val="00081ADE"/>
    <w:rsid w:val="00084E7D"/>
    <w:rsid w:val="00087988"/>
    <w:rsid w:val="0009227A"/>
    <w:rsid w:val="00093E55"/>
    <w:rsid w:val="00094BF4"/>
    <w:rsid w:val="00094F20"/>
    <w:rsid w:val="000A0272"/>
    <w:rsid w:val="000A0ECE"/>
    <w:rsid w:val="000A588E"/>
    <w:rsid w:val="000B53A5"/>
    <w:rsid w:val="000B5DFF"/>
    <w:rsid w:val="000C06E1"/>
    <w:rsid w:val="000C1032"/>
    <w:rsid w:val="000D18EF"/>
    <w:rsid w:val="000E13E9"/>
    <w:rsid w:val="000E7D66"/>
    <w:rsid w:val="000F07E6"/>
    <w:rsid w:val="000F407E"/>
    <w:rsid w:val="000F6458"/>
    <w:rsid w:val="001039BC"/>
    <w:rsid w:val="001279BE"/>
    <w:rsid w:val="0013251E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91702"/>
    <w:rsid w:val="00192262"/>
    <w:rsid w:val="001A593B"/>
    <w:rsid w:val="001D04AB"/>
    <w:rsid w:val="001D2521"/>
    <w:rsid w:val="001D74AE"/>
    <w:rsid w:val="001E7CAD"/>
    <w:rsid w:val="001F125D"/>
    <w:rsid w:val="001F15CB"/>
    <w:rsid w:val="001F27E8"/>
    <w:rsid w:val="001F533E"/>
    <w:rsid w:val="00202915"/>
    <w:rsid w:val="0021172E"/>
    <w:rsid w:val="00221DE2"/>
    <w:rsid w:val="00234298"/>
    <w:rsid w:val="002343BD"/>
    <w:rsid w:val="002459F3"/>
    <w:rsid w:val="002471D4"/>
    <w:rsid w:val="00253326"/>
    <w:rsid w:val="00261CDE"/>
    <w:rsid w:val="0026276F"/>
    <w:rsid w:val="00276770"/>
    <w:rsid w:val="00276CA4"/>
    <w:rsid w:val="002823E9"/>
    <w:rsid w:val="00282A7F"/>
    <w:rsid w:val="00284E14"/>
    <w:rsid w:val="002927EF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24D1"/>
    <w:rsid w:val="002E79D9"/>
    <w:rsid w:val="002E7B0A"/>
    <w:rsid w:val="002F2B53"/>
    <w:rsid w:val="00303860"/>
    <w:rsid w:val="00311075"/>
    <w:rsid w:val="003117E6"/>
    <w:rsid w:val="0031471A"/>
    <w:rsid w:val="00332619"/>
    <w:rsid w:val="00333802"/>
    <w:rsid w:val="003467B5"/>
    <w:rsid w:val="00355B7C"/>
    <w:rsid w:val="00357031"/>
    <w:rsid w:val="00357B01"/>
    <w:rsid w:val="00361065"/>
    <w:rsid w:val="0036248F"/>
    <w:rsid w:val="00382BCB"/>
    <w:rsid w:val="00391944"/>
    <w:rsid w:val="00393949"/>
    <w:rsid w:val="003948AF"/>
    <w:rsid w:val="00394BBC"/>
    <w:rsid w:val="003A4AC6"/>
    <w:rsid w:val="003C2820"/>
    <w:rsid w:val="003C3CB5"/>
    <w:rsid w:val="003C5A1A"/>
    <w:rsid w:val="003D0424"/>
    <w:rsid w:val="003D32D7"/>
    <w:rsid w:val="003F4E13"/>
    <w:rsid w:val="003F6960"/>
    <w:rsid w:val="0040020D"/>
    <w:rsid w:val="00405ADB"/>
    <w:rsid w:val="00407C80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B59B2"/>
    <w:rsid w:val="004C3109"/>
    <w:rsid w:val="004C44C4"/>
    <w:rsid w:val="004C625A"/>
    <w:rsid w:val="004C6355"/>
    <w:rsid w:val="004D48D8"/>
    <w:rsid w:val="004E1D5E"/>
    <w:rsid w:val="004E630B"/>
    <w:rsid w:val="004F7313"/>
    <w:rsid w:val="005158A6"/>
    <w:rsid w:val="0052094C"/>
    <w:rsid w:val="00534A41"/>
    <w:rsid w:val="0053650E"/>
    <w:rsid w:val="00542535"/>
    <w:rsid w:val="00544E6E"/>
    <w:rsid w:val="00547910"/>
    <w:rsid w:val="005502D3"/>
    <w:rsid w:val="00551033"/>
    <w:rsid w:val="00560AC4"/>
    <w:rsid w:val="00563FE4"/>
    <w:rsid w:val="00567A02"/>
    <w:rsid w:val="005711D9"/>
    <w:rsid w:val="005751C6"/>
    <w:rsid w:val="00582D8F"/>
    <w:rsid w:val="005837B0"/>
    <w:rsid w:val="00596AC1"/>
    <w:rsid w:val="005A408B"/>
    <w:rsid w:val="005A46AE"/>
    <w:rsid w:val="005A77EA"/>
    <w:rsid w:val="005B5746"/>
    <w:rsid w:val="005C00AF"/>
    <w:rsid w:val="005C7C95"/>
    <w:rsid w:val="005D3C24"/>
    <w:rsid w:val="005D4528"/>
    <w:rsid w:val="005D45FA"/>
    <w:rsid w:val="005E088E"/>
    <w:rsid w:val="005E0F00"/>
    <w:rsid w:val="005F4D9C"/>
    <w:rsid w:val="005F7E5C"/>
    <w:rsid w:val="00600D3D"/>
    <w:rsid w:val="00604996"/>
    <w:rsid w:val="00605B67"/>
    <w:rsid w:val="006163B1"/>
    <w:rsid w:val="00616874"/>
    <w:rsid w:val="0062589F"/>
    <w:rsid w:val="00626EA8"/>
    <w:rsid w:val="00641CEA"/>
    <w:rsid w:val="0065080E"/>
    <w:rsid w:val="00655229"/>
    <w:rsid w:val="00656B0C"/>
    <w:rsid w:val="00661243"/>
    <w:rsid w:val="0066309A"/>
    <w:rsid w:val="006651CF"/>
    <w:rsid w:val="0066627D"/>
    <w:rsid w:val="006832A2"/>
    <w:rsid w:val="00684A20"/>
    <w:rsid w:val="00690EC4"/>
    <w:rsid w:val="006962CB"/>
    <w:rsid w:val="00697394"/>
    <w:rsid w:val="006A0BB0"/>
    <w:rsid w:val="006A7F42"/>
    <w:rsid w:val="006B4697"/>
    <w:rsid w:val="006D17EF"/>
    <w:rsid w:val="006E4941"/>
    <w:rsid w:val="006E55E9"/>
    <w:rsid w:val="006E5DE5"/>
    <w:rsid w:val="006E7335"/>
    <w:rsid w:val="006F1E9F"/>
    <w:rsid w:val="006F5768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4D6D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F136D"/>
    <w:rsid w:val="007F5089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4CC9"/>
    <w:rsid w:val="00835A88"/>
    <w:rsid w:val="008372C2"/>
    <w:rsid w:val="00847A69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539C"/>
    <w:rsid w:val="008B77D5"/>
    <w:rsid w:val="008C155D"/>
    <w:rsid w:val="008D4634"/>
    <w:rsid w:val="008E0263"/>
    <w:rsid w:val="008E4CD7"/>
    <w:rsid w:val="008E58F7"/>
    <w:rsid w:val="008E6EC1"/>
    <w:rsid w:val="00903815"/>
    <w:rsid w:val="00903C0A"/>
    <w:rsid w:val="009062C4"/>
    <w:rsid w:val="0090723B"/>
    <w:rsid w:val="00910193"/>
    <w:rsid w:val="0092312D"/>
    <w:rsid w:val="00933628"/>
    <w:rsid w:val="009465EA"/>
    <w:rsid w:val="009506DC"/>
    <w:rsid w:val="009566C4"/>
    <w:rsid w:val="00956DD9"/>
    <w:rsid w:val="009628AE"/>
    <w:rsid w:val="00964816"/>
    <w:rsid w:val="00967A04"/>
    <w:rsid w:val="009729F8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E35EB"/>
    <w:rsid w:val="009E64F2"/>
    <w:rsid w:val="009E7875"/>
    <w:rsid w:val="009F72D1"/>
    <w:rsid w:val="00A144A6"/>
    <w:rsid w:val="00A21627"/>
    <w:rsid w:val="00A325D1"/>
    <w:rsid w:val="00A33380"/>
    <w:rsid w:val="00A37A94"/>
    <w:rsid w:val="00A41611"/>
    <w:rsid w:val="00A441B7"/>
    <w:rsid w:val="00A447AF"/>
    <w:rsid w:val="00A46430"/>
    <w:rsid w:val="00A470FA"/>
    <w:rsid w:val="00A50B15"/>
    <w:rsid w:val="00A5780A"/>
    <w:rsid w:val="00A611FC"/>
    <w:rsid w:val="00A62B15"/>
    <w:rsid w:val="00A63901"/>
    <w:rsid w:val="00A63F21"/>
    <w:rsid w:val="00A7247E"/>
    <w:rsid w:val="00A72BFA"/>
    <w:rsid w:val="00A72FCD"/>
    <w:rsid w:val="00A74844"/>
    <w:rsid w:val="00A81D7B"/>
    <w:rsid w:val="00A87DCB"/>
    <w:rsid w:val="00AB2956"/>
    <w:rsid w:val="00AB49A1"/>
    <w:rsid w:val="00AC1161"/>
    <w:rsid w:val="00AC33B4"/>
    <w:rsid w:val="00AD18DD"/>
    <w:rsid w:val="00AD562B"/>
    <w:rsid w:val="00AE3F47"/>
    <w:rsid w:val="00AE69BF"/>
    <w:rsid w:val="00AF7347"/>
    <w:rsid w:val="00B00D00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A53FC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10FE"/>
    <w:rsid w:val="00C44634"/>
    <w:rsid w:val="00C45644"/>
    <w:rsid w:val="00C51B56"/>
    <w:rsid w:val="00C5361C"/>
    <w:rsid w:val="00C53B3E"/>
    <w:rsid w:val="00C560ED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A6FDF"/>
    <w:rsid w:val="00CB2CEE"/>
    <w:rsid w:val="00CB4DE3"/>
    <w:rsid w:val="00CC0B29"/>
    <w:rsid w:val="00CC2F35"/>
    <w:rsid w:val="00CC40C3"/>
    <w:rsid w:val="00CC5B1F"/>
    <w:rsid w:val="00CD42C4"/>
    <w:rsid w:val="00CD5910"/>
    <w:rsid w:val="00CE43F8"/>
    <w:rsid w:val="00CE7C8B"/>
    <w:rsid w:val="00CF01CC"/>
    <w:rsid w:val="00CF47EB"/>
    <w:rsid w:val="00CF6D5C"/>
    <w:rsid w:val="00D10B1F"/>
    <w:rsid w:val="00D11E1F"/>
    <w:rsid w:val="00D20C81"/>
    <w:rsid w:val="00D32195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919AF"/>
    <w:rsid w:val="00D937BD"/>
    <w:rsid w:val="00D97F73"/>
    <w:rsid w:val="00DA2D7C"/>
    <w:rsid w:val="00DB3F00"/>
    <w:rsid w:val="00DB6F0A"/>
    <w:rsid w:val="00DC7A7E"/>
    <w:rsid w:val="00DD7BAA"/>
    <w:rsid w:val="00DE0FFA"/>
    <w:rsid w:val="00DE6A70"/>
    <w:rsid w:val="00DF3DF3"/>
    <w:rsid w:val="00DF5AA8"/>
    <w:rsid w:val="00E11D7D"/>
    <w:rsid w:val="00E1254C"/>
    <w:rsid w:val="00E16895"/>
    <w:rsid w:val="00E32614"/>
    <w:rsid w:val="00E33250"/>
    <w:rsid w:val="00E3526B"/>
    <w:rsid w:val="00E5059C"/>
    <w:rsid w:val="00E54C06"/>
    <w:rsid w:val="00E5664A"/>
    <w:rsid w:val="00E7407A"/>
    <w:rsid w:val="00E81A0A"/>
    <w:rsid w:val="00E964F7"/>
    <w:rsid w:val="00EA6F84"/>
    <w:rsid w:val="00EB7931"/>
    <w:rsid w:val="00ED548C"/>
    <w:rsid w:val="00ED7F3F"/>
    <w:rsid w:val="00EF043C"/>
    <w:rsid w:val="00EF49B3"/>
    <w:rsid w:val="00EF56E1"/>
    <w:rsid w:val="00EF73FD"/>
    <w:rsid w:val="00F00561"/>
    <w:rsid w:val="00F01150"/>
    <w:rsid w:val="00F01E3D"/>
    <w:rsid w:val="00F04DC2"/>
    <w:rsid w:val="00F059D9"/>
    <w:rsid w:val="00F066D9"/>
    <w:rsid w:val="00F20F11"/>
    <w:rsid w:val="00F25F52"/>
    <w:rsid w:val="00F469D5"/>
    <w:rsid w:val="00F47FEE"/>
    <w:rsid w:val="00F50CDE"/>
    <w:rsid w:val="00F527B3"/>
    <w:rsid w:val="00F632AF"/>
    <w:rsid w:val="00F6382D"/>
    <w:rsid w:val="00F63F55"/>
    <w:rsid w:val="00F66378"/>
    <w:rsid w:val="00F71C51"/>
    <w:rsid w:val="00F77F4B"/>
    <w:rsid w:val="00F9100C"/>
    <w:rsid w:val="00F936C1"/>
    <w:rsid w:val="00FA0934"/>
    <w:rsid w:val="00FA653D"/>
    <w:rsid w:val="00FB23EE"/>
    <w:rsid w:val="00FC34DF"/>
    <w:rsid w:val="00FC64D3"/>
    <w:rsid w:val="00FD658E"/>
    <w:rsid w:val="00FE0C5A"/>
    <w:rsid w:val="00FE1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  <w:style w:type="character" w:styleId="ad">
    <w:name w:val="FollowedHyperlink"/>
    <w:basedOn w:val="a0"/>
    <w:uiPriority w:val="99"/>
    <w:semiHidden/>
    <w:unhideWhenUsed/>
    <w:rsid w:val="00CF47E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  <w:style w:type="character" w:styleId="ad">
    <w:name w:val="FollowedHyperlink"/>
    <w:basedOn w:val="a0"/>
    <w:uiPriority w:val="99"/>
    <w:semiHidden/>
    <w:unhideWhenUsed/>
    <w:rsid w:val="00CF47EB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32AAFF-0C65-4D92-A386-A4B1934D3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345</Characters>
  <Application>Microsoft Office Word</Application>
  <DocSecurity>4</DocSecurity>
  <Lines>2</Lines>
  <Paragraphs>1</Paragraphs>
  <ScaleCrop>false</ScaleCrop>
  <Company>Lenovo</Company>
  <LinksUpToDate>false</LinksUpToDate>
  <CharactersWithSpaces>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2026-01-21T16:04:00Z</dcterms:created>
  <dcterms:modified xsi:type="dcterms:W3CDTF">2026-01-21T16:04:00Z</dcterms:modified>
</cp:coreProperties>
</file>