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BB1" w:rsidRDefault="007A7278" w:rsidP="0048361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红塔红土基金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公司旗下基金</w:t>
      </w:r>
      <w:r w:rsidR="009251FA"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 w:rsidR="009251FA">
        <w:rPr>
          <w:rFonts w:ascii="仿宋" w:eastAsia="仿宋" w:hAnsi="仿宋"/>
          <w:b/>
          <w:color w:val="000000" w:themeColor="text1"/>
          <w:sz w:val="32"/>
          <w:szCs w:val="32"/>
        </w:rPr>
        <w:t>0</w:t>
      </w:r>
      <w:r w:rsidR="00597D2D"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 w:rsidR="001D58B8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 w:rsidR="009251FA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9251FA">
        <w:rPr>
          <w:rFonts w:ascii="仿宋" w:eastAsia="仿宋" w:hAnsi="仿宋"/>
          <w:b/>
          <w:color w:val="000000" w:themeColor="text1"/>
          <w:sz w:val="32"/>
          <w:szCs w:val="32"/>
        </w:rPr>
        <w:t>第</w:t>
      </w:r>
      <w:r w:rsidR="005F6F40">
        <w:rPr>
          <w:rFonts w:ascii="仿宋" w:eastAsia="仿宋" w:hAnsi="仿宋"/>
          <w:b/>
          <w:color w:val="000000" w:themeColor="text1"/>
          <w:sz w:val="32"/>
          <w:szCs w:val="32"/>
        </w:rPr>
        <w:t>4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</w:p>
    <w:p w:rsidR="00BB3501" w:rsidRDefault="00BB3501" w:rsidP="0048361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48361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基金季度报告所载资料不存在虚假记载、误导性陈述或重大遗漏，并对其内容的真实性、准确性和完整性承担个别及连带责任。</w:t>
      </w:r>
    </w:p>
    <w:p w:rsidR="00056EE0" w:rsidRDefault="007A727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红塔红土</w:t>
      </w:r>
      <w:r>
        <w:rPr>
          <w:rFonts w:ascii="仿宋" w:eastAsia="仿宋" w:hAnsi="仿宋"/>
          <w:color w:val="000000" w:themeColor="text1"/>
          <w:sz w:val="32"/>
          <w:szCs w:val="32"/>
        </w:rPr>
        <w:t>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:rsidR="00056EE0" w:rsidRDefault="007A727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红塔红土盛世普益灵活配置混合型发起式证券投资</w:t>
      </w:r>
      <w:r w:rsidR="00BB3501"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</w:p>
    <w:p w:rsidR="007A7278" w:rsidRDefault="007A727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23C0A">
        <w:rPr>
          <w:rFonts w:ascii="仿宋" w:eastAsia="仿宋" w:hAnsi="仿宋" w:hint="eastAsia"/>
          <w:sz w:val="32"/>
          <w:szCs w:val="32"/>
        </w:rPr>
        <w:t>红塔红土人人宝货币市场基金</w:t>
      </w:r>
    </w:p>
    <w:p w:rsidR="007A7278" w:rsidRDefault="007A7278" w:rsidP="0043655D">
      <w:pPr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DC7449">
        <w:rPr>
          <w:rFonts w:ascii="仿宋" w:eastAsia="仿宋" w:hAnsi="仿宋" w:hint="eastAsia"/>
          <w:sz w:val="32"/>
          <w:szCs w:val="32"/>
        </w:rPr>
        <w:t>红塔红土盛隆灵活配置混合型证券投资基金</w:t>
      </w:r>
    </w:p>
    <w:p w:rsidR="007A7278" w:rsidRDefault="007A7278" w:rsidP="0043655D">
      <w:pPr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4F26B5">
        <w:rPr>
          <w:rFonts w:ascii="仿宋" w:eastAsia="仿宋" w:hAnsi="仿宋" w:hint="eastAsia"/>
          <w:sz w:val="32"/>
          <w:szCs w:val="32"/>
        </w:rPr>
        <w:t>红塔红土长益定期开放债券型证券投资基金</w:t>
      </w:r>
    </w:p>
    <w:p w:rsidR="007A7278" w:rsidRDefault="007A7278" w:rsidP="0043655D">
      <w:pPr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761A86">
        <w:rPr>
          <w:rFonts w:ascii="仿宋" w:eastAsia="仿宋" w:hAnsi="仿宋" w:hint="eastAsia"/>
          <w:sz w:val="32"/>
          <w:szCs w:val="32"/>
        </w:rPr>
        <w:t>红塔红土盛商一年定期开放债券型发起式证券投资基金</w:t>
      </w:r>
    </w:p>
    <w:p w:rsidR="00056EE0" w:rsidRDefault="007A7278" w:rsidP="007A7278">
      <w:pPr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CB4839">
        <w:rPr>
          <w:rFonts w:ascii="仿宋" w:eastAsia="仿宋" w:hAnsi="仿宋" w:hint="eastAsia"/>
          <w:sz w:val="32"/>
          <w:szCs w:val="32"/>
        </w:rPr>
        <w:t>红塔红土盛弘灵活配置混合型发起式证券投资基金</w:t>
      </w:r>
    </w:p>
    <w:p w:rsidR="00597D2D" w:rsidRDefault="00597D2D" w:rsidP="007A7278">
      <w:pPr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561A0F">
        <w:rPr>
          <w:rFonts w:ascii="仿宋" w:eastAsia="仿宋" w:hAnsi="仿宋" w:hint="eastAsia"/>
          <w:sz w:val="32"/>
          <w:szCs w:val="32"/>
        </w:rPr>
        <w:t>红塔红土瑞祥纯债债券型证券投资基金</w:t>
      </w:r>
    </w:p>
    <w:p w:rsidR="0048575C" w:rsidRDefault="0048575C" w:rsidP="007A72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8575C">
        <w:rPr>
          <w:rFonts w:ascii="仿宋" w:eastAsia="仿宋" w:hAnsi="仿宋" w:hint="eastAsia"/>
          <w:color w:val="000000" w:themeColor="text1"/>
          <w:sz w:val="32"/>
          <w:szCs w:val="32"/>
        </w:rPr>
        <w:t>红塔红土稳健精选混合型证券投资基金</w:t>
      </w:r>
    </w:p>
    <w:p w:rsidR="00073E06" w:rsidRDefault="00073E06" w:rsidP="007A72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73E06">
        <w:rPr>
          <w:rFonts w:ascii="仿宋" w:eastAsia="仿宋" w:hAnsi="仿宋" w:hint="eastAsia"/>
          <w:color w:val="000000" w:themeColor="text1"/>
          <w:sz w:val="32"/>
          <w:szCs w:val="32"/>
        </w:rPr>
        <w:t>红塔红土瑞景纯债债券型证券投资基金</w:t>
      </w:r>
    </w:p>
    <w:p w:rsidR="003C11EA" w:rsidRDefault="003C11EA" w:rsidP="007A72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3C11EA">
        <w:rPr>
          <w:rFonts w:ascii="仿宋" w:eastAsia="仿宋" w:hAnsi="仿宋" w:hint="eastAsia"/>
          <w:color w:val="000000" w:themeColor="text1"/>
          <w:sz w:val="32"/>
          <w:szCs w:val="32"/>
        </w:rPr>
        <w:t>红塔红土盛丰混合型证券投资基金</w:t>
      </w:r>
    </w:p>
    <w:p w:rsidR="002D7F6D" w:rsidRDefault="002D7F6D" w:rsidP="007A72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D7F6D">
        <w:rPr>
          <w:rFonts w:ascii="仿宋" w:eastAsia="仿宋" w:hAnsi="仿宋" w:hint="eastAsia"/>
          <w:color w:val="000000" w:themeColor="text1"/>
          <w:sz w:val="32"/>
          <w:szCs w:val="32"/>
        </w:rPr>
        <w:t>红塔红土稳健添利混合型证券投资基金</w:t>
      </w:r>
    </w:p>
    <w:p w:rsidR="00065547" w:rsidRDefault="00065547" w:rsidP="007A72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65547">
        <w:rPr>
          <w:rFonts w:ascii="仿宋" w:eastAsia="仿宋" w:hAnsi="仿宋" w:hint="eastAsia"/>
          <w:color w:val="000000" w:themeColor="text1"/>
          <w:sz w:val="32"/>
          <w:szCs w:val="32"/>
        </w:rPr>
        <w:t>红塔红土新能源主题精选股票型证券投资基金</w:t>
      </w:r>
    </w:p>
    <w:p w:rsidR="00BB1F6E" w:rsidRDefault="00BB1F6E" w:rsidP="007A72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B1F6E">
        <w:rPr>
          <w:rFonts w:ascii="仿宋" w:eastAsia="仿宋" w:hAnsi="仿宋" w:hint="eastAsia"/>
          <w:color w:val="000000" w:themeColor="text1"/>
          <w:sz w:val="32"/>
          <w:szCs w:val="32"/>
        </w:rPr>
        <w:t>红塔红土瑞鑫纯债债券型证券投资基金</w:t>
      </w:r>
    </w:p>
    <w:p w:rsidR="00904BFF" w:rsidRDefault="00904BFF" w:rsidP="007A72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04BFF">
        <w:rPr>
          <w:rFonts w:ascii="仿宋" w:eastAsia="仿宋" w:hAnsi="仿宋" w:hint="eastAsia"/>
          <w:color w:val="000000" w:themeColor="text1"/>
          <w:sz w:val="32"/>
          <w:szCs w:val="32"/>
        </w:rPr>
        <w:t>红塔红土信息产业精选股票型发起式证券投资基金</w:t>
      </w:r>
    </w:p>
    <w:p w:rsidR="00904BFF" w:rsidRDefault="00904BFF" w:rsidP="007A72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04BFF">
        <w:rPr>
          <w:rFonts w:ascii="仿宋" w:eastAsia="仿宋" w:hAnsi="仿宋" w:hint="eastAsia"/>
          <w:color w:val="000000" w:themeColor="text1"/>
          <w:sz w:val="32"/>
          <w:szCs w:val="32"/>
        </w:rPr>
        <w:t>红塔红土瑞恒纯债债券型证券投资基金</w:t>
      </w:r>
    </w:p>
    <w:p w:rsidR="00B73C47" w:rsidRDefault="00B73C47" w:rsidP="007A72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B73C47">
        <w:rPr>
          <w:rFonts w:ascii="仿宋" w:eastAsia="仿宋" w:hAnsi="仿宋" w:hint="eastAsia"/>
          <w:color w:val="000000" w:themeColor="text1"/>
          <w:sz w:val="32"/>
          <w:szCs w:val="32"/>
        </w:rPr>
        <w:t>红塔红土中证同业存单AAA指数7天持有期证券投资基金</w:t>
      </w:r>
    </w:p>
    <w:p w:rsidR="008E703F" w:rsidRDefault="008E703F" w:rsidP="007A72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E703F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红塔红土中债0-3年政策性金融债指数证券投资基金</w:t>
      </w:r>
    </w:p>
    <w:p w:rsidR="00803B2A" w:rsidRDefault="00803B2A" w:rsidP="007A72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03B2A">
        <w:rPr>
          <w:rFonts w:ascii="仿宋" w:eastAsia="仿宋" w:hAnsi="仿宋" w:hint="eastAsia"/>
          <w:color w:val="000000" w:themeColor="text1"/>
          <w:sz w:val="32"/>
          <w:szCs w:val="32"/>
        </w:rPr>
        <w:t>红塔红土医药精选股票型发起式证券投资基金</w:t>
      </w:r>
    </w:p>
    <w:p w:rsidR="001D58B8" w:rsidRDefault="001D58B8" w:rsidP="007A72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1D58B8">
        <w:rPr>
          <w:rFonts w:ascii="仿宋" w:eastAsia="仿宋" w:hAnsi="仿宋" w:hint="eastAsia"/>
          <w:color w:val="000000" w:themeColor="text1"/>
          <w:sz w:val="32"/>
          <w:szCs w:val="32"/>
        </w:rPr>
        <w:t>红塔红土30天持有期债券型证券投资基金</w:t>
      </w:r>
    </w:p>
    <w:p w:rsidR="00912B5D" w:rsidRPr="00BB1F6E" w:rsidRDefault="00912B5D" w:rsidP="007A72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12B5D">
        <w:rPr>
          <w:rFonts w:ascii="仿宋" w:eastAsia="仿宋" w:hAnsi="仿宋" w:hint="eastAsia"/>
          <w:color w:val="000000" w:themeColor="text1"/>
          <w:sz w:val="32"/>
          <w:szCs w:val="32"/>
        </w:rPr>
        <w:t>红塔红土盛兴39个月定期开放债券型证券投资基金</w:t>
      </w:r>
    </w:p>
    <w:p w:rsidR="00BB3501" w:rsidRPr="005A1AF7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9251FA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597D2D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1D58B8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9251FA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9251FA">
        <w:rPr>
          <w:rFonts w:ascii="仿宋" w:eastAsia="仿宋" w:hAnsi="仿宋"/>
          <w:color w:val="000000" w:themeColor="text1"/>
          <w:sz w:val="32"/>
          <w:szCs w:val="32"/>
        </w:rPr>
        <w:t>第</w:t>
      </w:r>
      <w:r w:rsidR="005F6F40">
        <w:rPr>
          <w:rFonts w:ascii="仿宋" w:eastAsia="仿宋" w:hAnsi="仿宋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7A7278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0B148F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0B148F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5F6F40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912B5D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5F6F40">
        <w:rPr>
          <w:rFonts w:ascii="仿宋" w:eastAsia="仿宋" w:hAnsi="仿宋"/>
          <w:color w:val="000000" w:themeColor="text1"/>
          <w:sz w:val="32"/>
          <w:szCs w:val="32"/>
        </w:rPr>
        <w:t>22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="007A7278" w:rsidRPr="007A7278">
        <w:rPr>
          <w:rStyle w:val="a7"/>
          <w:rFonts w:ascii="仿宋" w:eastAsia="仿宋" w:hAnsi="仿宋"/>
          <w:sz w:val="32"/>
          <w:szCs w:val="32"/>
        </w:rPr>
        <w:t>www.htamc.com.cn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7A7278" w:rsidRPr="007A7278">
        <w:rPr>
          <w:rStyle w:val="a7"/>
          <w:rFonts w:ascii="仿宋" w:eastAsia="仿宋" w:hAnsi="仿宋"/>
          <w:sz w:val="32"/>
          <w:szCs w:val="32"/>
        </w:rPr>
        <w:t>4001-666-916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451D2E" w:rsidRDefault="00451D2E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451D2E" w:rsidRPr="005A1AF7" w:rsidRDefault="00451D2E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676456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</w:t>
      </w:r>
      <w:r w:rsidR="007A7278">
        <w:rPr>
          <w:rFonts w:ascii="仿宋" w:eastAsia="仿宋" w:hAnsi="仿宋" w:hint="eastAsia"/>
          <w:color w:val="000000" w:themeColor="text1"/>
          <w:sz w:val="32"/>
          <w:szCs w:val="32"/>
        </w:rPr>
        <w:t>红塔红土基金</w:t>
      </w:r>
      <w:r w:rsidR="007A7278">
        <w:rPr>
          <w:rFonts w:ascii="仿宋" w:eastAsia="仿宋" w:hAnsi="仿宋"/>
          <w:color w:val="000000" w:themeColor="text1"/>
          <w:sz w:val="32"/>
          <w:szCs w:val="32"/>
        </w:rPr>
        <w:t>管理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A7247E" w:rsidRDefault="000B148F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 </w:t>
      </w:r>
      <w:r w:rsidR="007A7278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5F6F40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5F6F40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5F6F40">
        <w:rPr>
          <w:rFonts w:ascii="仿宋" w:eastAsia="仿宋" w:hAnsi="仿宋"/>
          <w:color w:val="000000" w:themeColor="text1"/>
          <w:sz w:val="32"/>
          <w:szCs w:val="32"/>
        </w:rPr>
        <w:t>22</w:t>
      </w:r>
      <w:bookmarkStart w:id="0" w:name="_GoBack"/>
      <w:bookmarkEnd w:id="0"/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DD4" w:rsidRDefault="001C6DD4" w:rsidP="009A149B">
      <w:r>
        <w:separator/>
      </w:r>
    </w:p>
  </w:endnote>
  <w:endnote w:type="continuationSeparator" w:id="0">
    <w:p w:rsidR="001C6DD4" w:rsidRDefault="001C6DD4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019" w:rsidRDefault="0076301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CF6B94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483618" w:rsidRPr="004836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CF6B94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483618" w:rsidRPr="00483618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DD4" w:rsidRDefault="001C6DD4" w:rsidP="009A149B">
      <w:r>
        <w:separator/>
      </w:r>
    </w:p>
  </w:footnote>
  <w:footnote w:type="continuationSeparator" w:id="0">
    <w:p w:rsidR="001C6DD4" w:rsidRDefault="001C6DD4" w:rsidP="009A1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019" w:rsidRDefault="0076301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019" w:rsidRDefault="0076301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019" w:rsidRDefault="0076301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5547"/>
    <w:rsid w:val="00073E06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148F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2982"/>
    <w:rsid w:val="00191702"/>
    <w:rsid w:val="00192262"/>
    <w:rsid w:val="001A593B"/>
    <w:rsid w:val="001C6DD4"/>
    <w:rsid w:val="001D04AB"/>
    <w:rsid w:val="001D2521"/>
    <w:rsid w:val="001D58B8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7F6D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11EA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06CE2"/>
    <w:rsid w:val="004254EE"/>
    <w:rsid w:val="00430D19"/>
    <w:rsid w:val="00433480"/>
    <w:rsid w:val="0043655D"/>
    <w:rsid w:val="00437D86"/>
    <w:rsid w:val="00441246"/>
    <w:rsid w:val="00441E0B"/>
    <w:rsid w:val="00441E12"/>
    <w:rsid w:val="00451D2E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3618"/>
    <w:rsid w:val="0048575C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97D2D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6F40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6456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26024"/>
    <w:rsid w:val="0073075C"/>
    <w:rsid w:val="007315E0"/>
    <w:rsid w:val="0074144B"/>
    <w:rsid w:val="00741A3E"/>
    <w:rsid w:val="007443C2"/>
    <w:rsid w:val="00756CAD"/>
    <w:rsid w:val="007629BB"/>
    <w:rsid w:val="00762A82"/>
    <w:rsid w:val="00763019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A7278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3B2A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8E703F"/>
    <w:rsid w:val="00903815"/>
    <w:rsid w:val="00903C0A"/>
    <w:rsid w:val="00904BFF"/>
    <w:rsid w:val="009062C4"/>
    <w:rsid w:val="0090723B"/>
    <w:rsid w:val="00910193"/>
    <w:rsid w:val="00912B5D"/>
    <w:rsid w:val="00913A69"/>
    <w:rsid w:val="0092312D"/>
    <w:rsid w:val="009251FA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4B22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0962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A5EE1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3C47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1F6E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5F21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1987"/>
    <w:rsid w:val="00CB2CEE"/>
    <w:rsid w:val="00CB4DE3"/>
    <w:rsid w:val="00CC2F35"/>
    <w:rsid w:val="00CC40C3"/>
    <w:rsid w:val="00CD42C4"/>
    <w:rsid w:val="00CE43F8"/>
    <w:rsid w:val="00CE7C8B"/>
    <w:rsid w:val="00CF01CC"/>
    <w:rsid w:val="00CF6B94"/>
    <w:rsid w:val="00CF6D5C"/>
    <w:rsid w:val="00D10B1F"/>
    <w:rsid w:val="00D11E1F"/>
    <w:rsid w:val="00D20C81"/>
    <w:rsid w:val="00D23D46"/>
    <w:rsid w:val="00D275F5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6BB1"/>
    <w:rsid w:val="00D919AF"/>
    <w:rsid w:val="00D937BD"/>
    <w:rsid w:val="00DA2D7C"/>
    <w:rsid w:val="00DB6F0A"/>
    <w:rsid w:val="00DD04F1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E5050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65ACC-5907-4828-9592-25E411E8F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740</Characters>
  <Application>Microsoft Office Word</Application>
  <DocSecurity>4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2026-01-21T16:02:00Z</dcterms:created>
  <dcterms:modified xsi:type="dcterms:W3CDTF">2026-01-21T16:02:00Z</dcterms:modified>
</cp:coreProperties>
</file>