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DC38F6" w:rsidRDefault="00956DCA" w:rsidP="00C628E6">
      <w:pPr>
        <w:spacing w:line="540" w:lineRule="exact"/>
        <w:ind w:firstLineChars="50" w:firstLine="180"/>
        <w:jc w:val="center"/>
        <w:rPr>
          <w:rFonts w:ascii="仿宋" w:eastAsia="仿宋" w:hAnsi="仿宋"/>
          <w:b/>
          <w:color w:val="000000" w:themeColor="text1"/>
          <w:sz w:val="36"/>
          <w:szCs w:val="32"/>
        </w:rPr>
      </w:pPr>
      <w:r w:rsidRPr="00DC38F6">
        <w:rPr>
          <w:rFonts w:ascii="仿宋" w:eastAsia="仿宋" w:hAnsi="仿宋" w:hint="eastAsia"/>
          <w:b/>
          <w:color w:val="000000" w:themeColor="text1"/>
          <w:sz w:val="36"/>
          <w:szCs w:val="32"/>
        </w:rPr>
        <w:t>万家基金管理有限</w:t>
      </w:r>
      <w:r w:rsidR="005E088E" w:rsidRPr="00DC38F6">
        <w:rPr>
          <w:rFonts w:ascii="仿宋" w:eastAsia="仿宋" w:hAnsi="仿宋" w:hint="eastAsia"/>
          <w:b/>
          <w:color w:val="000000" w:themeColor="text1"/>
          <w:sz w:val="36"/>
          <w:szCs w:val="32"/>
        </w:rPr>
        <w:t>公司</w:t>
      </w:r>
      <w:r w:rsidR="00DC38F6" w:rsidRPr="00DC38F6">
        <w:rPr>
          <w:rFonts w:ascii="仿宋" w:eastAsia="仿宋" w:hAnsi="仿宋" w:hint="eastAsia"/>
          <w:b/>
          <w:color w:val="000000" w:themeColor="text1"/>
          <w:sz w:val="36"/>
          <w:szCs w:val="32"/>
        </w:rPr>
        <w:t>关于</w:t>
      </w:r>
      <w:r w:rsidR="005E088E" w:rsidRPr="00DC38F6">
        <w:rPr>
          <w:rFonts w:ascii="仿宋" w:eastAsia="仿宋" w:hAnsi="仿宋" w:hint="eastAsia"/>
          <w:b/>
          <w:color w:val="000000" w:themeColor="text1"/>
          <w:sz w:val="36"/>
          <w:szCs w:val="32"/>
        </w:rPr>
        <w:t>旗下基金</w:t>
      </w:r>
      <w:r w:rsidR="00DC38F6" w:rsidRPr="00DC38F6">
        <w:rPr>
          <w:rFonts w:ascii="仿宋" w:eastAsia="仿宋" w:hAnsi="仿宋" w:hint="eastAsia"/>
          <w:b/>
          <w:color w:val="000000" w:themeColor="text1"/>
          <w:sz w:val="36"/>
          <w:szCs w:val="32"/>
        </w:rPr>
        <w:t>2</w:t>
      </w:r>
      <w:r w:rsidR="00DC38F6" w:rsidRPr="00DC38F6">
        <w:rPr>
          <w:rFonts w:ascii="仿宋" w:eastAsia="仿宋" w:hAnsi="仿宋"/>
          <w:b/>
          <w:color w:val="000000" w:themeColor="text1"/>
          <w:sz w:val="36"/>
          <w:szCs w:val="32"/>
        </w:rPr>
        <w:t>025</w:t>
      </w:r>
      <w:r w:rsidR="00DC38F6" w:rsidRPr="00DC38F6">
        <w:rPr>
          <w:rFonts w:ascii="仿宋" w:eastAsia="仿宋" w:hAnsi="仿宋" w:hint="eastAsia"/>
          <w:b/>
          <w:color w:val="000000" w:themeColor="text1"/>
          <w:sz w:val="36"/>
          <w:szCs w:val="32"/>
        </w:rPr>
        <w:t>年第4季度</w:t>
      </w:r>
      <w:r w:rsidR="00BB3501" w:rsidRPr="00DC38F6">
        <w:rPr>
          <w:rFonts w:ascii="仿宋" w:eastAsia="仿宋" w:hAnsi="仿宋" w:hint="eastAsia"/>
          <w:b/>
          <w:color w:val="000000" w:themeColor="text1"/>
          <w:sz w:val="36"/>
          <w:szCs w:val="32"/>
        </w:rPr>
        <w:t>报告提示性公告</w:t>
      </w:r>
    </w:p>
    <w:p w:rsidR="00B16987" w:rsidRPr="005E088E" w:rsidRDefault="00B16987" w:rsidP="00C628E6">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BB3501" w:rsidRDefault="00956DCA" w:rsidP="003C3A07">
      <w:pPr>
        <w:spacing w:line="540" w:lineRule="exact"/>
        <w:ind w:firstLineChars="250" w:firstLine="800"/>
        <w:rPr>
          <w:rFonts w:ascii="仿宋" w:eastAsia="仿宋" w:hAnsi="仿宋"/>
          <w:color w:val="000000" w:themeColor="text1"/>
          <w:sz w:val="32"/>
          <w:szCs w:val="32"/>
        </w:rPr>
      </w:pPr>
      <w:r w:rsidRPr="00956DCA">
        <w:rPr>
          <w:rFonts w:ascii="仿宋" w:eastAsia="仿宋" w:hAnsi="仿宋" w:hint="eastAsia"/>
          <w:color w:val="000000" w:themeColor="text1"/>
          <w:sz w:val="32"/>
          <w:szCs w:val="32"/>
        </w:rPr>
        <w:t>万家基金管理有限公司</w:t>
      </w:r>
      <w:r w:rsidR="003C3A07">
        <w:rPr>
          <w:rFonts w:ascii="仿宋" w:eastAsia="仿宋" w:hAnsi="仿宋" w:hint="eastAsia"/>
          <w:color w:val="000000" w:themeColor="text1"/>
          <w:sz w:val="32"/>
          <w:szCs w:val="32"/>
        </w:rPr>
        <w:t>旗下</w:t>
      </w:r>
      <w:r w:rsidR="001B04F2">
        <w:rPr>
          <w:rFonts w:ascii="仿宋" w:eastAsia="仿宋" w:hAnsi="仿宋" w:hint="eastAsia"/>
          <w:color w:val="000000" w:themeColor="text1"/>
          <w:sz w:val="32"/>
          <w:szCs w:val="32"/>
        </w:rPr>
        <w:t>基金</w:t>
      </w:r>
      <w:r w:rsidR="00C72A4A">
        <w:rPr>
          <w:rFonts w:ascii="仿宋" w:eastAsia="仿宋" w:hAnsi="仿宋" w:hint="eastAsia"/>
          <w:color w:val="000000" w:themeColor="text1"/>
          <w:sz w:val="32"/>
          <w:szCs w:val="32"/>
        </w:rPr>
        <w:t>202</w:t>
      </w:r>
      <w:r w:rsidR="00C72A4A">
        <w:rPr>
          <w:rFonts w:ascii="仿宋" w:eastAsia="仿宋" w:hAnsi="仿宋"/>
          <w:color w:val="000000" w:themeColor="text1"/>
          <w:sz w:val="32"/>
          <w:szCs w:val="32"/>
        </w:rPr>
        <w:t>5</w:t>
      </w:r>
      <w:r w:rsidR="00C72A4A">
        <w:rPr>
          <w:rFonts w:ascii="仿宋" w:eastAsia="仿宋" w:hAnsi="仿宋" w:hint="eastAsia"/>
          <w:color w:val="000000" w:themeColor="text1"/>
          <w:sz w:val="32"/>
          <w:szCs w:val="32"/>
        </w:rPr>
        <w:t>年</w:t>
      </w:r>
      <w:r w:rsidR="003C3A07">
        <w:rPr>
          <w:rFonts w:ascii="仿宋" w:eastAsia="仿宋" w:hAnsi="仿宋"/>
          <w:color w:val="000000" w:themeColor="text1"/>
          <w:sz w:val="32"/>
          <w:szCs w:val="32"/>
        </w:rPr>
        <w:t>4</w:t>
      </w:r>
      <w:r w:rsidR="00A20B73">
        <w:rPr>
          <w:rFonts w:ascii="仿宋" w:eastAsia="仿宋" w:hAnsi="仿宋" w:hint="eastAsia"/>
          <w:color w:val="000000" w:themeColor="text1"/>
          <w:sz w:val="32"/>
          <w:szCs w:val="32"/>
        </w:rPr>
        <w:t>季度</w:t>
      </w:r>
      <w:r w:rsidR="00384C54">
        <w:rPr>
          <w:rFonts w:ascii="仿宋" w:eastAsia="仿宋" w:hAnsi="仿宋" w:hint="eastAsia"/>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C72A4A">
        <w:rPr>
          <w:rFonts w:ascii="仿宋" w:eastAsia="仿宋" w:hAnsi="仿宋" w:hint="eastAsia"/>
          <w:color w:val="000000" w:themeColor="text1"/>
          <w:sz w:val="32"/>
          <w:szCs w:val="32"/>
        </w:rPr>
        <w:t>202</w:t>
      </w:r>
      <w:r w:rsidR="003C3A07">
        <w:rPr>
          <w:rFonts w:ascii="仿宋" w:eastAsia="仿宋" w:hAnsi="仿宋"/>
          <w:color w:val="000000" w:themeColor="text1"/>
          <w:sz w:val="32"/>
          <w:szCs w:val="32"/>
        </w:rPr>
        <w:t>6</w:t>
      </w:r>
      <w:r w:rsidR="00C72A4A" w:rsidRPr="000076CF">
        <w:rPr>
          <w:rFonts w:ascii="仿宋" w:eastAsia="仿宋" w:hAnsi="仿宋" w:hint="eastAsia"/>
          <w:color w:val="000000" w:themeColor="text1"/>
          <w:sz w:val="32"/>
          <w:szCs w:val="32"/>
        </w:rPr>
        <w:t>年</w:t>
      </w:r>
      <w:r w:rsidR="003C3A07">
        <w:rPr>
          <w:rFonts w:ascii="仿宋" w:eastAsia="仿宋" w:hAnsi="仿宋"/>
          <w:color w:val="000000" w:themeColor="text1"/>
          <w:sz w:val="32"/>
          <w:szCs w:val="32"/>
        </w:rPr>
        <w:t>1</w:t>
      </w:r>
      <w:r w:rsidR="00BB3501" w:rsidRPr="000076CF">
        <w:rPr>
          <w:rFonts w:ascii="仿宋" w:eastAsia="仿宋" w:hAnsi="仿宋" w:hint="eastAsia"/>
          <w:color w:val="000000" w:themeColor="text1"/>
          <w:sz w:val="32"/>
          <w:szCs w:val="32"/>
        </w:rPr>
        <w:t>月</w:t>
      </w:r>
      <w:r w:rsidR="003C3A07">
        <w:rPr>
          <w:rFonts w:ascii="仿宋" w:eastAsia="仿宋" w:hAnsi="仿宋"/>
          <w:color w:val="000000" w:themeColor="text1"/>
          <w:sz w:val="32"/>
          <w:szCs w:val="32"/>
        </w:rPr>
        <w:t>21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Pr="00956DCA">
        <w:rPr>
          <w:rFonts w:ascii="仿宋" w:eastAsia="仿宋" w:hAnsi="仿宋" w:hint="eastAsia"/>
          <w:color w:val="000000" w:themeColor="text1"/>
          <w:sz w:val="32"/>
          <w:szCs w:val="32"/>
        </w:rPr>
        <w:t>（www.wjasset.com）和中国证监会基金电子披露网站（http://eid.csrc.gov.cn/fund）</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Pr="00956DCA">
        <w:rPr>
          <w:rFonts w:ascii="仿宋" w:eastAsia="仿宋" w:hAnsi="仿宋" w:hint="eastAsia"/>
          <w:color w:val="000000" w:themeColor="text1"/>
          <w:sz w:val="32"/>
          <w:szCs w:val="32"/>
        </w:rPr>
        <w:t>400-888-0800</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3C3A07" w:rsidRDefault="003C3A07" w:rsidP="003C3A0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基金列表如下：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6"/>
      </w:tblGrid>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万家信用恒利债券型证券投资基金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万家鑫明债券型证券投资基金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万家双利债券型证券投资基金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万家添利债券型证券投资基金(LOF)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万家稳健增利债券型证券投资基金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万家增强收益债券型证券投资基金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万家恒瑞18个月定期开放债券型证券投资基金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万家鑫怡债券型证券投资基金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万家鑫安纯债债券型证券投资基金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万家鑫璟纯债债券型证券投资基金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lastRenderedPageBreak/>
              <w:t>万家家享中短债债券型证券投资基金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万家年年恒荣定期开放债券型证券投资基金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万家经济新动能混合型证券投资基金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万家1-3年政策性金融债纯债债券型证券投资基金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万家鑫悦纯债债券型证券投资基金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万家玖盛纯债9个月定期开放债券型证券投资基金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万家安弘纯债一年定期开放债券型证券投资基金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万家鑫丰纯债债券型证券投资基金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万家鑫享纯债债券型证券投资基金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万家鑫瑞纯债债券型证券投资基金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万家家瑞债券型证券投资基金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万家中证1000指数增强型发起式证券投资基金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万家和谐增长混合型证券投资基金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万家精选混合型证券投资基金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万家新兴蓝筹灵活配置混合型证券投资基金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万家品质生活灵活配置混合型证券投资基金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万家瑞兴灵活配置混合型证券投资基金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万家瑞益灵活配置混合型证券投资基金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万家新利灵活配置混合型证券投资基金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万家行业优选混合型证券投资基金（LOF）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万家宏观择时多策略灵活配置混合型证券投资基金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lastRenderedPageBreak/>
              <w:t>万家瑞丰灵活配置混合型证券投资基金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万家瑞和灵活配置混合型证券投资基金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万家双引擎灵活配置混合型证券投资基金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万家沪深300指数增强型证券投资基金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万家瑞盈灵活配置混合型证券投资基金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万家瑞祥灵活配置混合型证券投资基金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万家瑞富灵活配置混合型证券投资基金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万家科技量化选股混合型发起式证券投资基金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万家成长优选灵活配置混合型证券投资基金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万家量化睿选灵活配置混合型证券投资基金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万家瑞隆混合型证券投资基金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万家臻选混合型证券投资基金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万家消费成长股票型证券投资基金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万家颐达灵活配置混合型证券投资基金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万家颐和灵活配置混合型证券投资基金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万家新机遇价值驱动灵活配置混合型证券投资基金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万家180指数证券投资基金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万家中证红利交易型开放式指数证券投资基金联接基金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万家上证50交易型开放式指数证券投资基金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万家货币市场证券投资基金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万家日日薪货币市场证券投资基金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万家现金宝货币市场证券投资基金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万家现金增利货币市场基金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万家天添宝货币市场基金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万家稳航90天持有期债券型证券投资基金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万家潜力价值灵活配置混合型证券投资基金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万家新机遇龙头企业灵活配置混合型证券投资基金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万家量化同顺多策略灵活配置混合型证券投资基金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万家智造优势混合型证券投资基金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万家稳健养老目标三年持有期混合型基金中基金(FOF)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万家人工智能混合型证券投资基金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万家社会责任18个月定期开放混合型证券投资基金(LOF)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万家平衡养老目标三年持有期混合型发起式基金中基金(FOF)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万家中证500指数增强型发起式证券投资基金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万家科创主题灵活配置混合型证券投资基金（LOF）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万家民安增利12个月定期开放债券型证券投资基金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万家鑫盛纯债债券型证券投资基金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万家汽车新趋势混合型证券投资基金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万家惠享39个月定期开放债券型证券投资基金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万家科技创新混合型证券投资基金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万家自主创新混合型证券投资基金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万家民丰回报一年持有期混合型证券投资基金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万家可转债债券型证券投资基金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万家民瑞祥和6个月持有期债券型证券投资基金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万家价值优势一年持有期混合型证券投资基金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万家养老目标日期2035三年持有期混合型发起式基金中基金（FOF）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万家鑫动力月月购一年滚动持有混合型证券投资基金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万家科创板2年定期开放混合型证券投资基金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万家创业板2年定期开放混合型证券投资基金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万家健康产业混合型证券投资基金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万家周期优势企业混合型证券投资基金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万家互联互通中国优势量化策略混合型证券投资基金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万家战略发展产业混合型证券投资基金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万家创业板指数增强型证券投资基金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万家陆家嘴金融城金融债一年定期开放债券型发起式证券投资基金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万家内需增长一年持有期混合型证券投资基金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万家互联互通核心资产量化策略混合型证券投资基金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万家民瑞祥明6个月持有期混合型证券投资基金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万家瑞泽回报一年持有期混合型证券投资基金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万家惠裕回报6个月持有期混合型证券投资基金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万家悦兴3个月定期开放债券型发起式证券投资基金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万家招瑞回报一年持有期混合型证券投资基金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万家稳鑫30天滚动持有短债债券型证券投资基金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万家稳康30天持有期债券型证券投资基金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万家沪港深蓝筹混合型证券投资基金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万家全球成长一年持有期混合型证券投资基金（QDII）</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万家鼎鑫一年定期开放债券型发起式证券投资基金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万家北交所慧选两年定期开放混合型证券投资基金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万家新机遇成长一年持有期混合型发起式证券投资基金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万家港股通精选混合型证券投资基金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万家景气驱动混合型证券投资基金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万家安恒纯债3个月持有期债券型发起式证券投资基金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万家兴恒回报一年持有期混合型证券投资基金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万家鑫橙纯债债券型证券投资基金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万家聚优稳健养老目标一年持有期混合型基金中基金（FOF）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万家启源稳健三个月持有期混合型发起式基金中基金（FOF）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万家中证同业存单AAA指数7天持有期证券投资基金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万家国证2000交易型开放式指数证券投资基金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万家国证2000交易型开放式指数证券投资基金发起式联接基金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万家匠心致远一年持有期混合型证券投资基金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万家鑫融纯债债券型证券投资基金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万家颐远均衡一年持有期混合型发起式证券投资基金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万家鑫耀纯债债券型证券投资基金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万家欣远混合型证券投资基金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万家惠利债券型证券投资基金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万家裕利债券型证券投资基金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万家沪深300成长交易型开放式指数证券投资基金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万家沪深300成长交易型开放式指数证券投资基金发起式联接基金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万家中证工业有色金属主题交易型开放式指数证券投资基金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万家元贞量化选股股票型证券投资基金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万家CFETS0-3年期政策性金融债指数证券投资基金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万家中证软件服务交易型开放式指数证券投资基金发起式联接基金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万家先进制造混合型发起式证券投资基金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万家国证新能源车电池指数型发起式证券投资基金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万家颐德一年持有期混合型证券投资基金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万家北证50成份指数型发起式证券投资基金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万家中证工业有色金属主题交易型开放式指数证券投资基金发起式联接基金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万家恒生互联网科技业交易型开放式指数证券投资基金发起式联接基金（QDII）</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万家欣优混合型证券投资基金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万家集利债券型发起式证券投资基金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万家远见先锋一年持有期混合型证券投资基金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万家国证2000指数增强型证券投资基金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 xml:space="preserve">万家纳斯达克100指数型发起式证券投资基金(QDII) </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万家创业板综合交易型开放式指数证券投资基金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万家周期驱动股票型发起式证券投资基金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万家优选积极三个月持有期混合型发起式基金中基金（FOF）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万家红利量化选股混合型发起式证券投资基金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万家养老目标日期2045三年持有期混合型发起式基金中基金（FOF）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万家稳安60天持有期债券型证券投资基金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万家医药量化选股混合型发起式证券投资基金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万家锦利债券型发起式证券投资基金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万家高端装备量化选股混合型发起式证券投资基金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万家趋势领先混合型证券投资基金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万家中证红利交易型开放式指数证券投资基金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万家惠诚回报平衡一年持有期混合型证券投资基金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万家创业板综合交易型开放式指数证券投资基金发起式联接基金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万家国企动力混合型证券投资基金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万家CFETS 0-3年期山东省国有企业信用债精选指数发起式证券投资基金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万家稳丰6个月持有期债券型证券投资基金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万家研究领航混合型证券投资基金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万家中证软件服务交易型开放式指数证券投资基金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万家中证半导体材料设备主题交易型开放式指数证券投资基金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万家中证港股通央企红利交易型开放式指数证券投资基金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万家中证全指公用事业交易型开放式指数证券投资基金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万家中证港股通创新药交易型开放式指数证券投资基金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万家上证科创板100指数增强型发起式证券投资基金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万家上证科创板成长交易型开放式指数证券投资基金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万家中证A500交易型开放式指数证券投资基金发起式联接基金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万家中证A500交易型开放式指数证券投资基金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万家中证2000指数增强型证券投资基金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万家沪深300交易型开放式指数证券投资基金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万家上证科创板50成份交易型开放式指数证券投资基金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万家中证机器人交易型开放式指数证券投资基金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万家中证港股通创新药交易型开放式指数证券投资基金发起式联接基金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万家恒生互联网科技业交易型开放式指数证券投资基金(QDII)</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万家中证港股通央企红利交易型开放式指数证券投资基金联接基金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万家国证航天航空行业交易型开放式指数证券投资基金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万家中证半导体材料设备主题交易型开放式指数证券投资基金发起式联接基金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万家创业板50交易型开放式指数证券投资基金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万家中证全指公用事业交易型开放式指数证券投资基金联接基金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万家启尊价值三个月持有期混合型发起式基金中基金（FOF）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万家新机遇同享混合型证券投资基金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万家中证人工智能主题交易型开放式指数证券投资基金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万家多元价值混合型发起式证券投资基金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万家国证港股通科技交易型开放式指数证券投资基金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万家中证800自由现金流交易型开放式指数证券投资基金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万家中证800自由现金流交易型开放式指数证券投资基金联接基金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万家稳宁债券型证券投资基金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万家元晟量化选股混合型发起式证券投资基金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万家数字经济股票型发起式证券投资基金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万家周期视野股票型发起式证券投资基金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万家创业板50交易型开放式指数证券投资基金联接基金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万家沪深300交易型开放式指数证券投资基金联接基金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万家启诚平衡三个月持有期混合型基金中基金（FOF）</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万家深证AAA科技创新公司债交易型开放式指数证券投资基金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万家沪深300指数量化增强型发起式证券投资基金</w:t>
            </w:r>
          </w:p>
        </w:tc>
      </w:tr>
      <w:tr w:rsidR="000F71B8" w:rsidRPr="000F71B8" w:rsidTr="000F71B8">
        <w:trPr>
          <w:trHeight w:val="280"/>
          <w:jc w:val="center"/>
        </w:trPr>
        <w:tc>
          <w:tcPr>
            <w:tcW w:w="8946" w:type="dxa"/>
            <w:shd w:val="clear" w:color="auto" w:fill="auto"/>
            <w:noWrap/>
            <w:hideMark/>
          </w:tcPr>
          <w:p w:rsidR="000F71B8" w:rsidRPr="000F71B8" w:rsidRDefault="000F71B8" w:rsidP="000F71B8">
            <w:pPr>
              <w:rPr>
                <w:rFonts w:ascii="仿宋" w:eastAsia="仿宋" w:hAnsi="仿宋"/>
                <w:sz w:val="28"/>
              </w:rPr>
            </w:pPr>
            <w:r w:rsidRPr="000F71B8">
              <w:rPr>
                <w:rFonts w:ascii="仿宋" w:eastAsia="仿宋" w:hAnsi="仿宋" w:hint="eastAsia"/>
                <w:sz w:val="28"/>
              </w:rPr>
              <w:t>万家泓裕成长驱动混合型发起式证券投资基金</w:t>
            </w:r>
          </w:p>
        </w:tc>
      </w:tr>
    </w:tbl>
    <w:p w:rsidR="00BB3501" w:rsidRDefault="00BB3501" w:rsidP="0043655D">
      <w:pPr>
        <w:spacing w:line="540" w:lineRule="exact"/>
        <w:ind w:firstLineChars="200" w:firstLine="640"/>
        <w:rPr>
          <w:rFonts w:ascii="仿宋" w:eastAsia="仿宋" w:hAnsi="仿宋"/>
          <w:color w:val="000000" w:themeColor="text1"/>
          <w:sz w:val="32"/>
          <w:szCs w:val="32"/>
        </w:rPr>
      </w:pPr>
      <w:bookmarkStart w:id="0" w:name="_GoBack"/>
      <w:bookmarkEnd w:id="0"/>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440876" w:rsidRDefault="00440876" w:rsidP="0043655D">
      <w:pPr>
        <w:spacing w:line="540" w:lineRule="exact"/>
        <w:ind w:firstLineChars="200" w:firstLine="640"/>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440876" w:rsidRPr="00E770C1" w:rsidRDefault="00440876" w:rsidP="0043655D">
      <w:pPr>
        <w:spacing w:line="540" w:lineRule="exact"/>
        <w:ind w:firstLineChars="200" w:firstLine="640"/>
        <w:rPr>
          <w:rFonts w:ascii="仿宋" w:eastAsia="仿宋" w:hAnsi="仿宋"/>
          <w:color w:val="000000" w:themeColor="text1"/>
          <w:sz w:val="32"/>
          <w:szCs w:val="32"/>
        </w:rPr>
      </w:pPr>
    </w:p>
    <w:p w:rsidR="00BB3501" w:rsidRDefault="00956DCA"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万家基金管理有限</w:t>
      </w:r>
      <w:r w:rsidR="00BB3501" w:rsidRPr="00B17C02">
        <w:rPr>
          <w:rFonts w:ascii="仿宋" w:eastAsia="仿宋" w:hAnsi="仿宋"/>
          <w:color w:val="000000" w:themeColor="text1"/>
          <w:sz w:val="32"/>
          <w:szCs w:val="32"/>
        </w:rPr>
        <w:t>公司</w:t>
      </w:r>
    </w:p>
    <w:p w:rsidR="00BB3501" w:rsidRPr="00A7247E" w:rsidRDefault="00BB3501"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956DCA">
        <w:rPr>
          <w:rFonts w:ascii="仿宋" w:eastAsia="仿宋" w:hAnsi="仿宋" w:hint="eastAsia"/>
          <w:color w:val="000000" w:themeColor="text1"/>
          <w:sz w:val="32"/>
          <w:szCs w:val="32"/>
        </w:rPr>
        <w:t xml:space="preserve">  </w:t>
      </w:r>
      <w:r w:rsidR="00C72A4A">
        <w:rPr>
          <w:rFonts w:ascii="仿宋" w:eastAsia="仿宋" w:hAnsi="仿宋" w:hint="eastAsia"/>
          <w:color w:val="000000" w:themeColor="text1"/>
          <w:sz w:val="32"/>
          <w:szCs w:val="32"/>
        </w:rPr>
        <w:t>202</w:t>
      </w:r>
      <w:r w:rsidR="003C3A07">
        <w:rPr>
          <w:rFonts w:ascii="仿宋" w:eastAsia="仿宋" w:hAnsi="仿宋"/>
          <w:color w:val="000000" w:themeColor="text1"/>
          <w:sz w:val="32"/>
          <w:szCs w:val="32"/>
        </w:rPr>
        <w:t>6</w:t>
      </w:r>
      <w:r w:rsidR="00C72A4A" w:rsidRPr="000076CF">
        <w:rPr>
          <w:rFonts w:ascii="仿宋" w:eastAsia="仿宋" w:hAnsi="仿宋" w:hint="eastAsia"/>
          <w:color w:val="000000" w:themeColor="text1"/>
          <w:sz w:val="32"/>
          <w:szCs w:val="32"/>
        </w:rPr>
        <w:t>年</w:t>
      </w:r>
      <w:r w:rsidR="003C3A07">
        <w:rPr>
          <w:rFonts w:ascii="仿宋" w:eastAsia="仿宋" w:hAnsi="仿宋"/>
          <w:color w:val="000000" w:themeColor="text1"/>
          <w:sz w:val="32"/>
          <w:szCs w:val="32"/>
        </w:rPr>
        <w:t>1</w:t>
      </w:r>
      <w:r w:rsidR="00E203B8" w:rsidRPr="000076CF">
        <w:rPr>
          <w:rFonts w:ascii="仿宋" w:eastAsia="仿宋" w:hAnsi="仿宋" w:hint="eastAsia"/>
          <w:color w:val="000000" w:themeColor="text1"/>
          <w:sz w:val="32"/>
          <w:szCs w:val="32"/>
        </w:rPr>
        <w:t>月</w:t>
      </w:r>
      <w:r w:rsidR="003C3A07">
        <w:rPr>
          <w:rFonts w:ascii="仿宋" w:eastAsia="仿宋" w:hAnsi="仿宋"/>
          <w:color w:val="000000" w:themeColor="text1"/>
          <w:sz w:val="32"/>
          <w:szCs w:val="32"/>
        </w:rPr>
        <w:t>21</w:t>
      </w:r>
      <w:r w:rsidRPr="00B17C02">
        <w:rPr>
          <w:rFonts w:ascii="仿宋" w:eastAsia="仿宋" w:hAnsi="仿宋"/>
          <w:color w:val="000000" w:themeColor="text1"/>
          <w:sz w:val="32"/>
          <w:szCs w:val="32"/>
        </w:rPr>
        <w:t>日</w:t>
      </w:r>
    </w:p>
    <w:sectPr w:rsidR="00BB3501" w:rsidRPr="00A7247E"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F42" w:rsidRDefault="00276F42" w:rsidP="009A149B">
      <w:r>
        <w:separator/>
      </w:r>
    </w:p>
  </w:endnote>
  <w:endnote w:type="continuationSeparator" w:id="0">
    <w:p w:rsidR="00276F42" w:rsidRDefault="00276F4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4291A">
        <w:pPr>
          <w:pStyle w:val="a4"/>
          <w:jc w:val="center"/>
        </w:pPr>
        <w:r>
          <w:fldChar w:fldCharType="begin"/>
        </w:r>
        <w:r w:rsidR="00084E7D">
          <w:instrText>PAGE   \* MERGEFORMAT</w:instrText>
        </w:r>
        <w:r>
          <w:fldChar w:fldCharType="separate"/>
        </w:r>
        <w:r w:rsidR="00C628E6" w:rsidRPr="00C628E6">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4291A">
        <w:pPr>
          <w:pStyle w:val="a4"/>
          <w:jc w:val="center"/>
        </w:pPr>
        <w:r>
          <w:fldChar w:fldCharType="begin"/>
        </w:r>
        <w:r w:rsidR="00084E7D">
          <w:instrText>PAGE   \* MERGEFORMAT</w:instrText>
        </w:r>
        <w:r>
          <w:fldChar w:fldCharType="separate"/>
        </w:r>
        <w:r w:rsidR="00C628E6" w:rsidRPr="00C628E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F42" w:rsidRDefault="00276F42" w:rsidP="009A149B">
      <w:r>
        <w:separator/>
      </w:r>
    </w:p>
  </w:footnote>
  <w:footnote w:type="continuationSeparator" w:id="0">
    <w:p w:rsidR="00276F42" w:rsidRDefault="00276F42"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2A12"/>
    <w:rsid w:val="00007565"/>
    <w:rsid w:val="00010044"/>
    <w:rsid w:val="00022ABD"/>
    <w:rsid w:val="00025D40"/>
    <w:rsid w:val="000300E5"/>
    <w:rsid w:val="0003246C"/>
    <w:rsid w:val="00033010"/>
    <w:rsid w:val="00033204"/>
    <w:rsid w:val="000475F0"/>
    <w:rsid w:val="000539F6"/>
    <w:rsid w:val="00054EDE"/>
    <w:rsid w:val="00056EE0"/>
    <w:rsid w:val="00057323"/>
    <w:rsid w:val="00060B62"/>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0F71B8"/>
    <w:rsid w:val="001039BC"/>
    <w:rsid w:val="001279BE"/>
    <w:rsid w:val="0013251E"/>
    <w:rsid w:val="0013281E"/>
    <w:rsid w:val="001445A9"/>
    <w:rsid w:val="00146307"/>
    <w:rsid w:val="00147DE5"/>
    <w:rsid w:val="001533B2"/>
    <w:rsid w:val="001623CF"/>
    <w:rsid w:val="00165D5C"/>
    <w:rsid w:val="00166B15"/>
    <w:rsid w:val="00171C2A"/>
    <w:rsid w:val="00174C8C"/>
    <w:rsid w:val="0017571E"/>
    <w:rsid w:val="00175AED"/>
    <w:rsid w:val="001850ED"/>
    <w:rsid w:val="00191702"/>
    <w:rsid w:val="00192262"/>
    <w:rsid w:val="001A593B"/>
    <w:rsid w:val="001B04F2"/>
    <w:rsid w:val="001D04AB"/>
    <w:rsid w:val="001D2521"/>
    <w:rsid w:val="001D74AE"/>
    <w:rsid w:val="001E7CAD"/>
    <w:rsid w:val="001F125D"/>
    <w:rsid w:val="001F15CB"/>
    <w:rsid w:val="001F533E"/>
    <w:rsid w:val="001F796E"/>
    <w:rsid w:val="0021172E"/>
    <w:rsid w:val="00221DE2"/>
    <w:rsid w:val="00234298"/>
    <w:rsid w:val="002343BD"/>
    <w:rsid w:val="002471D4"/>
    <w:rsid w:val="00253326"/>
    <w:rsid w:val="00261CDE"/>
    <w:rsid w:val="0026276F"/>
    <w:rsid w:val="00274B2F"/>
    <w:rsid w:val="00276CA4"/>
    <w:rsid w:val="00276F42"/>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5C5E"/>
    <w:rsid w:val="002E79D9"/>
    <w:rsid w:val="002E7B0A"/>
    <w:rsid w:val="002F2B53"/>
    <w:rsid w:val="00300328"/>
    <w:rsid w:val="00303860"/>
    <w:rsid w:val="00311075"/>
    <w:rsid w:val="003117E6"/>
    <w:rsid w:val="0031471A"/>
    <w:rsid w:val="00332619"/>
    <w:rsid w:val="00333802"/>
    <w:rsid w:val="00344AD1"/>
    <w:rsid w:val="003467B5"/>
    <w:rsid w:val="003524B0"/>
    <w:rsid w:val="00355B7C"/>
    <w:rsid w:val="003572CF"/>
    <w:rsid w:val="00361065"/>
    <w:rsid w:val="00361959"/>
    <w:rsid w:val="0036248F"/>
    <w:rsid w:val="00382BCB"/>
    <w:rsid w:val="00384C54"/>
    <w:rsid w:val="00391944"/>
    <w:rsid w:val="00393949"/>
    <w:rsid w:val="003948AF"/>
    <w:rsid w:val="00394BBC"/>
    <w:rsid w:val="003A4AC6"/>
    <w:rsid w:val="003C2820"/>
    <w:rsid w:val="003C3A07"/>
    <w:rsid w:val="003C3CB5"/>
    <w:rsid w:val="003C5A1A"/>
    <w:rsid w:val="003D0424"/>
    <w:rsid w:val="003D32D7"/>
    <w:rsid w:val="003E0B1E"/>
    <w:rsid w:val="003F4E13"/>
    <w:rsid w:val="003F6960"/>
    <w:rsid w:val="0040020D"/>
    <w:rsid w:val="00401475"/>
    <w:rsid w:val="00405ADB"/>
    <w:rsid w:val="004254EE"/>
    <w:rsid w:val="00425AD7"/>
    <w:rsid w:val="00430D19"/>
    <w:rsid w:val="00433480"/>
    <w:rsid w:val="0043655D"/>
    <w:rsid w:val="00437D86"/>
    <w:rsid w:val="00440876"/>
    <w:rsid w:val="00441246"/>
    <w:rsid w:val="00441E0B"/>
    <w:rsid w:val="00452A46"/>
    <w:rsid w:val="00454581"/>
    <w:rsid w:val="00454978"/>
    <w:rsid w:val="00467E81"/>
    <w:rsid w:val="004744B6"/>
    <w:rsid w:val="004748B9"/>
    <w:rsid w:val="00477913"/>
    <w:rsid w:val="00477BA8"/>
    <w:rsid w:val="00477EB2"/>
    <w:rsid w:val="0048111A"/>
    <w:rsid w:val="00487BF1"/>
    <w:rsid w:val="00491FCB"/>
    <w:rsid w:val="00497943"/>
    <w:rsid w:val="00497A8B"/>
    <w:rsid w:val="004A0E45"/>
    <w:rsid w:val="004A54A6"/>
    <w:rsid w:val="004B1105"/>
    <w:rsid w:val="004C3109"/>
    <w:rsid w:val="004C44C4"/>
    <w:rsid w:val="004C4A37"/>
    <w:rsid w:val="004C625A"/>
    <w:rsid w:val="004C6355"/>
    <w:rsid w:val="004E1D5E"/>
    <w:rsid w:val="004E2140"/>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1FD1"/>
    <w:rsid w:val="005751C6"/>
    <w:rsid w:val="00582D8F"/>
    <w:rsid w:val="005837B0"/>
    <w:rsid w:val="00596AC1"/>
    <w:rsid w:val="005A408B"/>
    <w:rsid w:val="005A46AE"/>
    <w:rsid w:val="005A77EA"/>
    <w:rsid w:val="005B5746"/>
    <w:rsid w:val="005C00AF"/>
    <w:rsid w:val="005C4621"/>
    <w:rsid w:val="005C7C95"/>
    <w:rsid w:val="005D3C24"/>
    <w:rsid w:val="005D4528"/>
    <w:rsid w:val="005D45D1"/>
    <w:rsid w:val="005E088E"/>
    <w:rsid w:val="005E0F00"/>
    <w:rsid w:val="005F4D9C"/>
    <w:rsid w:val="005F59AD"/>
    <w:rsid w:val="005F7E5C"/>
    <w:rsid w:val="00604996"/>
    <w:rsid w:val="00605B67"/>
    <w:rsid w:val="006163B1"/>
    <w:rsid w:val="00616874"/>
    <w:rsid w:val="0062589F"/>
    <w:rsid w:val="00626EA8"/>
    <w:rsid w:val="00641CEA"/>
    <w:rsid w:val="0064291A"/>
    <w:rsid w:val="0065080E"/>
    <w:rsid w:val="00655229"/>
    <w:rsid w:val="00656972"/>
    <w:rsid w:val="00656B0C"/>
    <w:rsid w:val="0066309A"/>
    <w:rsid w:val="0066627D"/>
    <w:rsid w:val="00677592"/>
    <w:rsid w:val="006832A2"/>
    <w:rsid w:val="00684A20"/>
    <w:rsid w:val="00690EC4"/>
    <w:rsid w:val="006962CB"/>
    <w:rsid w:val="006A0BB0"/>
    <w:rsid w:val="006A7F42"/>
    <w:rsid w:val="006B08E6"/>
    <w:rsid w:val="006B4697"/>
    <w:rsid w:val="006D17EF"/>
    <w:rsid w:val="006E4941"/>
    <w:rsid w:val="006E55E9"/>
    <w:rsid w:val="006E5DE5"/>
    <w:rsid w:val="006E7335"/>
    <w:rsid w:val="006F155A"/>
    <w:rsid w:val="006F1E9F"/>
    <w:rsid w:val="006F6724"/>
    <w:rsid w:val="0070004D"/>
    <w:rsid w:val="007006AE"/>
    <w:rsid w:val="00702423"/>
    <w:rsid w:val="00702449"/>
    <w:rsid w:val="00702F48"/>
    <w:rsid w:val="00705694"/>
    <w:rsid w:val="00713AE1"/>
    <w:rsid w:val="00714CEA"/>
    <w:rsid w:val="007159A1"/>
    <w:rsid w:val="0071642F"/>
    <w:rsid w:val="00722DD7"/>
    <w:rsid w:val="00724D40"/>
    <w:rsid w:val="00725827"/>
    <w:rsid w:val="00725F68"/>
    <w:rsid w:val="00726A9F"/>
    <w:rsid w:val="0073075C"/>
    <w:rsid w:val="007315E0"/>
    <w:rsid w:val="0074144B"/>
    <w:rsid w:val="00741A3E"/>
    <w:rsid w:val="007443C2"/>
    <w:rsid w:val="00756CAD"/>
    <w:rsid w:val="007629BB"/>
    <w:rsid w:val="00762A82"/>
    <w:rsid w:val="007703B8"/>
    <w:rsid w:val="00771227"/>
    <w:rsid w:val="00772D42"/>
    <w:rsid w:val="0077553E"/>
    <w:rsid w:val="00775751"/>
    <w:rsid w:val="00781015"/>
    <w:rsid w:val="00787132"/>
    <w:rsid w:val="007900FC"/>
    <w:rsid w:val="00794869"/>
    <w:rsid w:val="007951AB"/>
    <w:rsid w:val="00797876"/>
    <w:rsid w:val="007A5116"/>
    <w:rsid w:val="007A5263"/>
    <w:rsid w:val="007B3A14"/>
    <w:rsid w:val="007B4EC6"/>
    <w:rsid w:val="007B549A"/>
    <w:rsid w:val="007B5745"/>
    <w:rsid w:val="007B6893"/>
    <w:rsid w:val="007C3F2C"/>
    <w:rsid w:val="007C51E4"/>
    <w:rsid w:val="007D4066"/>
    <w:rsid w:val="007E3EED"/>
    <w:rsid w:val="007F136D"/>
    <w:rsid w:val="007F3F8D"/>
    <w:rsid w:val="007F60CB"/>
    <w:rsid w:val="00801AAB"/>
    <w:rsid w:val="0080773A"/>
    <w:rsid w:val="0081788D"/>
    <w:rsid w:val="00825398"/>
    <w:rsid w:val="008263AE"/>
    <w:rsid w:val="008318C0"/>
    <w:rsid w:val="00831A29"/>
    <w:rsid w:val="00832B61"/>
    <w:rsid w:val="00835A88"/>
    <w:rsid w:val="00847A69"/>
    <w:rsid w:val="008619E1"/>
    <w:rsid w:val="00861A61"/>
    <w:rsid w:val="00866E5A"/>
    <w:rsid w:val="008721DF"/>
    <w:rsid w:val="008738A9"/>
    <w:rsid w:val="00876EC6"/>
    <w:rsid w:val="00881C77"/>
    <w:rsid w:val="00882FB0"/>
    <w:rsid w:val="008839E0"/>
    <w:rsid w:val="00887017"/>
    <w:rsid w:val="00891007"/>
    <w:rsid w:val="008A1AFA"/>
    <w:rsid w:val="008A2CE2"/>
    <w:rsid w:val="008A3460"/>
    <w:rsid w:val="008A5004"/>
    <w:rsid w:val="008B539C"/>
    <w:rsid w:val="008B77D5"/>
    <w:rsid w:val="008C155D"/>
    <w:rsid w:val="008D4634"/>
    <w:rsid w:val="008E2BF5"/>
    <w:rsid w:val="008E4CD7"/>
    <w:rsid w:val="008E58F7"/>
    <w:rsid w:val="008E6EC1"/>
    <w:rsid w:val="008E7BD5"/>
    <w:rsid w:val="008F5739"/>
    <w:rsid w:val="00903815"/>
    <w:rsid w:val="00903C0A"/>
    <w:rsid w:val="009062C4"/>
    <w:rsid w:val="0090723B"/>
    <w:rsid w:val="00910193"/>
    <w:rsid w:val="0092312D"/>
    <w:rsid w:val="009244BB"/>
    <w:rsid w:val="00933628"/>
    <w:rsid w:val="009465EA"/>
    <w:rsid w:val="009506DC"/>
    <w:rsid w:val="009566C4"/>
    <w:rsid w:val="00956DCA"/>
    <w:rsid w:val="00956DD9"/>
    <w:rsid w:val="00957CE1"/>
    <w:rsid w:val="00960292"/>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1EB4"/>
    <w:rsid w:val="00A144A6"/>
    <w:rsid w:val="00A20B73"/>
    <w:rsid w:val="00A21627"/>
    <w:rsid w:val="00A37A94"/>
    <w:rsid w:val="00A41611"/>
    <w:rsid w:val="00A441B7"/>
    <w:rsid w:val="00A447AF"/>
    <w:rsid w:val="00A46430"/>
    <w:rsid w:val="00A57740"/>
    <w:rsid w:val="00A5780A"/>
    <w:rsid w:val="00A62B15"/>
    <w:rsid w:val="00A63901"/>
    <w:rsid w:val="00A63F21"/>
    <w:rsid w:val="00A7247E"/>
    <w:rsid w:val="00A72BFA"/>
    <w:rsid w:val="00A72FCD"/>
    <w:rsid w:val="00A74844"/>
    <w:rsid w:val="00A81D7B"/>
    <w:rsid w:val="00A86AAE"/>
    <w:rsid w:val="00A87DCB"/>
    <w:rsid w:val="00AB49A1"/>
    <w:rsid w:val="00AC1161"/>
    <w:rsid w:val="00AD18DD"/>
    <w:rsid w:val="00AD562B"/>
    <w:rsid w:val="00AE3F47"/>
    <w:rsid w:val="00AE69BF"/>
    <w:rsid w:val="00AF7347"/>
    <w:rsid w:val="00B005A6"/>
    <w:rsid w:val="00B014DF"/>
    <w:rsid w:val="00B11B77"/>
    <w:rsid w:val="00B16987"/>
    <w:rsid w:val="00B17EF5"/>
    <w:rsid w:val="00B201EA"/>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16E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28E6"/>
    <w:rsid w:val="00C64316"/>
    <w:rsid w:val="00C6444F"/>
    <w:rsid w:val="00C67DBF"/>
    <w:rsid w:val="00C67F89"/>
    <w:rsid w:val="00C71F74"/>
    <w:rsid w:val="00C72A4A"/>
    <w:rsid w:val="00C73CFC"/>
    <w:rsid w:val="00C7490E"/>
    <w:rsid w:val="00C75104"/>
    <w:rsid w:val="00C76468"/>
    <w:rsid w:val="00C81CAD"/>
    <w:rsid w:val="00C84743"/>
    <w:rsid w:val="00C858A4"/>
    <w:rsid w:val="00C86E10"/>
    <w:rsid w:val="00C9160A"/>
    <w:rsid w:val="00C972C4"/>
    <w:rsid w:val="00CA1FEF"/>
    <w:rsid w:val="00CA25FC"/>
    <w:rsid w:val="00CA6A56"/>
    <w:rsid w:val="00CB2CEE"/>
    <w:rsid w:val="00CB4DE3"/>
    <w:rsid w:val="00CC1B5B"/>
    <w:rsid w:val="00CC2F35"/>
    <w:rsid w:val="00CC40C3"/>
    <w:rsid w:val="00CD42C4"/>
    <w:rsid w:val="00CE43F8"/>
    <w:rsid w:val="00CE540A"/>
    <w:rsid w:val="00CE7C8B"/>
    <w:rsid w:val="00CF01CC"/>
    <w:rsid w:val="00CF6D5C"/>
    <w:rsid w:val="00D10B1F"/>
    <w:rsid w:val="00D11E1F"/>
    <w:rsid w:val="00D20C81"/>
    <w:rsid w:val="00D24705"/>
    <w:rsid w:val="00D3262F"/>
    <w:rsid w:val="00D361FE"/>
    <w:rsid w:val="00D36E74"/>
    <w:rsid w:val="00D42F13"/>
    <w:rsid w:val="00D43B3D"/>
    <w:rsid w:val="00D5035D"/>
    <w:rsid w:val="00D5213E"/>
    <w:rsid w:val="00D52A3F"/>
    <w:rsid w:val="00D535B2"/>
    <w:rsid w:val="00D56E0D"/>
    <w:rsid w:val="00D62A71"/>
    <w:rsid w:val="00D70A3B"/>
    <w:rsid w:val="00D72110"/>
    <w:rsid w:val="00D82E7C"/>
    <w:rsid w:val="00D919AF"/>
    <w:rsid w:val="00D937BD"/>
    <w:rsid w:val="00D9560F"/>
    <w:rsid w:val="00D95D30"/>
    <w:rsid w:val="00D973F5"/>
    <w:rsid w:val="00DA2D7C"/>
    <w:rsid w:val="00DB6F0A"/>
    <w:rsid w:val="00DC38F6"/>
    <w:rsid w:val="00DD7BAA"/>
    <w:rsid w:val="00DE0FFA"/>
    <w:rsid w:val="00DE6A70"/>
    <w:rsid w:val="00DF3DF3"/>
    <w:rsid w:val="00DF5AA8"/>
    <w:rsid w:val="00E11D7D"/>
    <w:rsid w:val="00E1254C"/>
    <w:rsid w:val="00E16895"/>
    <w:rsid w:val="00E203B8"/>
    <w:rsid w:val="00E32614"/>
    <w:rsid w:val="00E33250"/>
    <w:rsid w:val="00E3526B"/>
    <w:rsid w:val="00E36806"/>
    <w:rsid w:val="00E5059C"/>
    <w:rsid w:val="00E54C06"/>
    <w:rsid w:val="00E5664A"/>
    <w:rsid w:val="00E56A0E"/>
    <w:rsid w:val="00E57246"/>
    <w:rsid w:val="00E7407A"/>
    <w:rsid w:val="00E770C1"/>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3490F"/>
    <w:rsid w:val="00F3504E"/>
    <w:rsid w:val="00F440E5"/>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50AC"/>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FD50AC"/>
  </w:style>
</w:styles>
</file>

<file path=word/webSettings.xml><?xml version="1.0" encoding="utf-8"?>
<w:webSettings xmlns:r="http://schemas.openxmlformats.org/officeDocument/2006/relationships" xmlns:w="http://schemas.openxmlformats.org/wordprocessingml/2006/main">
  <w:divs>
    <w:div w:id="743142507">
      <w:bodyDiv w:val="1"/>
      <w:marLeft w:val="0"/>
      <w:marRight w:val="0"/>
      <w:marTop w:val="0"/>
      <w:marBottom w:val="0"/>
      <w:divBdr>
        <w:top w:val="none" w:sz="0" w:space="0" w:color="auto"/>
        <w:left w:val="none" w:sz="0" w:space="0" w:color="auto"/>
        <w:bottom w:val="none" w:sz="0" w:space="0" w:color="auto"/>
        <w:right w:val="none" w:sz="0" w:space="0" w:color="auto"/>
      </w:divBdr>
    </w:div>
    <w:div w:id="1310938762">
      <w:bodyDiv w:val="1"/>
      <w:marLeft w:val="0"/>
      <w:marRight w:val="0"/>
      <w:marTop w:val="0"/>
      <w:marBottom w:val="0"/>
      <w:divBdr>
        <w:top w:val="none" w:sz="0" w:space="0" w:color="auto"/>
        <w:left w:val="none" w:sz="0" w:space="0" w:color="auto"/>
        <w:bottom w:val="none" w:sz="0" w:space="0" w:color="auto"/>
        <w:right w:val="none" w:sz="0" w:space="0" w:color="auto"/>
      </w:divBdr>
    </w:div>
    <w:div w:id="1430084330">
      <w:bodyDiv w:val="1"/>
      <w:marLeft w:val="0"/>
      <w:marRight w:val="0"/>
      <w:marTop w:val="0"/>
      <w:marBottom w:val="0"/>
      <w:divBdr>
        <w:top w:val="none" w:sz="0" w:space="0" w:color="auto"/>
        <w:left w:val="none" w:sz="0" w:space="0" w:color="auto"/>
        <w:bottom w:val="none" w:sz="0" w:space="0" w:color="auto"/>
        <w:right w:val="none" w:sz="0" w:space="0" w:color="auto"/>
      </w:divBdr>
    </w:div>
    <w:div w:id="1618247323">
      <w:bodyDiv w:val="1"/>
      <w:marLeft w:val="0"/>
      <w:marRight w:val="0"/>
      <w:marTop w:val="0"/>
      <w:marBottom w:val="0"/>
      <w:divBdr>
        <w:top w:val="none" w:sz="0" w:space="0" w:color="auto"/>
        <w:left w:val="none" w:sz="0" w:space="0" w:color="auto"/>
        <w:bottom w:val="none" w:sz="0" w:space="0" w:color="auto"/>
        <w:right w:val="none" w:sz="0" w:space="0" w:color="auto"/>
      </w:divBdr>
    </w:div>
    <w:div w:id="1666784036">
      <w:bodyDiv w:val="1"/>
      <w:marLeft w:val="0"/>
      <w:marRight w:val="0"/>
      <w:marTop w:val="0"/>
      <w:marBottom w:val="0"/>
      <w:divBdr>
        <w:top w:val="none" w:sz="0" w:space="0" w:color="auto"/>
        <w:left w:val="none" w:sz="0" w:space="0" w:color="auto"/>
        <w:bottom w:val="none" w:sz="0" w:space="0" w:color="auto"/>
        <w:right w:val="none" w:sz="0" w:space="0" w:color="auto"/>
      </w:divBdr>
    </w:div>
    <w:div w:id="1964388104">
      <w:bodyDiv w:val="1"/>
      <w:marLeft w:val="0"/>
      <w:marRight w:val="0"/>
      <w:marTop w:val="0"/>
      <w:marBottom w:val="0"/>
      <w:divBdr>
        <w:top w:val="none" w:sz="0" w:space="0" w:color="auto"/>
        <w:left w:val="none" w:sz="0" w:space="0" w:color="auto"/>
        <w:bottom w:val="none" w:sz="0" w:space="0" w:color="auto"/>
        <w:right w:val="none" w:sz="0" w:space="0" w:color="auto"/>
      </w:divBdr>
    </w:div>
    <w:div w:id="20233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29AB-6B43-4B40-9A10-395631E3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3938</Characters>
  <Application>Microsoft Office Word</Application>
  <DocSecurity>4</DocSecurity>
  <Lines>32</Lines>
  <Paragraphs>9</Paragraphs>
  <ScaleCrop>false</ScaleCrop>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2026-01-20T16:01:00Z</dcterms:created>
  <dcterms:modified xsi:type="dcterms:W3CDTF">2026-01-20T16:01:00Z</dcterms:modified>
</cp:coreProperties>
</file>