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C" w:rsidRPr="00A83F9C" w:rsidRDefault="002135D3" w:rsidP="00A83F9C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bookmarkStart w:id="0" w:name="_GoBack"/>
      <w:bookmarkEnd w:id="0"/>
      <w:r w:rsidRPr="00A83F9C">
        <w:rPr>
          <w:rFonts w:ascii="宋体" w:eastAsia="宋体" w:hAnsi="宋体" w:cs="宋体"/>
          <w:b/>
          <w:bCs/>
          <w:kern w:val="44"/>
          <w:sz w:val="24"/>
          <w:szCs w:val="28"/>
        </w:rPr>
        <w:t>汇添富稳健收益混合型证券投资基金基金经理变更公告</w:t>
      </w:r>
    </w:p>
    <w:p w:rsidR="00A83F9C" w:rsidRPr="00A83F9C" w:rsidRDefault="002135D3" w:rsidP="00A83F9C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A83F9C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A83F9C">
        <w:rPr>
          <w:rFonts w:ascii="宋体" w:eastAsia="宋体" w:hAnsi="宋体" w:cs="宋体"/>
          <w:sz w:val="24"/>
          <w:szCs w:val="24"/>
        </w:rPr>
        <w:t>2026</w:t>
      </w:r>
      <w:r w:rsidRPr="00A83F9C">
        <w:rPr>
          <w:rFonts w:ascii="宋体" w:eastAsia="宋体" w:hAnsi="宋体" w:cs="宋体"/>
          <w:sz w:val="24"/>
          <w:szCs w:val="24"/>
        </w:rPr>
        <w:t>年</w:t>
      </w:r>
      <w:r w:rsidRPr="00A83F9C">
        <w:rPr>
          <w:rFonts w:ascii="宋体" w:eastAsia="宋体" w:hAnsi="宋体" w:cs="宋体"/>
          <w:sz w:val="24"/>
          <w:szCs w:val="24"/>
        </w:rPr>
        <w:t>01</w:t>
      </w:r>
      <w:r w:rsidRPr="00A83F9C">
        <w:rPr>
          <w:rFonts w:ascii="宋体" w:eastAsia="宋体" w:hAnsi="宋体" w:cs="宋体"/>
          <w:sz w:val="24"/>
          <w:szCs w:val="24"/>
        </w:rPr>
        <w:t>月</w:t>
      </w:r>
      <w:r w:rsidRPr="00A83F9C">
        <w:rPr>
          <w:rFonts w:ascii="宋体" w:eastAsia="宋体" w:hAnsi="宋体" w:cs="宋体"/>
          <w:sz w:val="24"/>
          <w:szCs w:val="24"/>
        </w:rPr>
        <w:t>21</w:t>
      </w:r>
      <w:r w:rsidRPr="00A83F9C">
        <w:rPr>
          <w:rFonts w:ascii="宋体" w:eastAsia="宋体" w:hAnsi="宋体" w:cs="宋体"/>
          <w:sz w:val="24"/>
          <w:szCs w:val="24"/>
        </w:rPr>
        <w:t>日</w:t>
      </w:r>
    </w:p>
    <w:p w:rsidR="00A83F9C" w:rsidRPr="00A83F9C" w:rsidRDefault="002135D3" w:rsidP="00A83F9C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汇添富稳健收益混合型证券投资基金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汇添富稳健收益混合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009736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兼有增聘和解聘基金经理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2135D3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丁云波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</w:tcPr>
          <w:p w:rsidR="00E515AE" w:rsidRPr="00A83F9C" w:rsidRDefault="002135D3" w:rsidP="00E515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离任</w:t>
            </w: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基金经理姓名</w:t>
            </w:r>
          </w:p>
        </w:tc>
        <w:tc>
          <w:tcPr>
            <w:tcW w:w="5891" w:type="dxa"/>
            <w:noWrap/>
          </w:tcPr>
          <w:p w:rsidR="00E515AE" w:rsidRPr="00A83F9C" w:rsidRDefault="002135D3" w:rsidP="00E515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邵佳民</w:t>
            </w:r>
          </w:p>
        </w:tc>
      </w:tr>
      <w:tr w:rsidR="005640EA" w:rsidTr="004A59F2">
        <w:trPr>
          <w:trHeight w:val="280"/>
        </w:trPr>
        <w:tc>
          <w:tcPr>
            <w:tcW w:w="2405" w:type="dxa"/>
            <w:noWrap/>
            <w:hideMark/>
          </w:tcPr>
          <w:p w:rsidR="00E515AE" w:rsidRPr="00A83F9C" w:rsidRDefault="002135D3" w:rsidP="00E515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E515AE" w:rsidRPr="00A83F9C" w:rsidRDefault="002135D3" w:rsidP="00E515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徐一恒、李安</w:t>
            </w:r>
          </w:p>
        </w:tc>
      </w:tr>
    </w:tbl>
    <w:p w:rsidR="003F403D" w:rsidRPr="003F403D" w:rsidRDefault="003F403D" w:rsidP="003F403D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A83F9C" w:rsidRPr="00A83F9C" w:rsidRDefault="002135D3" w:rsidP="00A83F9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新任基金经理的相关信息</w:t>
      </w:r>
    </w:p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520"/>
        <w:gridCol w:w="1866"/>
        <w:gridCol w:w="2247"/>
        <w:gridCol w:w="1330"/>
      </w:tblGrid>
      <w:tr w:rsidR="005640EA">
        <w:tc>
          <w:tcPr>
            <w:tcW w:w="-31072" w:type="dxa"/>
            <w:gridSpan w:val="5"/>
            <w:shd w:val="clear" w:color="auto" w:fill="D9D9D9"/>
            <w:vAlign w:val="center"/>
          </w:tcPr>
          <w:p w:rsidR="00A83F9C" w:rsidRDefault="002135D3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新任基金经理的相关信息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丁云波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月任华泰（联合）证券研究所分析师，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月任国信证券研究所分析师，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月任国投瑞银基金研究员，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月任诺安基金投资经理助理、投资经理。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月加入汇添富基金管理股份有限公司。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日至今任汇添富双利增强债券的基金经理。</w:t>
            </w:r>
          </w:p>
        </w:tc>
      </w:tr>
      <w:tr w:rsidR="005640EA">
        <w:tc>
          <w:tcPr>
            <w:tcW w:w="20000" w:type="dxa"/>
            <w:vMerge w:val="restart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4000" w:type="dxa"/>
            <w:shd w:val="clear" w:color="auto" w:fill="FFFFFF"/>
            <w:vAlign w:val="center"/>
          </w:tcPr>
          <w:p w:rsidR="00A83F9C" w:rsidRDefault="002135D3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A83F9C" w:rsidRDefault="002135D3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</w:tr>
      <w:tr w:rsidR="005640EA">
        <w:tc>
          <w:tcPr>
            <w:tcW w:w="20000" w:type="dxa"/>
            <w:vMerge/>
            <w:shd w:val="clear" w:color="auto" w:fill="FFFFFF"/>
            <w:vAlign w:val="center"/>
          </w:tcPr>
          <w:p w:rsidR="00A83F9C" w:rsidRDefault="00A83F9C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000406</w:t>
            </w:r>
          </w:p>
        </w:tc>
        <w:tc>
          <w:tcPr>
            <w:tcW w:w="32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汇添富双利增强债券型证券投资基金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2024-03-20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否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是否已取得基金从业资格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中国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研究生学历、硕士学位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14464" w:type="dxa"/>
            <w:gridSpan w:val="4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3F403D" w:rsidRPr="00A83F9C" w:rsidRDefault="003F403D" w:rsidP="0030004A">
      <w:pPr>
        <w:jc w:val="left"/>
        <w:rPr>
          <w:rFonts w:ascii="宋体" w:eastAsia="宋体" w:hAnsi="宋体" w:cs="宋体"/>
          <w:sz w:val="24"/>
          <w:szCs w:val="24"/>
        </w:rPr>
      </w:pPr>
    </w:p>
    <w:p w:rsidR="00A83F9C" w:rsidRPr="00A83F9C" w:rsidRDefault="002135D3" w:rsidP="00A83F9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离任基金经理的相关信息</w:t>
      </w:r>
    </w:p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4358"/>
      </w:tblGrid>
      <w:tr w:rsidR="005640EA">
        <w:tc>
          <w:tcPr>
            <w:tcW w:w="-31072" w:type="dxa"/>
            <w:gridSpan w:val="2"/>
            <w:shd w:val="clear" w:color="auto" w:fill="D9D9D9"/>
            <w:vAlign w:val="center"/>
          </w:tcPr>
          <w:p w:rsidR="00A83F9C" w:rsidRDefault="002135D3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离任基金经理的相关信息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邵佳民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公司内部工作调整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5640EA"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2135D3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3F403D" w:rsidRPr="00A83F9C" w:rsidRDefault="003F403D" w:rsidP="0030004A">
      <w:pPr>
        <w:jc w:val="left"/>
        <w:rPr>
          <w:rFonts w:ascii="宋体" w:eastAsia="宋体" w:hAnsi="宋体" w:cs="宋体"/>
          <w:sz w:val="24"/>
          <w:szCs w:val="24"/>
        </w:rPr>
      </w:pPr>
    </w:p>
    <w:p w:rsidR="00A83F9C" w:rsidRPr="00A83F9C" w:rsidRDefault="002135D3" w:rsidP="00A83F9C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4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A83F9C" w:rsidRPr="00BA453F" w:rsidRDefault="002135D3" w:rsidP="00A83F9C">
      <w:pPr>
        <w:spacing w:line="360" w:lineRule="auto"/>
        <w:ind w:left="360"/>
        <w:jc w:val="left"/>
        <w:rPr>
          <w:rFonts w:ascii="宋体" w:eastAsia="宋体" w:hAnsi="宋体" w:cs="宋体"/>
          <w:sz w:val="24"/>
          <w:szCs w:val="24"/>
        </w:rPr>
      </w:pPr>
      <w:r w:rsidRPr="00BA453F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A83F9C" w:rsidRDefault="00A83F9C" w:rsidP="00A83F9C">
      <w:pPr>
        <w:spacing w:line="360" w:lineRule="auto"/>
        <w:ind w:left="360"/>
        <w:jc w:val="left"/>
        <w:rPr>
          <w:rFonts w:ascii="宋体" w:eastAsia="宋体" w:hAnsi="宋体" w:cs="Times New Roman"/>
          <w:sz w:val="24"/>
          <w:szCs w:val="24"/>
        </w:rPr>
      </w:pPr>
    </w:p>
    <w:p w:rsidR="00A83F9C" w:rsidRPr="00A83F9C" w:rsidRDefault="00A83F9C" w:rsidP="00A83F9C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A83F9C" w:rsidRPr="00A83F9C" w:rsidRDefault="002135D3" w:rsidP="00A83F9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A83F9C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30004A" w:rsidRPr="00A83F9C" w:rsidRDefault="002135D3" w:rsidP="0030004A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A83F9C">
        <w:rPr>
          <w:rFonts w:ascii="宋体" w:eastAsia="宋体" w:hAnsi="宋体" w:cs="宋体"/>
          <w:sz w:val="24"/>
          <w:szCs w:val="24"/>
        </w:rPr>
        <w:t>2026</w:t>
      </w:r>
      <w:r w:rsidRPr="00A83F9C">
        <w:rPr>
          <w:rFonts w:ascii="宋体" w:eastAsia="宋体" w:hAnsi="宋体" w:cs="宋体"/>
          <w:sz w:val="24"/>
          <w:szCs w:val="24"/>
        </w:rPr>
        <w:t>年</w:t>
      </w:r>
      <w:r w:rsidRPr="00A83F9C">
        <w:rPr>
          <w:rFonts w:ascii="宋体" w:eastAsia="宋体" w:hAnsi="宋体" w:cs="宋体"/>
          <w:sz w:val="24"/>
          <w:szCs w:val="24"/>
        </w:rPr>
        <w:t>01</w:t>
      </w:r>
      <w:r w:rsidRPr="00A83F9C">
        <w:rPr>
          <w:rFonts w:ascii="宋体" w:eastAsia="宋体" w:hAnsi="宋体" w:cs="宋体"/>
          <w:sz w:val="24"/>
          <w:szCs w:val="24"/>
        </w:rPr>
        <w:t>月</w:t>
      </w:r>
      <w:r w:rsidRPr="00A83F9C">
        <w:rPr>
          <w:rFonts w:ascii="宋体" w:eastAsia="宋体" w:hAnsi="宋体" w:cs="宋体"/>
          <w:sz w:val="24"/>
          <w:szCs w:val="24"/>
        </w:rPr>
        <w:t>21</w:t>
      </w:r>
      <w:r w:rsidRPr="00A83F9C">
        <w:rPr>
          <w:rFonts w:ascii="宋体" w:eastAsia="宋体" w:hAnsi="宋体" w:cs="宋体"/>
          <w:sz w:val="24"/>
          <w:szCs w:val="24"/>
        </w:rPr>
        <w:t>日</w:t>
      </w:r>
    </w:p>
    <w:sectPr w:rsidR="0030004A" w:rsidRPr="00A83F9C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A83F9C"/>
    <w:rsid w:val="001C6AC6"/>
    <w:rsid w:val="002135D3"/>
    <w:rsid w:val="0030004A"/>
    <w:rsid w:val="003F403D"/>
    <w:rsid w:val="00490D36"/>
    <w:rsid w:val="005640EA"/>
    <w:rsid w:val="0061121C"/>
    <w:rsid w:val="00991E03"/>
    <w:rsid w:val="00A276BE"/>
    <w:rsid w:val="00A83F9C"/>
    <w:rsid w:val="00A93E08"/>
    <w:rsid w:val="00B015BC"/>
    <w:rsid w:val="00BA3B1B"/>
    <w:rsid w:val="00BA453F"/>
    <w:rsid w:val="00E26640"/>
    <w:rsid w:val="00E515AE"/>
    <w:rsid w:val="00EE692E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F9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F9C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F9C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A83F9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2026-01-20T16:04:00Z</dcterms:created>
  <dcterms:modified xsi:type="dcterms:W3CDTF">2026-01-20T16:04:00Z</dcterms:modified>
</cp:coreProperties>
</file>