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4084" w:rsidRDefault="00D14084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D14084" w:rsidRDefault="00D14084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摩根安荣回报混合型证券投资基金基金经理变更公告</w:t>
      </w:r>
    </w:p>
    <w:p w:rsidR="00D14084" w:rsidRDefault="00D14084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公告送出日期：2026年1月16日</w:t>
      </w:r>
    </w:p>
    <w:p w:rsidR="00D14084" w:rsidRDefault="00D14084">
      <w:pPr>
        <w:pStyle w:val="XBRLTitle1"/>
        <w:spacing w:before="156"/>
        <w:ind w:left="425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4054F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摩根安荣回报混合型证券投资基金</w:t>
            </w:r>
          </w:p>
        </w:tc>
      </w:tr>
      <w:tr w:rsidR="004054F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摩根安荣回报混合</w:t>
            </w:r>
          </w:p>
        </w:tc>
      </w:tr>
      <w:tr w:rsidR="004054F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012366</w:t>
            </w:r>
          </w:p>
        </w:tc>
      </w:tr>
      <w:tr w:rsidR="004054F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摩根基金管理（中国）有限公司</w:t>
            </w:r>
          </w:p>
        </w:tc>
      </w:tr>
      <w:tr w:rsidR="004054F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4054F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增聘基金经理、解聘基金经理</w:t>
            </w:r>
          </w:p>
        </w:tc>
      </w:tr>
      <w:tr w:rsidR="004054F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刘心一</w:t>
            </w:r>
          </w:p>
        </w:tc>
      </w:tr>
      <w:tr w:rsidR="004054F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杨鹏、周梦婕</w:t>
            </w:r>
          </w:p>
        </w:tc>
      </w:tr>
      <w:tr w:rsidR="004054F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王娟</w:t>
            </w:r>
          </w:p>
        </w:tc>
      </w:tr>
    </w:tbl>
    <w:p w:rsidR="00D14084" w:rsidRDefault="00D14084">
      <w:pPr>
        <w:pStyle w:val="XBRLTitle1"/>
        <w:spacing w:before="156" w:line="360" w:lineRule="auto"/>
        <w:ind w:left="425"/>
        <w:jc w:val="left"/>
        <w:divId w:val="3939225"/>
      </w:pPr>
      <w:bookmarkStart w:id="13" w:name="_Toc34322060"/>
      <w:bookmarkStart w:id="14" w:name="_Toc513295893"/>
      <w:bookmarkStart w:id="15" w:name="_Toc513295847"/>
      <w:bookmarkStart w:id="16" w:name="_Toc490050001"/>
      <w:bookmarkStart w:id="17" w:name="_Toc438646452"/>
      <w:bookmarkStart w:id="18" w:name="_Toc481075047"/>
      <w:bookmarkStart w:id="19" w:name="_Toc512519481"/>
      <w:bookmarkStart w:id="20" w:name="_Toc17897937"/>
      <w:bookmarkStart w:id="21" w:name="_Toc17898179"/>
      <w:r>
        <w:rPr>
          <w:rFonts w:hAnsi="宋体" w:hint="eastAsia"/>
          <w:szCs w:val="24"/>
        </w:rPr>
        <w:t>新任基金经理的相关信息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10"/>
      <w:r>
        <w:rPr>
          <w:rFonts w:hAnsi="宋体"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4054F6">
        <w:trPr>
          <w:divId w:val="15982471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hint="eastAsia"/>
                <w:szCs w:val="21"/>
              </w:rPr>
              <w:t>刘心一</w:t>
            </w:r>
          </w:p>
        </w:tc>
      </w:tr>
      <w:tr w:rsidR="004054F6">
        <w:trPr>
          <w:divId w:val="15982471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2026年1月15日</w:t>
            </w:r>
          </w:p>
        </w:tc>
      </w:tr>
      <w:tr w:rsidR="004054F6">
        <w:trPr>
          <w:divId w:val="15982471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5055E5">
            <w:pPr>
              <w:spacing w:line="312" w:lineRule="exact"/>
            </w:pPr>
            <w:r>
              <w:rPr>
                <w:rFonts w:hint="eastAsia"/>
                <w:szCs w:val="21"/>
              </w:rPr>
              <w:t>5</w:t>
            </w:r>
            <w:r w:rsidR="00D14084">
              <w:rPr>
                <w:rFonts w:hint="eastAsia"/>
                <w:szCs w:val="21"/>
              </w:rPr>
              <w:t>年</w:t>
            </w:r>
          </w:p>
        </w:tc>
      </w:tr>
      <w:tr w:rsidR="004054F6">
        <w:trPr>
          <w:divId w:val="15982471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5055E5">
            <w:pPr>
              <w:spacing w:line="312" w:lineRule="exact"/>
            </w:pPr>
            <w:r>
              <w:rPr>
                <w:rFonts w:hint="eastAsia"/>
                <w:szCs w:val="21"/>
              </w:rPr>
              <w:t>5</w:t>
            </w:r>
            <w:r w:rsidR="00D14084">
              <w:rPr>
                <w:rFonts w:hint="eastAsia"/>
                <w:szCs w:val="21"/>
              </w:rPr>
              <w:t>年</w:t>
            </w:r>
          </w:p>
        </w:tc>
      </w:tr>
      <w:tr w:rsidR="004054F6">
        <w:trPr>
          <w:divId w:val="15982471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hint="eastAsia"/>
                <w:szCs w:val="21"/>
              </w:rPr>
              <w:t>刘心一女士曾任融通基金管理有限公司固定收益部固定收益研究员；自2024年10月加入摩根基金管理（中国）有限公司（原上投摩根基金管理有限公司），历任基金经理助理，现任债券投资部基金经理。</w:t>
            </w:r>
          </w:p>
        </w:tc>
      </w:tr>
      <w:tr w:rsidR="004054F6">
        <w:trPr>
          <w:divId w:val="1598247194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4054F6">
        <w:trPr>
          <w:divId w:val="159824719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008844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摩根中债1-3年国开行债券指数证券投资基金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2025年11月17日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054F6">
        <w:trPr>
          <w:divId w:val="159824719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019460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摩根瑞锦纯债债券型证券投资基金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2025年12月25日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054F6">
        <w:trPr>
          <w:divId w:val="159824719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004823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摩根安裕回报混合型证券投资基金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2026年1月15日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054F6">
        <w:trPr>
          <w:divId w:val="159824719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019718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摩根悦享回报6个月持有期混合型证券投资基金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2026年1月15日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054F6">
        <w:trPr>
          <w:divId w:val="159824719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372010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摩根强化回报债券型证券投资基金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2026年1月15日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054F6">
        <w:trPr>
          <w:divId w:val="15982471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4054F6">
        <w:trPr>
          <w:divId w:val="15982471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4054F6">
        <w:trPr>
          <w:divId w:val="15982471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054F6">
        <w:trPr>
          <w:divId w:val="15982471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lastRenderedPageBreak/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054F6">
        <w:trPr>
          <w:divId w:val="15982471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054F6">
        <w:trPr>
          <w:divId w:val="15982471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D14084" w:rsidRDefault="00D14084">
      <w:pPr>
        <w:spacing w:line="360" w:lineRule="auto"/>
        <w:jc w:val="center"/>
        <w:divId w:val="1598247194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D14084" w:rsidRDefault="00D14084">
      <w:pPr>
        <w:pStyle w:val="XBRLTitle1"/>
        <w:spacing w:before="156" w:line="360" w:lineRule="auto"/>
        <w:ind w:left="425"/>
        <w:jc w:val="left"/>
        <w:divId w:val="243805484"/>
      </w:pPr>
      <w:bookmarkStart w:id="22" w:name="_Toc34322062"/>
      <w:bookmarkStart w:id="23" w:name="m401"/>
      <w:bookmarkStart w:id="24" w:name="m401_tab"/>
      <w:bookmarkStart w:id="25" w:name="m201"/>
      <w:bookmarkStart w:id="26" w:name="_Toc513295941"/>
      <w:bookmarkStart w:id="27" w:name="_Toc513295878"/>
      <w:bookmarkStart w:id="28" w:name="_Toc438646481"/>
      <w:bookmarkStart w:id="29" w:name="_Toc481075097"/>
      <w:bookmarkStart w:id="30" w:name="_Toc490050049"/>
      <w:bookmarkStart w:id="31" w:name="_Toc512519529"/>
      <w:bookmarkStart w:id="32" w:name="_Toc17897969"/>
      <w:bookmarkStart w:id="33" w:name="_Toc17898228"/>
      <w:bookmarkStart w:id="34" w:name="m201_01"/>
      <w:r>
        <w:rPr>
          <w:rFonts w:hAnsi="宋体" w:hint="eastAsia"/>
          <w:szCs w:val="24"/>
        </w:rPr>
        <w:t>离任基金经理的相关信息</w:t>
      </w:r>
      <w:bookmarkEnd w:id="22"/>
      <w:r>
        <w:rPr>
          <w:rFonts w:hAnsi="宋体" w:hint="eastAsia"/>
          <w:szCs w:val="24"/>
        </w:rPr>
        <w:t xml:space="preserve"> </w:t>
      </w:r>
      <w:bookmarkEnd w:id="23"/>
      <w:bookmarkEnd w:id="24"/>
      <w:bookmarkEnd w:id="25"/>
      <w:bookmarkEnd w:id="11"/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4054F6">
        <w:trPr>
          <w:divId w:val="19671947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王娟</w:t>
            </w:r>
          </w:p>
        </w:tc>
      </w:tr>
      <w:tr w:rsidR="004054F6">
        <w:trPr>
          <w:divId w:val="19671947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个人原因</w:t>
            </w:r>
          </w:p>
        </w:tc>
      </w:tr>
      <w:tr w:rsidR="004054F6">
        <w:trPr>
          <w:divId w:val="19671947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2026年1月15日</w:t>
            </w:r>
          </w:p>
        </w:tc>
      </w:tr>
      <w:tr w:rsidR="004054F6">
        <w:trPr>
          <w:divId w:val="19671947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-</w:t>
            </w:r>
          </w:p>
        </w:tc>
      </w:tr>
      <w:tr w:rsidR="004054F6">
        <w:trPr>
          <w:divId w:val="19671947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84" w:rsidRDefault="00D140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D14084" w:rsidRDefault="00D14084">
      <w:pPr>
        <w:spacing w:line="360" w:lineRule="auto"/>
        <w:jc w:val="center"/>
        <w:divId w:val="1967194703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D14084" w:rsidRDefault="00D14084">
      <w:pPr>
        <w:pStyle w:val="XBRLTitle1"/>
        <w:spacing w:before="156" w:line="360" w:lineRule="auto"/>
        <w:ind w:left="425"/>
        <w:jc w:val="left"/>
        <w:divId w:val="270087716"/>
      </w:pPr>
      <w:bookmarkStart w:id="35" w:name="_Toc34322063"/>
      <w:r>
        <w:rPr>
          <w:rFonts w:hAnsi="宋体" w:hint="eastAsia"/>
          <w:szCs w:val="24"/>
        </w:rPr>
        <w:t>其他需要说明的事项</w:t>
      </w:r>
      <w:bookmarkEnd w:id="3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hAnsi="宋体" w:hint="eastAsia"/>
          <w:szCs w:val="24"/>
        </w:rPr>
        <w:t xml:space="preserve"> </w:t>
      </w:r>
    </w:p>
    <w:p w:rsidR="00D14084" w:rsidRDefault="00D14084">
      <w:pPr>
        <w:spacing w:line="360" w:lineRule="auto"/>
        <w:ind w:firstLineChars="200" w:firstLine="420"/>
        <w:jc w:val="left"/>
        <w:divId w:val="270087716"/>
      </w:pPr>
      <w:r>
        <w:rPr>
          <w:rFonts w:hint="eastAsia"/>
          <w:szCs w:val="21"/>
        </w:rPr>
        <w:t>上述事项已在中国证券投资基金业协会完成相关手续。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特此公告。</w:t>
      </w:r>
    </w:p>
    <w:p w:rsidR="00D14084" w:rsidRDefault="00D14084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14084" w:rsidRDefault="00D14084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14084" w:rsidRDefault="00D14084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摩根基金管理（中国）有限公司</w:t>
      </w:r>
    </w:p>
    <w:p w:rsidR="00D14084" w:rsidRDefault="00D14084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2026年1月16日</w:t>
      </w:r>
      <w:bookmarkEnd w:id="34"/>
      <w:r>
        <w:rPr>
          <w:rFonts w:hint="eastAsia"/>
          <w:b/>
          <w:bCs/>
          <w:sz w:val="24"/>
          <w:szCs w:val="24"/>
        </w:rPr>
        <w:t xml:space="preserve"> </w:t>
      </w:r>
    </w:p>
    <w:sectPr w:rsidR="00D14084" w:rsidSect="0048165E"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084" w:rsidRDefault="00D1408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D14084" w:rsidRDefault="00D1408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084" w:rsidRDefault="00D1408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D14084" w:rsidRDefault="00D1408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174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084"/>
    <w:rsid w:val="0003194B"/>
    <w:rsid w:val="004054F6"/>
    <w:rsid w:val="0048165E"/>
    <w:rsid w:val="00495075"/>
    <w:rsid w:val="005055E5"/>
    <w:rsid w:val="00D14084"/>
    <w:rsid w:val="00DF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5E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48165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48165E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48165E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48165E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48165E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48165E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16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165E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48165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48165E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48165E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48165E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48165E"/>
    <w:rPr>
      <w:rFonts w:asciiTheme="minorHAnsi" w:eastAsiaTheme="minorEastAsia" w:hAnsiTheme="minorHAnsi" w:cstheme="majorBidi"/>
      <w:color w:val="365F91" w:themeColor="accent1" w:themeShade="BF"/>
      <w:kern w:val="2"/>
      <w:sz w:val="24"/>
      <w:szCs w:val="24"/>
    </w:rPr>
  </w:style>
  <w:style w:type="character" w:customStyle="1" w:styleId="60">
    <w:name w:val="标题 6 字符"/>
    <w:basedOn w:val="a0"/>
    <w:uiPriority w:val="9"/>
    <w:semiHidden/>
    <w:rsid w:val="0048165E"/>
    <w:rPr>
      <w:rFonts w:asciiTheme="minorHAnsi" w:eastAsiaTheme="minorEastAsia" w:hAnsiTheme="minorHAnsi" w:cstheme="majorBidi"/>
      <w:b/>
      <w:bCs/>
      <w:color w:val="365F91" w:themeColor="accent1" w:themeShade="BF"/>
      <w:kern w:val="2"/>
      <w:sz w:val="21"/>
    </w:rPr>
  </w:style>
  <w:style w:type="paragraph" w:customStyle="1" w:styleId="msonormal0">
    <w:name w:val="msonormal"/>
    <w:basedOn w:val="a"/>
    <w:rsid w:val="0048165E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48165E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48165E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48165E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48165E"/>
  </w:style>
  <w:style w:type="paragraph" w:styleId="a6">
    <w:name w:val="footnote text"/>
    <w:basedOn w:val="a"/>
    <w:link w:val="Char1"/>
    <w:rsid w:val="0048165E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48165E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481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48165E"/>
    <w:rPr>
      <w:kern w:val="2"/>
      <w:sz w:val="18"/>
      <w:szCs w:val="18"/>
    </w:rPr>
  </w:style>
  <w:style w:type="paragraph" w:styleId="aa">
    <w:name w:val="footer"/>
    <w:basedOn w:val="a"/>
    <w:link w:val="Char11"/>
    <w:uiPriority w:val="99"/>
    <w:rsid w:val="00481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48165E"/>
    <w:rPr>
      <w:kern w:val="2"/>
      <w:sz w:val="18"/>
      <w:szCs w:val="18"/>
    </w:rPr>
  </w:style>
  <w:style w:type="paragraph" w:styleId="ac">
    <w:name w:val="Title"/>
    <w:basedOn w:val="1"/>
    <w:next w:val="2"/>
    <w:link w:val="Char12"/>
    <w:uiPriority w:val="10"/>
    <w:qFormat/>
    <w:rsid w:val="0048165E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48165E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3"/>
    <w:qFormat/>
    <w:rsid w:val="0048165E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48165E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4"/>
    <w:rsid w:val="0048165E"/>
    <w:rPr>
      <w:sz w:val="32"/>
      <w:lang/>
    </w:rPr>
  </w:style>
  <w:style w:type="character" w:customStyle="1" w:styleId="af1">
    <w:name w:val="日期 字符"/>
    <w:basedOn w:val="a0"/>
    <w:locked/>
    <w:rsid w:val="0048165E"/>
    <w:rPr>
      <w:kern w:val="2"/>
      <w:sz w:val="21"/>
    </w:rPr>
  </w:style>
  <w:style w:type="paragraph" w:styleId="af2">
    <w:name w:val="Document Map"/>
    <w:basedOn w:val="a"/>
    <w:link w:val="Char15"/>
    <w:rsid w:val="0048165E"/>
    <w:pPr>
      <w:shd w:val="clear" w:color="auto" w:fill="000080"/>
    </w:pPr>
  </w:style>
  <w:style w:type="character" w:customStyle="1" w:styleId="af3">
    <w:name w:val="文档结构图 字符"/>
    <w:basedOn w:val="a0"/>
    <w:locked/>
    <w:rsid w:val="0048165E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6"/>
    <w:uiPriority w:val="99"/>
    <w:semiHidden/>
    <w:unhideWhenUsed/>
    <w:rsid w:val="0048165E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48165E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8165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48165E"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rsid w:val="0048165E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48165E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48165E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48165E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48165E"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48165E"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48165E"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  <w:rsid w:val="0048165E"/>
  </w:style>
  <w:style w:type="paragraph" w:customStyle="1" w:styleId="CharCharCharCharCharChar1CharCharChar">
    <w:name w:val="Char Char Char Char Char Char1 Char Char Char"/>
    <w:basedOn w:val="a"/>
    <w:rsid w:val="0048165E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48165E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48165E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48165E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48165E"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rsid w:val="004816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48165E"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48165E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48165E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48165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48165E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48165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48165E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48165E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48165E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48165E"/>
    <w:rPr>
      <w:kern w:val="2"/>
      <w:sz w:val="18"/>
      <w:szCs w:val="18"/>
    </w:rPr>
  </w:style>
  <w:style w:type="character" w:customStyle="1" w:styleId="Char2">
    <w:name w:val="页眉 Char"/>
    <w:basedOn w:val="a0"/>
    <w:uiPriority w:val="99"/>
    <w:locked/>
    <w:rsid w:val="0048165E"/>
    <w:rPr>
      <w:kern w:val="2"/>
      <w:sz w:val="18"/>
      <w:szCs w:val="18"/>
    </w:rPr>
  </w:style>
  <w:style w:type="character" w:customStyle="1" w:styleId="Char3">
    <w:name w:val="页脚 Char"/>
    <w:basedOn w:val="a0"/>
    <w:uiPriority w:val="99"/>
    <w:locked/>
    <w:rsid w:val="0048165E"/>
    <w:rPr>
      <w:kern w:val="2"/>
      <w:sz w:val="18"/>
      <w:szCs w:val="18"/>
    </w:rPr>
  </w:style>
  <w:style w:type="character" w:customStyle="1" w:styleId="Char4">
    <w:name w:val="标题 Char"/>
    <w:basedOn w:val="a0"/>
    <w:uiPriority w:val="10"/>
    <w:locked/>
    <w:rsid w:val="0048165E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5">
    <w:name w:val="副标题 Char"/>
    <w:basedOn w:val="a0"/>
    <w:locked/>
    <w:rsid w:val="0048165E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6">
    <w:name w:val="日期 Char"/>
    <w:basedOn w:val="a0"/>
    <w:locked/>
    <w:rsid w:val="0048165E"/>
    <w:rPr>
      <w:kern w:val="2"/>
      <w:sz w:val="21"/>
    </w:rPr>
  </w:style>
  <w:style w:type="character" w:customStyle="1" w:styleId="Char7">
    <w:name w:val="文档结构图 Char"/>
    <w:basedOn w:val="a0"/>
    <w:locked/>
    <w:rsid w:val="0048165E"/>
    <w:rPr>
      <w:rFonts w:ascii="宋体" w:eastAsia="宋体" w:hAnsi="宋体" w:hint="eastAsia"/>
      <w:kern w:val="2"/>
      <w:sz w:val="18"/>
      <w:szCs w:val="18"/>
    </w:rPr>
  </w:style>
  <w:style w:type="character" w:customStyle="1" w:styleId="Char8">
    <w:name w:val="批注框文本 Char"/>
    <w:basedOn w:val="a0"/>
    <w:uiPriority w:val="99"/>
    <w:semiHidden/>
    <w:locked/>
    <w:rsid w:val="0048165E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48165E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48165E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48165E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48165E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48165E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48165E"/>
    <w:rPr>
      <w:kern w:val="2"/>
      <w:sz w:val="18"/>
      <w:szCs w:val="18"/>
    </w:rPr>
  </w:style>
  <w:style w:type="character" w:customStyle="1" w:styleId="Char11">
    <w:name w:val="页脚 Char1"/>
    <w:basedOn w:val="a0"/>
    <w:link w:val="aa"/>
    <w:uiPriority w:val="99"/>
    <w:locked/>
    <w:rsid w:val="0048165E"/>
    <w:rPr>
      <w:kern w:val="2"/>
      <w:sz w:val="18"/>
      <w:szCs w:val="18"/>
    </w:rPr>
  </w:style>
  <w:style w:type="character" w:customStyle="1" w:styleId="Char12">
    <w:name w:val="标题 Char1"/>
    <w:link w:val="ac"/>
    <w:uiPriority w:val="10"/>
    <w:locked/>
    <w:rsid w:val="0048165E"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e"/>
    <w:locked/>
    <w:rsid w:val="0048165E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f0"/>
    <w:locked/>
    <w:rsid w:val="0048165E"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basedOn w:val="a0"/>
    <w:link w:val="af2"/>
    <w:locked/>
    <w:rsid w:val="0048165E"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basedOn w:val="a0"/>
    <w:link w:val="af4"/>
    <w:uiPriority w:val="99"/>
    <w:semiHidden/>
    <w:locked/>
    <w:rsid w:val="0048165E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48165E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48165E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48165E"/>
    <w:rPr>
      <w:kern w:val="2"/>
      <w:sz w:val="18"/>
      <w:szCs w:val="18"/>
    </w:rPr>
  </w:style>
  <w:style w:type="table" w:styleId="af8">
    <w:name w:val="Table Grid"/>
    <w:basedOn w:val="a1"/>
    <w:uiPriority w:val="59"/>
    <w:rsid w:val="004816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48165E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25535-FB78-4247-9531-33BBD3CA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810</Characters>
  <Application>Microsoft Office Word</Application>
  <DocSecurity>4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2026-01-15T16:01:00Z</dcterms:created>
  <dcterms:modified xsi:type="dcterms:W3CDTF">2026-01-15T16:01:00Z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