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65E" w:rsidRDefault="00C0635F">
      <w:pPr>
        <w:spacing w:line="560" w:lineRule="exact"/>
        <w:jc w:val="center"/>
        <w:rPr>
          <w:rFonts w:asciiTheme="minorEastAsia" w:hAnsiTheme="minorEastAsia"/>
          <w:b/>
          <w:sz w:val="44"/>
          <w:szCs w:val="44"/>
        </w:rPr>
      </w:pPr>
      <w:r>
        <w:rPr>
          <w:rFonts w:asciiTheme="minorEastAsia" w:hAnsiTheme="minorEastAsia" w:hint="eastAsia"/>
          <w:b/>
          <w:sz w:val="44"/>
          <w:szCs w:val="44"/>
        </w:rPr>
        <w:t>财通证券资产管理有限公司关于基金经理</w:t>
      </w:r>
      <w:r>
        <w:rPr>
          <w:rFonts w:asciiTheme="minorEastAsia" w:hAnsiTheme="minorEastAsia" w:hint="eastAsia"/>
          <w:b/>
          <w:sz w:val="44"/>
          <w:szCs w:val="44"/>
        </w:rPr>
        <w:t>马航</w:t>
      </w:r>
      <w:r>
        <w:rPr>
          <w:rFonts w:asciiTheme="minorEastAsia" w:hAnsiTheme="minorEastAsia" w:hint="eastAsia"/>
          <w:b/>
          <w:sz w:val="44"/>
          <w:szCs w:val="44"/>
        </w:rPr>
        <w:t>女士结束产假恢复履职的公告</w:t>
      </w:r>
    </w:p>
    <w:p w:rsidR="008A365E" w:rsidRDefault="008A365E">
      <w:pPr>
        <w:spacing w:line="560" w:lineRule="exact"/>
        <w:jc w:val="center"/>
        <w:rPr>
          <w:rFonts w:ascii="宋体" w:eastAsia="宋体" w:hAnsi="宋体"/>
          <w:b/>
          <w:sz w:val="44"/>
          <w:szCs w:val="44"/>
        </w:rPr>
      </w:pPr>
    </w:p>
    <w:p w:rsidR="008A365E" w:rsidRDefault="00C0635F">
      <w:pPr>
        <w:spacing w:line="560" w:lineRule="exact"/>
        <w:ind w:firstLineChars="200" w:firstLine="640"/>
        <w:rPr>
          <w:rFonts w:ascii="仿宋" w:eastAsia="仿宋" w:hAnsi="仿宋"/>
          <w:sz w:val="32"/>
          <w:szCs w:val="32"/>
        </w:rPr>
      </w:pPr>
      <w:r>
        <w:rPr>
          <w:rFonts w:ascii="仿宋" w:eastAsia="仿宋" w:hAnsi="仿宋" w:hint="eastAsia"/>
          <w:sz w:val="32"/>
          <w:szCs w:val="32"/>
        </w:rPr>
        <w:t>财通证券资产管理有限公司旗下财通资管鸿盛</w:t>
      </w:r>
      <w:r>
        <w:rPr>
          <w:rFonts w:ascii="仿宋" w:eastAsia="仿宋" w:hAnsi="仿宋" w:hint="eastAsia"/>
          <w:sz w:val="32"/>
          <w:szCs w:val="32"/>
        </w:rPr>
        <w:t>12</w:t>
      </w:r>
      <w:r>
        <w:rPr>
          <w:rFonts w:ascii="仿宋" w:eastAsia="仿宋" w:hAnsi="仿宋" w:hint="eastAsia"/>
          <w:sz w:val="32"/>
          <w:szCs w:val="32"/>
        </w:rPr>
        <w:t>个月定期开放债券型证券投资基金、财通资管鑫盛</w:t>
      </w:r>
      <w:r>
        <w:rPr>
          <w:rFonts w:ascii="仿宋" w:eastAsia="仿宋" w:hAnsi="仿宋" w:hint="eastAsia"/>
          <w:sz w:val="32"/>
          <w:szCs w:val="32"/>
        </w:rPr>
        <w:t>6</w:t>
      </w:r>
      <w:r>
        <w:rPr>
          <w:rFonts w:ascii="仿宋" w:eastAsia="仿宋" w:hAnsi="仿宋" w:hint="eastAsia"/>
          <w:sz w:val="32"/>
          <w:szCs w:val="32"/>
        </w:rPr>
        <w:t>个月定期开放混合型证券投资基金、财通资管双福</w:t>
      </w:r>
      <w:r>
        <w:rPr>
          <w:rFonts w:ascii="仿宋" w:eastAsia="仿宋" w:hAnsi="仿宋" w:hint="eastAsia"/>
          <w:sz w:val="32"/>
          <w:szCs w:val="32"/>
        </w:rPr>
        <w:t>9</w:t>
      </w:r>
      <w:r>
        <w:rPr>
          <w:rFonts w:ascii="仿宋" w:eastAsia="仿宋" w:hAnsi="仿宋" w:hint="eastAsia"/>
          <w:sz w:val="32"/>
          <w:szCs w:val="32"/>
        </w:rPr>
        <w:t>个月持有期债券型发起式证券投资基金、财通资管鸿睿</w:t>
      </w:r>
      <w:r>
        <w:rPr>
          <w:rFonts w:ascii="仿宋" w:eastAsia="仿宋" w:hAnsi="仿宋" w:hint="eastAsia"/>
          <w:sz w:val="32"/>
          <w:szCs w:val="32"/>
        </w:rPr>
        <w:t>12</w:t>
      </w:r>
      <w:r>
        <w:rPr>
          <w:rFonts w:ascii="仿宋" w:eastAsia="仿宋" w:hAnsi="仿宋" w:hint="eastAsia"/>
          <w:sz w:val="32"/>
          <w:szCs w:val="32"/>
        </w:rPr>
        <w:t>个月定期开放债券型证券投资基金、财通资管鑫锐回报混合型证券投资基金、财通资管新聚益</w:t>
      </w:r>
      <w:r>
        <w:rPr>
          <w:rFonts w:ascii="仿宋" w:eastAsia="仿宋" w:hAnsi="仿宋" w:hint="eastAsia"/>
          <w:sz w:val="32"/>
          <w:szCs w:val="32"/>
        </w:rPr>
        <w:t>6</w:t>
      </w:r>
      <w:r>
        <w:rPr>
          <w:rFonts w:ascii="仿宋" w:eastAsia="仿宋" w:hAnsi="仿宋" w:hint="eastAsia"/>
          <w:sz w:val="32"/>
          <w:szCs w:val="32"/>
        </w:rPr>
        <w:t>个月持有期混合型发起式证券投资基金的基金经理马航女士将结束产假，并于</w:t>
      </w:r>
      <w:r>
        <w:rPr>
          <w:rFonts w:ascii="仿宋" w:eastAsia="仿宋" w:hAnsi="仿宋" w:hint="eastAsia"/>
          <w:sz w:val="32"/>
          <w:szCs w:val="32"/>
        </w:rPr>
        <w:t>2026</w:t>
      </w:r>
      <w:r>
        <w:rPr>
          <w:rFonts w:ascii="仿宋" w:eastAsia="仿宋" w:hAnsi="仿宋" w:hint="eastAsia"/>
          <w:sz w:val="32"/>
          <w:szCs w:val="32"/>
        </w:rPr>
        <w:t>年</w:t>
      </w:r>
      <w:r>
        <w:rPr>
          <w:rFonts w:ascii="仿宋" w:eastAsia="仿宋" w:hAnsi="仿宋" w:hint="eastAsia"/>
          <w:sz w:val="32"/>
          <w:szCs w:val="32"/>
        </w:rPr>
        <w:t>1</w:t>
      </w:r>
      <w:r>
        <w:rPr>
          <w:rFonts w:ascii="仿宋" w:eastAsia="仿宋" w:hAnsi="仿宋" w:hint="eastAsia"/>
          <w:sz w:val="32"/>
          <w:szCs w:val="32"/>
        </w:rPr>
        <w:t>月</w:t>
      </w:r>
      <w:r>
        <w:rPr>
          <w:rFonts w:ascii="仿宋" w:eastAsia="仿宋" w:hAnsi="仿宋" w:hint="eastAsia"/>
          <w:sz w:val="32"/>
          <w:szCs w:val="32"/>
        </w:rPr>
        <w:t>16</w:t>
      </w:r>
      <w:r>
        <w:rPr>
          <w:rFonts w:ascii="仿宋" w:eastAsia="仿宋" w:hAnsi="仿宋" w:hint="eastAsia"/>
          <w:sz w:val="32"/>
          <w:szCs w:val="32"/>
        </w:rPr>
        <w:t>日起恢复履行基金经理职务。</w:t>
      </w:r>
    </w:p>
    <w:p w:rsidR="008A365E" w:rsidRDefault="008A365E">
      <w:pPr>
        <w:spacing w:line="560" w:lineRule="exact"/>
        <w:ind w:firstLineChars="200" w:firstLine="640"/>
        <w:rPr>
          <w:rFonts w:ascii="仿宋" w:eastAsia="仿宋" w:hAnsi="仿宋"/>
          <w:sz w:val="32"/>
          <w:szCs w:val="32"/>
        </w:rPr>
      </w:pPr>
    </w:p>
    <w:p w:rsidR="008A365E" w:rsidRDefault="00C0635F">
      <w:pPr>
        <w:spacing w:line="560" w:lineRule="exact"/>
        <w:ind w:firstLineChars="200" w:firstLine="640"/>
        <w:rPr>
          <w:rFonts w:ascii="仿宋" w:eastAsia="仿宋" w:hAnsi="仿宋"/>
          <w:sz w:val="32"/>
          <w:szCs w:val="32"/>
        </w:rPr>
      </w:pPr>
      <w:r>
        <w:rPr>
          <w:rFonts w:ascii="仿宋" w:eastAsia="仿宋" w:hAnsi="仿宋" w:hint="eastAsia"/>
          <w:sz w:val="32"/>
          <w:szCs w:val="32"/>
        </w:rPr>
        <w:t>上述事项已根据有关法规向中国证券监督管理委员会浙江监管局备案。</w:t>
      </w:r>
    </w:p>
    <w:p w:rsidR="008A365E" w:rsidRDefault="00C0635F">
      <w:pPr>
        <w:spacing w:line="560" w:lineRule="exact"/>
        <w:ind w:firstLineChars="200" w:firstLine="640"/>
        <w:rPr>
          <w:rFonts w:ascii="仿宋" w:eastAsia="仿宋" w:hAnsi="仿宋"/>
          <w:sz w:val="32"/>
          <w:szCs w:val="32"/>
        </w:rPr>
      </w:pPr>
      <w:r>
        <w:rPr>
          <w:rFonts w:ascii="仿宋" w:eastAsia="仿宋" w:hAnsi="仿宋" w:hint="eastAsia"/>
          <w:sz w:val="32"/>
          <w:szCs w:val="32"/>
        </w:rPr>
        <w:t>特此公告。</w:t>
      </w:r>
    </w:p>
    <w:p w:rsidR="008A365E" w:rsidRDefault="008A365E">
      <w:pPr>
        <w:spacing w:line="560" w:lineRule="exact"/>
        <w:ind w:firstLineChars="100" w:firstLine="320"/>
        <w:rPr>
          <w:rFonts w:ascii="仿宋" w:eastAsia="仿宋" w:hAnsi="仿宋"/>
          <w:sz w:val="32"/>
          <w:szCs w:val="32"/>
        </w:rPr>
      </w:pPr>
    </w:p>
    <w:p w:rsidR="008A365E" w:rsidRDefault="008A365E">
      <w:pPr>
        <w:spacing w:line="560" w:lineRule="exact"/>
        <w:ind w:firstLineChars="100" w:firstLine="320"/>
        <w:rPr>
          <w:rFonts w:ascii="仿宋" w:eastAsia="仿宋" w:hAnsi="仿宋"/>
          <w:sz w:val="32"/>
          <w:szCs w:val="32"/>
        </w:rPr>
      </w:pPr>
    </w:p>
    <w:p w:rsidR="008A365E" w:rsidRDefault="008A365E">
      <w:pPr>
        <w:spacing w:line="560" w:lineRule="exact"/>
        <w:ind w:firstLineChars="100" w:firstLine="320"/>
        <w:rPr>
          <w:rFonts w:ascii="仿宋" w:eastAsia="仿宋" w:hAnsi="仿宋"/>
          <w:sz w:val="32"/>
          <w:szCs w:val="32"/>
        </w:rPr>
      </w:pPr>
    </w:p>
    <w:p w:rsidR="008A365E" w:rsidRDefault="00C0635F">
      <w:pPr>
        <w:wordWrap w:val="0"/>
        <w:spacing w:line="560" w:lineRule="exact"/>
        <w:jc w:val="right"/>
        <w:rPr>
          <w:rFonts w:ascii="仿宋" w:eastAsia="仿宋" w:hAnsi="仿宋"/>
          <w:sz w:val="32"/>
          <w:szCs w:val="32"/>
        </w:rPr>
      </w:pPr>
      <w:r>
        <w:rPr>
          <w:rFonts w:ascii="仿宋" w:eastAsia="仿宋" w:hAnsi="仿宋" w:hint="eastAsia"/>
          <w:sz w:val="32"/>
          <w:szCs w:val="32"/>
        </w:rPr>
        <w:t>财通证券资产管理有限公司</w:t>
      </w:r>
    </w:p>
    <w:p w:rsidR="008A365E" w:rsidRDefault="00C0635F">
      <w:pPr>
        <w:spacing w:line="560" w:lineRule="exact"/>
        <w:jc w:val="right"/>
        <w:rPr>
          <w:rFonts w:ascii="仿宋" w:eastAsia="仿宋" w:hAnsi="仿宋"/>
          <w:sz w:val="32"/>
          <w:szCs w:val="32"/>
        </w:rPr>
      </w:pPr>
      <w:r>
        <w:rPr>
          <w:rFonts w:ascii="仿宋" w:eastAsia="仿宋" w:hAnsi="仿宋" w:hint="eastAsia"/>
          <w:sz w:val="32"/>
          <w:szCs w:val="32"/>
        </w:rPr>
        <w:t>202</w:t>
      </w:r>
      <w:r>
        <w:rPr>
          <w:rFonts w:ascii="仿宋" w:eastAsia="仿宋" w:hAnsi="仿宋" w:hint="eastAsia"/>
          <w:sz w:val="32"/>
          <w:szCs w:val="32"/>
        </w:rPr>
        <w:t>6</w:t>
      </w:r>
      <w:r>
        <w:rPr>
          <w:rFonts w:ascii="仿宋" w:eastAsia="仿宋" w:hAnsi="仿宋" w:hint="eastAsia"/>
          <w:sz w:val="32"/>
          <w:szCs w:val="32"/>
        </w:rPr>
        <w:t>年</w:t>
      </w:r>
      <w:r>
        <w:rPr>
          <w:rFonts w:ascii="仿宋" w:eastAsia="仿宋" w:hAnsi="仿宋" w:hint="eastAsia"/>
          <w:sz w:val="32"/>
          <w:szCs w:val="32"/>
        </w:rPr>
        <w:t>1</w:t>
      </w:r>
      <w:r>
        <w:rPr>
          <w:rFonts w:ascii="仿宋" w:eastAsia="仿宋" w:hAnsi="仿宋" w:hint="eastAsia"/>
          <w:sz w:val="32"/>
          <w:szCs w:val="32"/>
        </w:rPr>
        <w:t>月</w:t>
      </w:r>
      <w:r>
        <w:rPr>
          <w:rFonts w:ascii="仿宋" w:eastAsia="仿宋" w:hAnsi="仿宋"/>
          <w:sz w:val="32"/>
          <w:szCs w:val="32"/>
        </w:rPr>
        <w:t>1</w:t>
      </w:r>
      <w:r>
        <w:rPr>
          <w:rFonts w:ascii="仿宋" w:eastAsia="仿宋" w:hAnsi="仿宋" w:hint="eastAsia"/>
          <w:sz w:val="32"/>
          <w:szCs w:val="32"/>
        </w:rPr>
        <w:t>5</w:t>
      </w:r>
      <w:bookmarkStart w:id="0" w:name="_GoBack"/>
      <w:bookmarkEnd w:id="0"/>
      <w:r>
        <w:rPr>
          <w:rFonts w:ascii="仿宋" w:eastAsia="仿宋" w:hAnsi="仿宋" w:hint="eastAsia"/>
          <w:sz w:val="32"/>
          <w:szCs w:val="32"/>
        </w:rPr>
        <w:t>日</w:t>
      </w:r>
    </w:p>
    <w:sectPr w:rsidR="008A365E" w:rsidSect="008A365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
    <w:altName w:val="Arial Unicode MS"/>
    <w:charset w:val="86"/>
    <w:family w:val="modern"/>
    <w:pitch w:val="default"/>
    <w:sig w:usb0="00000000" w:usb1="38CF7CFA" w:usb2="00000016" w:usb3="00000000" w:csb0="00040001" w:csb1="00000000"/>
  </w:font>
  <w:font w:name="Calibri Light">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42381EBD"/>
    <w:rsid w:val="00066A05"/>
    <w:rsid w:val="001D06F3"/>
    <w:rsid w:val="001E4C46"/>
    <w:rsid w:val="002C4FE6"/>
    <w:rsid w:val="00436ECA"/>
    <w:rsid w:val="00761482"/>
    <w:rsid w:val="00816C44"/>
    <w:rsid w:val="008A365E"/>
    <w:rsid w:val="0092017F"/>
    <w:rsid w:val="00974409"/>
    <w:rsid w:val="009F3F36"/>
    <w:rsid w:val="00A21A1E"/>
    <w:rsid w:val="00A507B0"/>
    <w:rsid w:val="00A80A5E"/>
    <w:rsid w:val="00BD19B5"/>
    <w:rsid w:val="00C0635F"/>
    <w:rsid w:val="00C1169E"/>
    <w:rsid w:val="00D40C74"/>
    <w:rsid w:val="00D669BB"/>
    <w:rsid w:val="00F91024"/>
    <w:rsid w:val="02E27E7B"/>
    <w:rsid w:val="05C56ED2"/>
    <w:rsid w:val="18B708FC"/>
    <w:rsid w:val="20BF5AA4"/>
    <w:rsid w:val="250C0222"/>
    <w:rsid w:val="25373853"/>
    <w:rsid w:val="283C2BCC"/>
    <w:rsid w:val="29564011"/>
    <w:rsid w:val="32356A97"/>
    <w:rsid w:val="343F180B"/>
    <w:rsid w:val="34CE3AEB"/>
    <w:rsid w:val="37505C3B"/>
    <w:rsid w:val="394B7113"/>
    <w:rsid w:val="42381EBD"/>
    <w:rsid w:val="4D845F9A"/>
    <w:rsid w:val="581A7851"/>
    <w:rsid w:val="67C13668"/>
    <w:rsid w:val="74BE7A92"/>
    <w:rsid w:val="74CF2E8C"/>
    <w:rsid w:val="7E5B42B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A365E"/>
    <w:pPr>
      <w:widowControl w:val="0"/>
      <w:jc w:val="both"/>
    </w:pPr>
    <w:rPr>
      <w:kern w:val="2"/>
      <w:sz w:val="21"/>
      <w:szCs w:val="24"/>
    </w:rPr>
  </w:style>
  <w:style w:type="paragraph" w:styleId="1">
    <w:name w:val="heading 1"/>
    <w:basedOn w:val="a"/>
    <w:next w:val="a"/>
    <w:qFormat/>
    <w:rsid w:val="008A365E"/>
    <w:pPr>
      <w:keepNext/>
      <w:keepLines/>
      <w:spacing w:before="340" w:after="330" w:line="576" w:lineRule="auto"/>
      <w:outlineLvl w:val="0"/>
    </w:pPr>
    <w:rPr>
      <w:b/>
      <w:kern w:val="44"/>
      <w:sz w:val="44"/>
    </w:rPr>
  </w:style>
  <w:style w:type="paragraph" w:styleId="2">
    <w:name w:val="heading 2"/>
    <w:basedOn w:val="a"/>
    <w:next w:val="a"/>
    <w:unhideWhenUsed/>
    <w:qFormat/>
    <w:rsid w:val="008A365E"/>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8A365E"/>
    <w:pPr>
      <w:tabs>
        <w:tab w:val="center" w:pos="4153"/>
        <w:tab w:val="right" w:pos="8306"/>
      </w:tabs>
      <w:snapToGrid w:val="0"/>
      <w:jc w:val="left"/>
    </w:pPr>
    <w:rPr>
      <w:sz w:val="18"/>
      <w:szCs w:val="18"/>
    </w:rPr>
  </w:style>
  <w:style w:type="paragraph" w:styleId="a4">
    <w:name w:val="header"/>
    <w:basedOn w:val="a"/>
    <w:link w:val="Char0"/>
    <w:qFormat/>
    <w:rsid w:val="008A365E"/>
    <w:pPr>
      <w:pBdr>
        <w:bottom w:val="single" w:sz="6" w:space="1" w:color="auto"/>
      </w:pBdr>
      <w:tabs>
        <w:tab w:val="center" w:pos="4153"/>
        <w:tab w:val="right" w:pos="8306"/>
      </w:tabs>
      <w:snapToGrid w:val="0"/>
      <w:jc w:val="center"/>
    </w:pPr>
    <w:rPr>
      <w:sz w:val="18"/>
      <w:szCs w:val="18"/>
    </w:rPr>
  </w:style>
  <w:style w:type="table" w:styleId="a5">
    <w:name w:val="Table Grid"/>
    <w:basedOn w:val="a1"/>
    <w:qFormat/>
    <w:rsid w:val="008A36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qFormat/>
    <w:rsid w:val="008A365E"/>
    <w:rPr>
      <w:kern w:val="2"/>
      <w:sz w:val="18"/>
      <w:szCs w:val="18"/>
    </w:rPr>
  </w:style>
  <w:style w:type="character" w:customStyle="1" w:styleId="Char">
    <w:name w:val="页脚 Char"/>
    <w:basedOn w:val="a0"/>
    <w:link w:val="a3"/>
    <w:qFormat/>
    <w:rsid w:val="008A365E"/>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Words>
  <Characters>251</Characters>
  <Application>Microsoft Office Word</Application>
  <DocSecurity>4</DocSecurity>
  <Lines>2</Lines>
  <Paragraphs>1</Paragraphs>
  <ScaleCrop>false</ScaleCrop>
  <Company>CNSTOCK</Company>
  <LinksUpToDate>false</LinksUpToDate>
  <CharactersWithSpaces>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尧尧切克闹</dc:creator>
  <cp:lastModifiedBy>ZHONGM</cp:lastModifiedBy>
  <cp:revision>2</cp:revision>
  <dcterms:created xsi:type="dcterms:W3CDTF">2026-01-14T16:00:00Z</dcterms:created>
  <dcterms:modified xsi:type="dcterms:W3CDTF">2026-01-14T16:00:00Z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9195F332C1C24693A116814EF6E129D9</vt:lpwstr>
  </property>
</Properties>
</file>