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0F0" w:rsidRDefault="00063DAD">
      <w:pPr>
        <w:widowControl/>
        <w:jc w:val="center"/>
        <w:rPr>
          <w:rFonts w:ascii="宋体" w:hAnsi="宋体" w:cs="宋体"/>
          <w:b/>
          <w:color w:val="000000" w:themeColor="text1"/>
          <w:kern w:val="0"/>
          <w:szCs w:val="24"/>
        </w:rPr>
      </w:pPr>
      <w:bookmarkStart w:id="0" w:name="_GoBack"/>
      <w:bookmarkEnd w:id="0"/>
      <w:r>
        <w:rPr>
          <w:rFonts w:ascii="宋体" w:hAnsi="宋体" w:cs="宋体"/>
          <w:b/>
          <w:color w:val="000000" w:themeColor="text1"/>
          <w:kern w:val="0"/>
          <w:szCs w:val="24"/>
        </w:rPr>
        <w:t>华夏全球科技先锋混合型证券投资基金（QDII）</w:t>
      </w:r>
    </w:p>
    <w:p w:rsidR="001E70F0" w:rsidRDefault="00063DAD">
      <w:pPr>
        <w:widowControl/>
        <w:jc w:val="center"/>
        <w:rPr>
          <w:rFonts w:ascii="宋体" w:hAnsi="宋体" w:cs="宋体"/>
          <w:b/>
          <w:color w:val="000000" w:themeColor="text1"/>
          <w:kern w:val="0"/>
          <w:szCs w:val="24"/>
        </w:rPr>
      </w:pPr>
      <w:r>
        <w:rPr>
          <w:rFonts w:ascii="宋体" w:hAnsi="宋体" w:cs="宋体"/>
          <w:b/>
          <w:color w:val="000000" w:themeColor="text1"/>
          <w:kern w:val="0"/>
          <w:szCs w:val="24"/>
        </w:rPr>
        <w:t>在境外主要投资场所2026年节假日及非港股通交易日等日期</w:t>
      </w:r>
    </w:p>
    <w:p w:rsidR="001E70F0" w:rsidRDefault="00063DAD">
      <w:pPr>
        <w:widowControl/>
        <w:jc w:val="center"/>
        <w:rPr>
          <w:rFonts w:ascii="宋体" w:hAnsi="宋体" w:cs="宋体"/>
          <w:b/>
          <w:color w:val="000000" w:themeColor="text1"/>
          <w:kern w:val="0"/>
          <w:szCs w:val="24"/>
        </w:rPr>
      </w:pPr>
      <w:r>
        <w:rPr>
          <w:rFonts w:ascii="宋体" w:hAnsi="宋体" w:cs="宋体"/>
          <w:b/>
          <w:color w:val="000000" w:themeColor="text1"/>
          <w:kern w:val="0"/>
          <w:szCs w:val="24"/>
        </w:rPr>
        <w:t>暂停申购、赎回等业务的公告</w:t>
      </w:r>
    </w:p>
    <w:p w:rsidR="001E70F0" w:rsidRDefault="001E70F0">
      <w:pPr>
        <w:spacing w:line="560" w:lineRule="exact"/>
        <w:jc w:val="center"/>
        <w:rPr>
          <w:rFonts w:asciiTheme="minorEastAsia" w:eastAsiaTheme="minorEastAsia" w:hAnsiTheme="minorEastAsia" w:cs="宋体"/>
          <w:bCs/>
          <w:color w:val="000000" w:themeColor="text1"/>
          <w:szCs w:val="24"/>
        </w:rPr>
      </w:pPr>
    </w:p>
    <w:p w:rsidR="001E70F0" w:rsidRDefault="00063DAD">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为保护基金份额持有人的利益，保障基金平稳运作，根据《华夏全球科技先锋混合型证券投资基金（QDII）基金合同》《华夏全球科技先锋混合型证券投资基金（QDII）招募说明书》及其更新的相关规定，及基金境外主要投资场所2026年节假日休市安排、港股通交易日安排，华夏全球科技先锋混合型证券投资基金（QDII）（基金简称“华夏全球科技先锋混合（QDII）”，A类基金份额代码：005698（人民币）、019447（美元现汇）、019448（美元现钞），C类基金份额代码：024239）将在其境外主要投资场所的节假日/非港股通交易日/港股通半日市暂停办理申购、赎回、定期定额申购（如有）、转换（如有）业务，并将自该节假日/非港股通交易日/港股通半日市结束后首个开放日恢复办理上述业务，届时不再另行公告。各基金份额或各销售币种业务开放状态以其各自规定为准，具体详见本公司发布的有关公告。涉及基金境外主要投资场所2026年节假日/已公布非港股通交易日及港股通半日市提示如下：</w:t>
      </w:r>
    </w:p>
    <w:p w:rsidR="001E70F0" w:rsidRDefault="00063DAD">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2026年1月19日</w:t>
      </w:r>
    </w:p>
    <w:p w:rsidR="001E70F0" w:rsidRDefault="00063DAD">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2026年4月3日</w:t>
      </w:r>
    </w:p>
    <w:p w:rsidR="001E70F0" w:rsidRDefault="00063DAD">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2026年4月7日</w:t>
      </w:r>
    </w:p>
    <w:p w:rsidR="001E70F0" w:rsidRDefault="00063DAD">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2026年5月25日</w:t>
      </w:r>
    </w:p>
    <w:p w:rsidR="001E70F0" w:rsidRDefault="00063DAD">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2026年7月1日</w:t>
      </w:r>
    </w:p>
    <w:p w:rsidR="001E70F0" w:rsidRDefault="00063DAD">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2026年7月3日</w:t>
      </w:r>
    </w:p>
    <w:p w:rsidR="001E70F0" w:rsidRDefault="00063DAD">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2026年9月7日</w:t>
      </w:r>
    </w:p>
    <w:p w:rsidR="001E70F0" w:rsidRDefault="00063DAD">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2026年10月19日</w:t>
      </w:r>
    </w:p>
    <w:p w:rsidR="001E70F0" w:rsidRDefault="00063DAD">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2026年11月26日</w:t>
      </w:r>
    </w:p>
    <w:p w:rsidR="001E70F0" w:rsidRDefault="00063DAD">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2026年12月24日</w:t>
      </w:r>
    </w:p>
    <w:p w:rsidR="001E70F0" w:rsidRDefault="00063DAD">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2026年12月25日</w:t>
      </w:r>
    </w:p>
    <w:p w:rsidR="001E70F0" w:rsidRDefault="00063DAD">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2026年12月31日</w:t>
      </w:r>
    </w:p>
    <w:p w:rsidR="001E70F0" w:rsidRDefault="00063DAD">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注：1、上述境外主要投资场所节假日/非港股通交易日/港股通半日市已剔</w:t>
      </w:r>
      <w:r>
        <w:rPr>
          <w:rFonts w:asciiTheme="minorEastAsia" w:eastAsiaTheme="minorEastAsia" w:hAnsiTheme="minorEastAsia"/>
          <w:color w:val="000000" w:themeColor="text1"/>
          <w:szCs w:val="24"/>
        </w:rPr>
        <w:lastRenderedPageBreak/>
        <w:t>除和国内双休日及法定节假日重合的日期。</w:t>
      </w:r>
    </w:p>
    <w:p w:rsidR="001E70F0" w:rsidRDefault="00063DAD">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2、若上述境外主要投资场所节假日/非港股通交易日/港股通半日市在境内双休日或法定节假日次日的（如周一），本基金自节假日/非港股通交易日/港股通半日市前一个开放日15：00后也将暂停接受投资者提交的申购、赎回等业务申请。</w:t>
      </w:r>
    </w:p>
    <w:p w:rsidR="001E70F0" w:rsidRDefault="00063DAD">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3、如遇本基金因其他原因暂停申购、赎回等业务的，具体业务办理以相关公告为准。</w:t>
      </w:r>
    </w:p>
    <w:p w:rsidR="001E70F0" w:rsidRDefault="00063DAD">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4、各基金份额或各销售币种业务开放状态以其各自规定为准，具体详见本公司发布的有关公告。</w:t>
      </w:r>
    </w:p>
    <w:p w:rsidR="001E70F0" w:rsidRDefault="00063DAD">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本公告为因基金境外主要投资场所节假日休市安排、港股通交易日安排暂停和后续恢复相关业务的说明，本基金如因其他原因已暂停申购、赎回等业务、限制有关业务上限或有其他交易状态限制的，具体业务办理以相关公告为准。各基金份额或各销售币种业务开放状态以其各自规定为准，具体详见本公司发布的有关公告。</w:t>
      </w:r>
    </w:p>
    <w:p w:rsidR="001E70F0" w:rsidRDefault="00063DAD">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若节假日及港股通交易日安排、境外主要投资场所状况等发生变化，或根据法律法规、基金合同等规定需要调整上述事项的，或中国证监会、证券交易所补充发布本年度或发布新一年度节假日放假和休市安排影响本基金申赎等业务办理的，本公司将相应调整并及时公告。为避免因假期原因或非港股通交易日等原因带来的不便，敬请投资者提前进行相关业务安排。</w:t>
      </w:r>
    </w:p>
    <w:p w:rsidR="001E70F0" w:rsidRDefault="00063DAD">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投资者可登录本公司网站（www.ChinaAMC.com）或拨打本公司客户服务电话（400-818-6666）获取相关信息。</w:t>
      </w:r>
    </w:p>
    <w:p w:rsidR="001E70F0" w:rsidRDefault="00063DAD">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特此公告</w:t>
      </w:r>
    </w:p>
    <w:p w:rsidR="001E70F0" w:rsidRDefault="001E70F0">
      <w:pPr>
        <w:tabs>
          <w:tab w:val="left" w:pos="2268"/>
        </w:tabs>
        <w:ind w:firstLineChars="200" w:firstLine="480"/>
        <w:rPr>
          <w:rFonts w:asciiTheme="minorEastAsia" w:hAnsiTheme="minorEastAsia"/>
          <w:color w:val="000000" w:themeColor="text1"/>
          <w:szCs w:val="24"/>
        </w:rPr>
      </w:pPr>
    </w:p>
    <w:p w:rsidR="001E70F0" w:rsidRDefault="00063DAD">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华夏基金管理有限公司</w:t>
      </w:r>
    </w:p>
    <w:p w:rsidR="001E70F0" w:rsidRDefault="00063DAD">
      <w:pPr>
        <w:tabs>
          <w:tab w:val="left" w:pos="2268"/>
        </w:tabs>
        <w:ind w:firstLineChars="200" w:firstLine="480"/>
        <w:rPr>
          <w:rFonts w:asciiTheme="minorEastAsia" w:hAnsiTheme="minorEastAsia"/>
          <w:color w:val="000000" w:themeColor="text1"/>
          <w:szCs w:val="24"/>
        </w:rPr>
      </w:pPr>
      <w:r>
        <w:rPr>
          <w:rFonts w:asciiTheme="minorEastAsia" w:eastAsiaTheme="minorEastAsia" w:hAnsiTheme="minorEastAsia"/>
          <w:color w:val="000000" w:themeColor="text1"/>
          <w:szCs w:val="24"/>
        </w:rPr>
        <w:t xml:space="preserve">                                           二〇二六年一月十四日</w:t>
      </w:r>
    </w:p>
    <w:sectPr w:rsidR="001E70F0" w:rsidSect="00956B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7E0" w:rsidRDefault="009E07E0" w:rsidP="00D327FA">
      <w:r>
        <w:separator/>
      </w:r>
    </w:p>
  </w:endnote>
  <w:endnote w:type="continuationSeparator" w:id="0">
    <w:p w:rsidR="009E07E0" w:rsidRDefault="009E07E0" w:rsidP="00D32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方正仿宋简体">
    <w:altName w:val="等线"/>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7E0" w:rsidRDefault="009E07E0" w:rsidP="00D327FA">
      <w:r>
        <w:separator/>
      </w:r>
    </w:p>
  </w:footnote>
  <w:footnote w:type="continuationSeparator" w:id="0">
    <w:p w:rsidR="009E07E0" w:rsidRDefault="009E07E0" w:rsidP="00D327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E74DD"/>
    <w:multiLevelType w:val="hybridMultilevel"/>
    <w:tmpl w:val="35289760"/>
    <w:lvl w:ilvl="0" w:tplc="BE9038D6">
      <w:start w:val="1"/>
      <w:numFmt w:val="decimal"/>
      <w:lvlText w:val="%1."/>
      <w:lvlJc w:val="left"/>
      <w:pPr>
        <w:ind w:left="440" w:hanging="440"/>
      </w:pPr>
      <w:rPr>
        <w:rFonts w:eastAsiaTheme="minorEastAsia" w:hint="default"/>
        <w:b/>
        <w:i w:val="0"/>
        <w:caps w:val="0"/>
        <w:strike w:val="0"/>
        <w:dstrike w:val="0"/>
        <w:vanish w:val="0"/>
        <w:color w:val="000000" w:themeColor="text1"/>
        <w:sz w:val="24"/>
        <w:vertAlign w:val="baseli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516D155E"/>
    <w:multiLevelType w:val="hybridMultilevel"/>
    <w:tmpl w:val="35289760"/>
    <w:lvl w:ilvl="0" w:tplc="BE9038D6">
      <w:start w:val="1"/>
      <w:numFmt w:val="decimal"/>
      <w:lvlText w:val="%1."/>
      <w:lvlJc w:val="left"/>
      <w:pPr>
        <w:ind w:left="440" w:hanging="440"/>
      </w:pPr>
      <w:rPr>
        <w:rFonts w:eastAsiaTheme="minorEastAsia" w:hint="default"/>
        <w:b/>
        <w:i w:val="0"/>
        <w:caps w:val="0"/>
        <w:strike w:val="0"/>
        <w:dstrike w:val="0"/>
        <w:vanish w:val="0"/>
        <w:color w:val="000000" w:themeColor="text1"/>
        <w:sz w:val="24"/>
        <w:vertAlign w:val="baseli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D327FA"/>
    <w:rsid w:val="00016DF0"/>
    <w:rsid w:val="0001763B"/>
    <w:rsid w:val="00041353"/>
    <w:rsid w:val="000564C9"/>
    <w:rsid w:val="00063537"/>
    <w:rsid w:val="00063DAD"/>
    <w:rsid w:val="00072257"/>
    <w:rsid w:val="00073C8F"/>
    <w:rsid w:val="0007778F"/>
    <w:rsid w:val="00080E4E"/>
    <w:rsid w:val="0008508A"/>
    <w:rsid w:val="0009285F"/>
    <w:rsid w:val="000C20D3"/>
    <w:rsid w:val="000D1D8F"/>
    <w:rsid w:val="000D472C"/>
    <w:rsid w:val="000E4B5B"/>
    <w:rsid w:val="000E4CBF"/>
    <w:rsid w:val="000F4816"/>
    <w:rsid w:val="000F55E1"/>
    <w:rsid w:val="00112D72"/>
    <w:rsid w:val="0013025A"/>
    <w:rsid w:val="001349CA"/>
    <w:rsid w:val="001655B7"/>
    <w:rsid w:val="00165C89"/>
    <w:rsid w:val="00180DA3"/>
    <w:rsid w:val="0018203B"/>
    <w:rsid w:val="00185FAC"/>
    <w:rsid w:val="001A2512"/>
    <w:rsid w:val="001A6784"/>
    <w:rsid w:val="001B4F9F"/>
    <w:rsid w:val="001B6082"/>
    <w:rsid w:val="001B6753"/>
    <w:rsid w:val="001B740D"/>
    <w:rsid w:val="001D378F"/>
    <w:rsid w:val="001D3B58"/>
    <w:rsid w:val="001D4E79"/>
    <w:rsid w:val="001E70F0"/>
    <w:rsid w:val="00204BA1"/>
    <w:rsid w:val="00212BAA"/>
    <w:rsid w:val="00232F2F"/>
    <w:rsid w:val="002356AE"/>
    <w:rsid w:val="00245724"/>
    <w:rsid w:val="00250A46"/>
    <w:rsid w:val="00260724"/>
    <w:rsid w:val="00262098"/>
    <w:rsid w:val="00262898"/>
    <w:rsid w:val="00262A65"/>
    <w:rsid w:val="0026472A"/>
    <w:rsid w:val="002674C0"/>
    <w:rsid w:val="002728EF"/>
    <w:rsid w:val="0027595B"/>
    <w:rsid w:val="002832CE"/>
    <w:rsid w:val="00285347"/>
    <w:rsid w:val="00285443"/>
    <w:rsid w:val="00286795"/>
    <w:rsid w:val="002935EF"/>
    <w:rsid w:val="00297148"/>
    <w:rsid w:val="002A31D8"/>
    <w:rsid w:val="002A6277"/>
    <w:rsid w:val="002B746A"/>
    <w:rsid w:val="002C5FA8"/>
    <w:rsid w:val="002E1D31"/>
    <w:rsid w:val="002E22DD"/>
    <w:rsid w:val="002F21FF"/>
    <w:rsid w:val="002F7241"/>
    <w:rsid w:val="00307C34"/>
    <w:rsid w:val="0032697F"/>
    <w:rsid w:val="00327DA7"/>
    <w:rsid w:val="00333BAD"/>
    <w:rsid w:val="0033424F"/>
    <w:rsid w:val="0033476C"/>
    <w:rsid w:val="00342442"/>
    <w:rsid w:val="00346642"/>
    <w:rsid w:val="00360949"/>
    <w:rsid w:val="0036784E"/>
    <w:rsid w:val="00386B73"/>
    <w:rsid w:val="003D0DCF"/>
    <w:rsid w:val="003D16FB"/>
    <w:rsid w:val="003D3818"/>
    <w:rsid w:val="003F6F60"/>
    <w:rsid w:val="00414C3B"/>
    <w:rsid w:val="00446B14"/>
    <w:rsid w:val="00450C0A"/>
    <w:rsid w:val="004551CD"/>
    <w:rsid w:val="00474071"/>
    <w:rsid w:val="004966BA"/>
    <w:rsid w:val="004A2142"/>
    <w:rsid w:val="004A3334"/>
    <w:rsid w:val="004A334D"/>
    <w:rsid w:val="004B1D96"/>
    <w:rsid w:val="004D5A7A"/>
    <w:rsid w:val="004D6346"/>
    <w:rsid w:val="004E6501"/>
    <w:rsid w:val="004F0521"/>
    <w:rsid w:val="004F51E8"/>
    <w:rsid w:val="005013CF"/>
    <w:rsid w:val="00502B3B"/>
    <w:rsid w:val="005038DB"/>
    <w:rsid w:val="00505DFE"/>
    <w:rsid w:val="005067BC"/>
    <w:rsid w:val="00517899"/>
    <w:rsid w:val="00531865"/>
    <w:rsid w:val="00536E8E"/>
    <w:rsid w:val="00536FEA"/>
    <w:rsid w:val="005527A1"/>
    <w:rsid w:val="0055497B"/>
    <w:rsid w:val="00564113"/>
    <w:rsid w:val="0056511E"/>
    <w:rsid w:val="005679E0"/>
    <w:rsid w:val="005864A5"/>
    <w:rsid w:val="00590722"/>
    <w:rsid w:val="005C1955"/>
    <w:rsid w:val="005C2C79"/>
    <w:rsid w:val="005C6222"/>
    <w:rsid w:val="005E0AEC"/>
    <w:rsid w:val="005E2ED8"/>
    <w:rsid w:val="005F28B9"/>
    <w:rsid w:val="005F2DBE"/>
    <w:rsid w:val="005F768B"/>
    <w:rsid w:val="005F78A9"/>
    <w:rsid w:val="00603A93"/>
    <w:rsid w:val="00633C51"/>
    <w:rsid w:val="006416C7"/>
    <w:rsid w:val="00646522"/>
    <w:rsid w:val="006613A4"/>
    <w:rsid w:val="00663031"/>
    <w:rsid w:val="00677437"/>
    <w:rsid w:val="006834ED"/>
    <w:rsid w:val="006942CA"/>
    <w:rsid w:val="006A0A5E"/>
    <w:rsid w:val="006B1B5E"/>
    <w:rsid w:val="006B222F"/>
    <w:rsid w:val="006B3DF2"/>
    <w:rsid w:val="006B78B0"/>
    <w:rsid w:val="006D03C1"/>
    <w:rsid w:val="006E48AD"/>
    <w:rsid w:val="0073228C"/>
    <w:rsid w:val="007370C3"/>
    <w:rsid w:val="007409E4"/>
    <w:rsid w:val="00753E39"/>
    <w:rsid w:val="00762FED"/>
    <w:rsid w:val="00770DB7"/>
    <w:rsid w:val="007729A5"/>
    <w:rsid w:val="00776EAB"/>
    <w:rsid w:val="00782EEE"/>
    <w:rsid w:val="00797A74"/>
    <w:rsid w:val="007A0F8B"/>
    <w:rsid w:val="007A15A7"/>
    <w:rsid w:val="007A42DE"/>
    <w:rsid w:val="007B0250"/>
    <w:rsid w:val="007B0698"/>
    <w:rsid w:val="007B1D31"/>
    <w:rsid w:val="007D038F"/>
    <w:rsid w:val="007D5CAB"/>
    <w:rsid w:val="007E33A4"/>
    <w:rsid w:val="007F6518"/>
    <w:rsid w:val="0081610F"/>
    <w:rsid w:val="00826C33"/>
    <w:rsid w:val="008472DB"/>
    <w:rsid w:val="00865F38"/>
    <w:rsid w:val="0086663B"/>
    <w:rsid w:val="0087062E"/>
    <w:rsid w:val="00870F3B"/>
    <w:rsid w:val="008712F5"/>
    <w:rsid w:val="00880492"/>
    <w:rsid w:val="00893300"/>
    <w:rsid w:val="008B2368"/>
    <w:rsid w:val="008C49A5"/>
    <w:rsid w:val="008D6773"/>
    <w:rsid w:val="008E7A23"/>
    <w:rsid w:val="00911863"/>
    <w:rsid w:val="00926537"/>
    <w:rsid w:val="009277E0"/>
    <w:rsid w:val="009341EE"/>
    <w:rsid w:val="00941EB0"/>
    <w:rsid w:val="00956B0F"/>
    <w:rsid w:val="00975DC2"/>
    <w:rsid w:val="0098579D"/>
    <w:rsid w:val="009918F1"/>
    <w:rsid w:val="009B419A"/>
    <w:rsid w:val="009B63CA"/>
    <w:rsid w:val="009C5858"/>
    <w:rsid w:val="009E07E0"/>
    <w:rsid w:val="009E3C65"/>
    <w:rsid w:val="00A07EF6"/>
    <w:rsid w:val="00A15644"/>
    <w:rsid w:val="00A2638C"/>
    <w:rsid w:val="00A26866"/>
    <w:rsid w:val="00A26A77"/>
    <w:rsid w:val="00A3337B"/>
    <w:rsid w:val="00A40355"/>
    <w:rsid w:val="00A428CE"/>
    <w:rsid w:val="00A44FC0"/>
    <w:rsid w:val="00A471A6"/>
    <w:rsid w:val="00A52C5B"/>
    <w:rsid w:val="00A5414E"/>
    <w:rsid w:val="00A54C32"/>
    <w:rsid w:val="00A56326"/>
    <w:rsid w:val="00A61CBB"/>
    <w:rsid w:val="00A62AE0"/>
    <w:rsid w:val="00A73107"/>
    <w:rsid w:val="00A977AA"/>
    <w:rsid w:val="00AB3257"/>
    <w:rsid w:val="00AB7085"/>
    <w:rsid w:val="00AD7BDD"/>
    <w:rsid w:val="00AF024E"/>
    <w:rsid w:val="00AF190C"/>
    <w:rsid w:val="00AF4CDF"/>
    <w:rsid w:val="00B0159D"/>
    <w:rsid w:val="00B101F7"/>
    <w:rsid w:val="00B32966"/>
    <w:rsid w:val="00B40605"/>
    <w:rsid w:val="00B441B1"/>
    <w:rsid w:val="00B47F44"/>
    <w:rsid w:val="00B576A3"/>
    <w:rsid w:val="00B872E5"/>
    <w:rsid w:val="00B923B4"/>
    <w:rsid w:val="00B9331C"/>
    <w:rsid w:val="00B93A70"/>
    <w:rsid w:val="00BA6DA8"/>
    <w:rsid w:val="00BD545A"/>
    <w:rsid w:val="00BD601B"/>
    <w:rsid w:val="00BD61E9"/>
    <w:rsid w:val="00BE09E1"/>
    <w:rsid w:val="00BE5016"/>
    <w:rsid w:val="00BF665C"/>
    <w:rsid w:val="00C257D0"/>
    <w:rsid w:val="00C26E00"/>
    <w:rsid w:val="00C5395C"/>
    <w:rsid w:val="00C627EE"/>
    <w:rsid w:val="00C62978"/>
    <w:rsid w:val="00C70EDA"/>
    <w:rsid w:val="00C72266"/>
    <w:rsid w:val="00C92E88"/>
    <w:rsid w:val="00CA34A2"/>
    <w:rsid w:val="00CD3D31"/>
    <w:rsid w:val="00CD5B18"/>
    <w:rsid w:val="00CD722B"/>
    <w:rsid w:val="00CF2747"/>
    <w:rsid w:val="00CF5898"/>
    <w:rsid w:val="00CF6533"/>
    <w:rsid w:val="00D10B03"/>
    <w:rsid w:val="00D114B7"/>
    <w:rsid w:val="00D1480F"/>
    <w:rsid w:val="00D21B00"/>
    <w:rsid w:val="00D327FA"/>
    <w:rsid w:val="00D36BEB"/>
    <w:rsid w:val="00D42AD3"/>
    <w:rsid w:val="00D55DBB"/>
    <w:rsid w:val="00D62915"/>
    <w:rsid w:val="00DA7F28"/>
    <w:rsid w:val="00DB42FE"/>
    <w:rsid w:val="00DC1CE2"/>
    <w:rsid w:val="00DC6F56"/>
    <w:rsid w:val="00DD22A8"/>
    <w:rsid w:val="00DD3FEC"/>
    <w:rsid w:val="00DF1647"/>
    <w:rsid w:val="00E05533"/>
    <w:rsid w:val="00E06F2D"/>
    <w:rsid w:val="00E3130F"/>
    <w:rsid w:val="00E357F3"/>
    <w:rsid w:val="00E37965"/>
    <w:rsid w:val="00E4763B"/>
    <w:rsid w:val="00E53F1B"/>
    <w:rsid w:val="00E71FA8"/>
    <w:rsid w:val="00E779C9"/>
    <w:rsid w:val="00E830A4"/>
    <w:rsid w:val="00E855DB"/>
    <w:rsid w:val="00E9370C"/>
    <w:rsid w:val="00E95E76"/>
    <w:rsid w:val="00E97C50"/>
    <w:rsid w:val="00EB47E2"/>
    <w:rsid w:val="00EB5758"/>
    <w:rsid w:val="00EC78C9"/>
    <w:rsid w:val="00ED2002"/>
    <w:rsid w:val="00EE1823"/>
    <w:rsid w:val="00EF09EE"/>
    <w:rsid w:val="00EF5AEE"/>
    <w:rsid w:val="00F15B17"/>
    <w:rsid w:val="00F2426C"/>
    <w:rsid w:val="00F2698B"/>
    <w:rsid w:val="00F320F0"/>
    <w:rsid w:val="00F32A42"/>
    <w:rsid w:val="00F40C14"/>
    <w:rsid w:val="00F422CD"/>
    <w:rsid w:val="00F6361B"/>
    <w:rsid w:val="00F64447"/>
    <w:rsid w:val="00F711AC"/>
    <w:rsid w:val="00F80E0D"/>
    <w:rsid w:val="00F9469B"/>
    <w:rsid w:val="00FB2366"/>
    <w:rsid w:val="00FB781B"/>
    <w:rsid w:val="00FC416C"/>
    <w:rsid w:val="00FD1170"/>
    <w:rsid w:val="00FD627B"/>
    <w:rsid w:val="00FE09B6"/>
    <w:rsid w:val="00FF78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443"/>
    <w:pPr>
      <w:widowControl w:val="0"/>
      <w:spacing w:line="360" w:lineRule="auto"/>
      <w:jc w:val="both"/>
    </w:pPr>
    <w:rPr>
      <w:rFonts w:ascii="Times New Roman" w:eastAsia="宋体" w:hAnsi="Times New Roman" w:cs="Times New Roman"/>
      <w:sz w:val="24"/>
      <w:szCs w:val="20"/>
    </w:rPr>
  </w:style>
  <w:style w:type="paragraph" w:styleId="1">
    <w:name w:val="heading 1"/>
    <w:basedOn w:val="a"/>
    <w:next w:val="a"/>
    <w:link w:val="1Char"/>
    <w:qFormat/>
    <w:rsid w:val="00285443"/>
    <w:pPr>
      <w:keepNext/>
      <w:keepLines/>
      <w:spacing w:before="260" w:after="260" w:line="415" w:lineRule="auto"/>
      <w:outlineLvl w:val="0"/>
    </w:pPr>
    <w:rPr>
      <w:b/>
      <w:bCs/>
      <w:kern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85443"/>
    <w:rPr>
      <w:rFonts w:ascii="Times New Roman" w:eastAsia="宋体" w:hAnsi="Times New Roman" w:cs="Times New Roman"/>
      <w:b/>
      <w:bCs/>
      <w:kern w:val="44"/>
      <w:sz w:val="2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 w:type="character" w:styleId="a8">
    <w:name w:val="Placeholder Text"/>
    <w:basedOn w:val="a0"/>
    <w:uiPriority w:val="99"/>
    <w:semiHidden/>
    <w:rsid w:val="00F2698B"/>
    <w:rPr>
      <w:color w:val="auto"/>
    </w:rPr>
  </w:style>
</w:styles>
</file>

<file path=word/webSettings.xml><?xml version="1.0" encoding="utf-8"?>
<w:webSettings xmlns:r="http://schemas.openxmlformats.org/officeDocument/2006/relationships" xmlns:w="http://schemas.openxmlformats.org/wordprocessingml/2006/main">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669910271">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 w:id="1344437508">
      <w:bodyDiv w:val="1"/>
      <w:marLeft w:val="0"/>
      <w:marRight w:val="0"/>
      <w:marTop w:val="0"/>
      <w:marBottom w:val="0"/>
      <w:divBdr>
        <w:top w:val="none" w:sz="0" w:space="0" w:color="auto"/>
        <w:left w:val="none" w:sz="0" w:space="0" w:color="auto"/>
        <w:bottom w:val="none" w:sz="0" w:space="0" w:color="auto"/>
        <w:right w:val="none" w:sz="0" w:space="0" w:color="auto"/>
      </w:divBdr>
      <w:divsChild>
        <w:div w:id="237440643">
          <w:marLeft w:val="0"/>
          <w:marRight w:val="0"/>
          <w:marTop w:val="0"/>
          <w:marBottom w:val="0"/>
          <w:divBdr>
            <w:top w:val="none" w:sz="0" w:space="0" w:color="auto"/>
            <w:left w:val="none" w:sz="0" w:space="0" w:color="auto"/>
            <w:bottom w:val="none" w:sz="0" w:space="0" w:color="auto"/>
            <w:right w:val="none" w:sz="0" w:space="0" w:color="auto"/>
          </w:divBdr>
        </w:div>
      </w:divsChild>
    </w:div>
    <w:div w:id="1574926478">
      <w:bodyDiv w:val="1"/>
      <w:marLeft w:val="0"/>
      <w:marRight w:val="0"/>
      <w:marTop w:val="0"/>
      <w:marBottom w:val="0"/>
      <w:divBdr>
        <w:top w:val="none" w:sz="0" w:space="0" w:color="auto"/>
        <w:left w:val="none" w:sz="0" w:space="0" w:color="auto"/>
        <w:bottom w:val="none" w:sz="0" w:space="0" w:color="auto"/>
        <w:right w:val="none" w:sz="0" w:space="0" w:color="auto"/>
      </w:divBdr>
      <w:divsChild>
        <w:div w:id="608051475">
          <w:marLeft w:val="0"/>
          <w:marRight w:val="0"/>
          <w:marTop w:val="0"/>
          <w:marBottom w:val="0"/>
          <w:divBdr>
            <w:top w:val="none" w:sz="0" w:space="0" w:color="auto"/>
            <w:left w:val="none" w:sz="0" w:space="0" w:color="auto"/>
            <w:bottom w:val="none" w:sz="0" w:space="0" w:color="auto"/>
            <w:right w:val="none" w:sz="0" w:space="0" w:color="auto"/>
          </w:divBdr>
        </w:div>
      </w:divsChild>
    </w:div>
    <w:div w:id="1923249491">
      <w:bodyDiv w:val="1"/>
      <w:marLeft w:val="0"/>
      <w:marRight w:val="0"/>
      <w:marTop w:val="0"/>
      <w:marBottom w:val="0"/>
      <w:divBdr>
        <w:top w:val="none" w:sz="0" w:space="0" w:color="auto"/>
        <w:left w:val="none" w:sz="0" w:space="0" w:color="auto"/>
        <w:bottom w:val="none" w:sz="0" w:space="0" w:color="auto"/>
        <w:right w:val="none" w:sz="0" w:space="0" w:color="auto"/>
      </w:divBdr>
      <w:divsChild>
        <w:div w:id="2080589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1380</Characters>
  <Application>Microsoft Office Word</Application>
  <DocSecurity>4</DocSecurity>
  <Lines>11</Lines>
  <Paragraphs>3</Paragraphs>
  <ScaleCrop>false</ScaleCrop>
  <Company>微软中国</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2026-01-13T16:03:00Z</dcterms:created>
  <dcterms:modified xsi:type="dcterms:W3CDTF">2026-01-13T16:03:00Z</dcterms:modified>
</cp:coreProperties>
</file>