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8C2033" w:rsidRDefault="00B92D02" w:rsidP="001A7B39">
      <w:pPr>
        <w:spacing w:line="360" w:lineRule="auto"/>
        <w:jc w:val="center"/>
        <w:rPr>
          <w:rFonts w:hint="eastAsia"/>
          <w:b/>
          <w:bCs/>
          <w:color w:val="000000"/>
          <w:sz w:val="30"/>
          <w:szCs w:val="30"/>
        </w:rPr>
      </w:pPr>
      <w:bookmarkStart w:id="0" w:name="_Toc249760023"/>
      <w:r>
        <w:rPr>
          <w:rFonts w:hint="eastAsia"/>
          <w:b/>
          <w:bCs/>
          <w:color w:val="000000"/>
          <w:sz w:val="30"/>
          <w:szCs w:val="30"/>
        </w:rPr>
        <w:t>交银施罗德基金管理有限公司关于</w:t>
      </w:r>
      <w:r w:rsidR="006A6D75">
        <w:rPr>
          <w:rFonts w:hint="eastAsia"/>
          <w:b/>
          <w:bCs/>
          <w:color w:val="000000"/>
          <w:sz w:val="30"/>
          <w:szCs w:val="30"/>
        </w:rPr>
        <w:t>交银施罗德精选混合型证券投资基金</w:t>
      </w:r>
      <w:r>
        <w:rPr>
          <w:rFonts w:hint="eastAsia"/>
          <w:b/>
          <w:bCs/>
          <w:color w:val="000000"/>
          <w:sz w:val="30"/>
          <w:szCs w:val="30"/>
        </w:rPr>
        <w:t>暂停</w:t>
      </w:r>
      <w:r w:rsidR="003F255A">
        <w:rPr>
          <w:rFonts w:hint="eastAsia"/>
          <w:b/>
          <w:bCs/>
          <w:color w:val="000000"/>
          <w:sz w:val="30"/>
          <w:szCs w:val="30"/>
        </w:rPr>
        <w:t>及恢复</w:t>
      </w:r>
      <w:r w:rsidR="00B130A1">
        <w:rPr>
          <w:rFonts w:hint="eastAsia"/>
          <w:b/>
          <w:bCs/>
          <w:color w:val="000000"/>
          <w:sz w:val="30"/>
          <w:szCs w:val="30"/>
        </w:rPr>
        <w:t>大额申购（转换转入、定期定额投资）</w:t>
      </w:r>
      <w:r w:rsidR="007521EA">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hint="eastAsia"/>
          <w:b/>
          <w:sz w:val="24"/>
        </w:rPr>
      </w:pPr>
      <w:r w:rsidRPr="008C2033">
        <w:rPr>
          <w:rFonts w:ascii="宋体" w:hAnsi="宋体" w:hint="eastAsia"/>
          <w:b/>
          <w:sz w:val="24"/>
        </w:rPr>
        <w:t>公告</w:t>
      </w:r>
      <w:r w:rsidRPr="008C2033">
        <w:rPr>
          <w:rFonts w:ascii="宋体" w:hAnsi="宋体"/>
          <w:b/>
          <w:sz w:val="24"/>
        </w:rPr>
        <w:t>送出日期：</w:t>
      </w:r>
      <w:r w:rsidR="0041103B">
        <w:rPr>
          <w:rFonts w:ascii="宋体" w:hAnsi="宋体"/>
          <w:b/>
          <w:sz w:val="24"/>
        </w:rPr>
        <w:t>20</w:t>
      </w:r>
      <w:r w:rsidR="000313B9">
        <w:rPr>
          <w:rFonts w:ascii="宋体" w:hAnsi="宋体"/>
          <w:b/>
          <w:sz w:val="24"/>
        </w:rPr>
        <w:t>2</w:t>
      </w:r>
      <w:r w:rsidR="0003193D">
        <w:rPr>
          <w:rFonts w:ascii="宋体" w:hAnsi="宋体"/>
          <w:b/>
          <w:sz w:val="24"/>
        </w:rPr>
        <w:t>6</w:t>
      </w:r>
      <w:r w:rsidR="0041103B">
        <w:rPr>
          <w:rFonts w:ascii="宋体" w:hAnsi="宋体" w:hint="eastAsia"/>
          <w:b/>
          <w:sz w:val="24"/>
        </w:rPr>
        <w:t>年</w:t>
      </w:r>
      <w:r w:rsidR="0041103B">
        <w:rPr>
          <w:rFonts w:ascii="宋体" w:hAnsi="宋体"/>
          <w:b/>
          <w:sz w:val="24"/>
        </w:rPr>
        <w:t>1</w:t>
      </w:r>
      <w:r w:rsidR="00AF57D1">
        <w:rPr>
          <w:rFonts w:ascii="宋体" w:hAnsi="宋体"/>
          <w:b/>
          <w:sz w:val="24"/>
        </w:rPr>
        <w:t>月</w:t>
      </w:r>
      <w:r w:rsidR="0003193D">
        <w:rPr>
          <w:rFonts w:ascii="宋体" w:hAnsi="宋体"/>
          <w:b/>
          <w:sz w:val="24"/>
        </w:rPr>
        <w:t>12</w:t>
      </w:r>
      <w:r w:rsidR="00AF57D1">
        <w:rPr>
          <w:rFonts w:ascii="宋体" w:hAnsi="宋体"/>
          <w:b/>
          <w:sz w:val="24"/>
        </w:rPr>
        <w:t>日</w:t>
      </w:r>
    </w:p>
    <w:p w:rsidR="001A7B39" w:rsidRPr="008C2033" w:rsidRDefault="001A7B39" w:rsidP="001A7B39">
      <w:pPr>
        <w:spacing w:line="360" w:lineRule="auto"/>
        <w:jc w:val="center"/>
        <w:rPr>
          <w:rFonts w:hint="eastAsia"/>
          <w:color w:val="000000"/>
          <w:sz w:val="24"/>
        </w:rPr>
      </w:pPr>
    </w:p>
    <w:bookmarkEnd w:id="0"/>
    <w:p w:rsidR="00195240" w:rsidRPr="008C2033" w:rsidRDefault="00F33D5C" w:rsidP="00F33D5C">
      <w:pPr>
        <w:pStyle w:val="30"/>
        <w:keepNext w:val="0"/>
        <w:keepLines w:val="0"/>
        <w:spacing w:before="0" w:after="0" w:line="360" w:lineRule="auto"/>
        <w:rPr>
          <w:rFonts w:ascii="宋体" w:hAnsi="宋体" w:hint="eastAsia"/>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42"/>
        <w:gridCol w:w="3157"/>
        <w:gridCol w:w="3157"/>
      </w:tblGrid>
      <w:tr w:rsidR="00B92D02" w:rsidRPr="001957A0"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sz w:val="24"/>
              </w:rPr>
            </w:pPr>
            <w:r w:rsidRPr="001957A0">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Pr="001957A0" w:rsidRDefault="006A6D75" w:rsidP="001E0AE9">
            <w:pPr>
              <w:rPr>
                <w:sz w:val="24"/>
              </w:rPr>
            </w:pPr>
            <w:r>
              <w:rPr>
                <w:rFonts w:hint="eastAsia"/>
                <w:sz w:val="24"/>
              </w:rPr>
              <w:t>交银施罗德精选混合型证券投资基金</w:t>
            </w:r>
          </w:p>
        </w:tc>
      </w:tr>
      <w:tr w:rsidR="006A6D75" w:rsidTr="007D4082">
        <w:trPr>
          <w:jc w:val="center"/>
        </w:trPr>
        <w:tc>
          <w:tcPr>
            <w:tcW w:w="3042" w:type="dxa"/>
            <w:tcBorders>
              <w:top w:val="single" w:sz="4" w:space="0" w:color="000000"/>
              <w:left w:val="single" w:sz="4" w:space="0" w:color="000000"/>
              <w:bottom w:val="single" w:sz="4" w:space="0" w:color="000000"/>
              <w:right w:val="single" w:sz="4" w:space="0" w:color="000000"/>
            </w:tcBorders>
          </w:tcPr>
          <w:p w:rsidR="006A6D75" w:rsidRDefault="006A6D75" w:rsidP="007D4082">
            <w:pPr>
              <w:rPr>
                <w:rFonts w:hint="eastAsia"/>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rsidR="006A6D75" w:rsidRDefault="006A6D75" w:rsidP="007D4082">
            <w:pPr>
              <w:rPr>
                <w:sz w:val="24"/>
              </w:rPr>
            </w:pPr>
            <w:r>
              <w:rPr>
                <w:rFonts w:hint="eastAsia"/>
                <w:sz w:val="24"/>
              </w:rPr>
              <w:t>交银精选混合</w:t>
            </w:r>
          </w:p>
        </w:tc>
      </w:tr>
      <w:tr w:rsidR="006A6D75" w:rsidTr="007D4082">
        <w:trPr>
          <w:jc w:val="center"/>
        </w:trPr>
        <w:tc>
          <w:tcPr>
            <w:tcW w:w="3042" w:type="dxa"/>
            <w:tcBorders>
              <w:top w:val="single" w:sz="4" w:space="0" w:color="000000"/>
              <w:left w:val="single" w:sz="4" w:space="0" w:color="000000"/>
              <w:bottom w:val="single" w:sz="4" w:space="0" w:color="000000"/>
              <w:right w:val="single" w:sz="4" w:space="0" w:color="000000"/>
            </w:tcBorders>
          </w:tcPr>
          <w:p w:rsidR="006A6D75" w:rsidRDefault="006A6D75" w:rsidP="007D4082">
            <w:pPr>
              <w:rPr>
                <w:rFonts w:hint="eastAsia"/>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rsidR="006A6D75" w:rsidRDefault="006A6D75" w:rsidP="007D4082">
            <w:pPr>
              <w:rPr>
                <w:sz w:val="24"/>
              </w:rPr>
            </w:pPr>
            <w:r w:rsidRPr="007244D9">
              <w:rPr>
                <w:sz w:val="24"/>
              </w:rPr>
              <w:t>519688</w:t>
            </w:r>
          </w:p>
        </w:tc>
      </w:tr>
      <w:tr w:rsidR="006A6D75" w:rsidTr="007D4082">
        <w:trPr>
          <w:jc w:val="center"/>
        </w:trPr>
        <w:tc>
          <w:tcPr>
            <w:tcW w:w="3042" w:type="dxa"/>
            <w:tcBorders>
              <w:top w:val="single" w:sz="4" w:space="0" w:color="000000"/>
              <w:left w:val="single" w:sz="4" w:space="0" w:color="000000"/>
              <w:bottom w:val="single" w:sz="4" w:space="0" w:color="000000"/>
              <w:right w:val="single" w:sz="4" w:space="0" w:color="000000"/>
            </w:tcBorders>
          </w:tcPr>
          <w:p w:rsidR="006A6D75" w:rsidRDefault="006A6D75" w:rsidP="007D4082">
            <w:pPr>
              <w:rPr>
                <w:rFonts w:hint="eastAsia"/>
                <w:sz w:val="24"/>
              </w:rPr>
            </w:pPr>
            <w:r>
              <w:rPr>
                <w:rFonts w:hint="eastAsia"/>
                <w:sz w:val="24"/>
              </w:rPr>
              <w:t>基金交易代码</w:t>
            </w:r>
          </w:p>
        </w:tc>
        <w:tc>
          <w:tcPr>
            <w:tcW w:w="3157" w:type="dxa"/>
            <w:tcBorders>
              <w:top w:val="single" w:sz="4" w:space="0" w:color="000000"/>
              <w:left w:val="single" w:sz="4" w:space="0" w:color="000000"/>
              <w:bottom w:val="single" w:sz="4" w:space="0" w:color="000000"/>
              <w:right w:val="single" w:sz="4" w:space="0" w:color="000000"/>
            </w:tcBorders>
          </w:tcPr>
          <w:p w:rsidR="006A6D75" w:rsidRDefault="006A6D75" w:rsidP="007D4082">
            <w:pPr>
              <w:rPr>
                <w:sz w:val="24"/>
              </w:rPr>
            </w:pPr>
            <w:r>
              <w:rPr>
                <w:rFonts w:hint="eastAsia"/>
                <w:sz w:val="24"/>
              </w:rPr>
              <w:t>5196</w:t>
            </w:r>
            <w:r>
              <w:rPr>
                <w:sz w:val="24"/>
              </w:rPr>
              <w:t>88</w:t>
            </w:r>
            <w:r w:rsidDel="007C72C1">
              <w:rPr>
                <w:rFonts w:hint="eastAsia"/>
                <w:sz w:val="24"/>
              </w:rPr>
              <w:t xml:space="preserve"> </w:t>
            </w:r>
            <w:r>
              <w:rPr>
                <w:rFonts w:hint="eastAsia"/>
                <w:sz w:val="24"/>
              </w:rPr>
              <w:t>(</w:t>
            </w:r>
            <w:r>
              <w:rPr>
                <w:rFonts w:hint="eastAsia"/>
                <w:sz w:val="24"/>
              </w:rPr>
              <w:t>前端</w:t>
            </w:r>
            <w:r>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6A6D75" w:rsidRDefault="006A6D75" w:rsidP="007D4082">
            <w:pPr>
              <w:rPr>
                <w:sz w:val="24"/>
              </w:rPr>
            </w:pPr>
            <w:r>
              <w:rPr>
                <w:rFonts w:hint="eastAsia"/>
                <w:sz w:val="24"/>
              </w:rPr>
              <w:t>519</w:t>
            </w:r>
            <w:r>
              <w:rPr>
                <w:sz w:val="24"/>
              </w:rPr>
              <w:t>689</w:t>
            </w:r>
            <w:r w:rsidDel="007C72C1">
              <w:rPr>
                <w:rFonts w:hint="eastAsia"/>
                <w:sz w:val="24"/>
              </w:rPr>
              <w:t xml:space="preserve"> </w:t>
            </w:r>
            <w:r>
              <w:rPr>
                <w:rFonts w:hint="eastAsia"/>
                <w:sz w:val="24"/>
              </w:rPr>
              <w:t>(</w:t>
            </w:r>
            <w:r>
              <w:rPr>
                <w:rFonts w:hint="eastAsia"/>
                <w:sz w:val="24"/>
              </w:rPr>
              <w:t>后端</w:t>
            </w:r>
            <w:r>
              <w:rPr>
                <w:rFonts w:hint="eastAsia"/>
                <w:sz w:val="24"/>
              </w:rPr>
              <w:t>)</w:t>
            </w:r>
          </w:p>
        </w:tc>
      </w:tr>
      <w:tr w:rsidR="00B92D02" w:rsidRPr="001957A0"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rFonts w:hint="eastAsia"/>
                <w:sz w:val="24"/>
              </w:rPr>
            </w:pPr>
            <w:r w:rsidRPr="001957A0">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rFonts w:hint="eastAsia"/>
                <w:sz w:val="24"/>
              </w:rPr>
            </w:pPr>
            <w:r w:rsidRPr="001957A0">
              <w:rPr>
                <w:rFonts w:hint="eastAsia"/>
                <w:sz w:val="24"/>
              </w:rPr>
              <w:t>交银施罗德基金管理有限公司</w:t>
            </w:r>
          </w:p>
        </w:tc>
      </w:tr>
      <w:tr w:rsidR="00B92D02" w:rsidRPr="001957A0"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Pr="001957A0" w:rsidRDefault="00B92D02" w:rsidP="00EC340A">
            <w:pPr>
              <w:rPr>
                <w:rFonts w:hint="eastAsia"/>
                <w:sz w:val="24"/>
              </w:rPr>
            </w:pPr>
            <w:r w:rsidRPr="001957A0">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Pr="001957A0" w:rsidRDefault="007244D9" w:rsidP="007244D9">
            <w:pPr>
              <w:rPr>
                <w:sz w:val="24"/>
              </w:rPr>
            </w:pPr>
            <w:r w:rsidRPr="001957A0">
              <w:rPr>
                <w:rFonts w:hint="eastAsia"/>
                <w:sz w:val="24"/>
              </w:rPr>
              <w:t>《</w:t>
            </w:r>
            <w:r w:rsidR="006A6D75">
              <w:rPr>
                <w:rFonts w:hint="eastAsia"/>
                <w:sz w:val="24"/>
              </w:rPr>
              <w:t>交银施罗德精选混合型证券投资基金</w:t>
            </w:r>
            <w:r w:rsidRPr="001957A0">
              <w:rPr>
                <w:rFonts w:hint="eastAsia"/>
                <w:sz w:val="24"/>
              </w:rPr>
              <w:t>基金合同》</w:t>
            </w:r>
            <w:r w:rsidR="00B92D02" w:rsidRPr="001957A0">
              <w:rPr>
                <w:rFonts w:hint="eastAsia"/>
                <w:sz w:val="24"/>
              </w:rPr>
              <w:t>、</w:t>
            </w:r>
            <w:r w:rsidRPr="001957A0">
              <w:rPr>
                <w:rFonts w:hint="eastAsia"/>
                <w:sz w:val="24"/>
              </w:rPr>
              <w:t>《</w:t>
            </w:r>
            <w:r w:rsidR="006A6D75">
              <w:rPr>
                <w:rFonts w:hint="eastAsia"/>
                <w:sz w:val="24"/>
              </w:rPr>
              <w:t>交银施罗德精选混合型证券投资基金</w:t>
            </w:r>
            <w:r w:rsidRPr="001957A0">
              <w:rPr>
                <w:rFonts w:hint="eastAsia"/>
                <w:sz w:val="24"/>
              </w:rPr>
              <w:t>招募说明书》</w:t>
            </w:r>
            <w:r w:rsidR="00B92D02" w:rsidRPr="001957A0">
              <w:rPr>
                <w:rFonts w:hint="eastAsia"/>
                <w:sz w:val="24"/>
              </w:rPr>
              <w:t>等</w:t>
            </w:r>
          </w:p>
        </w:tc>
      </w:tr>
      <w:tr w:rsidR="007C72C1" w:rsidRPr="001957A0" w:rsidTr="00901D20">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7C72C1" w:rsidRPr="001957A0" w:rsidRDefault="007C72C1" w:rsidP="000401EE">
            <w:pPr>
              <w:rPr>
                <w:sz w:val="24"/>
              </w:rPr>
            </w:pPr>
            <w:r w:rsidRPr="001957A0">
              <w:rPr>
                <w:rFonts w:hint="eastAsia"/>
                <w:sz w:val="24"/>
              </w:rPr>
              <w:t>暂停相关业务的起始日、金额及原因说明</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7C72C1" w:rsidP="00F30690">
            <w:pPr>
              <w:rPr>
                <w:sz w:val="24"/>
              </w:rPr>
            </w:pPr>
            <w:r w:rsidRPr="001957A0">
              <w:rPr>
                <w:rFonts w:hint="eastAsia"/>
                <w:sz w:val="24"/>
              </w:rPr>
              <w:t>暂停</w:t>
            </w:r>
            <w:r w:rsidR="00AE4005" w:rsidRPr="001957A0">
              <w:rPr>
                <w:rFonts w:hint="eastAsia"/>
                <w:sz w:val="24"/>
              </w:rPr>
              <w:t>大额</w:t>
            </w:r>
            <w:r w:rsidRPr="001957A0">
              <w:rPr>
                <w:rFonts w:hint="eastAsia"/>
                <w:sz w:val="24"/>
              </w:rPr>
              <w:t>申购起始日</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41103B" w:rsidP="0041103B">
            <w:pPr>
              <w:rPr>
                <w:rFonts w:hint="eastAsia"/>
                <w:sz w:val="24"/>
              </w:rPr>
            </w:pPr>
            <w:r w:rsidRPr="001957A0">
              <w:rPr>
                <w:sz w:val="24"/>
              </w:rPr>
              <w:t>20</w:t>
            </w:r>
            <w:r w:rsidR="000313B9" w:rsidRPr="001957A0">
              <w:rPr>
                <w:sz w:val="24"/>
              </w:rPr>
              <w:t>2</w:t>
            </w:r>
            <w:r w:rsidR="0003193D">
              <w:rPr>
                <w:sz w:val="24"/>
              </w:rPr>
              <w:t>6</w:t>
            </w:r>
            <w:r w:rsidRPr="001957A0">
              <w:rPr>
                <w:sz w:val="24"/>
              </w:rPr>
              <w:t>年</w:t>
            </w:r>
            <w:r w:rsidRPr="001957A0">
              <w:rPr>
                <w:sz w:val="24"/>
              </w:rPr>
              <w:t>1</w:t>
            </w:r>
            <w:r w:rsidR="00AF57D1" w:rsidRPr="001957A0">
              <w:rPr>
                <w:sz w:val="24"/>
              </w:rPr>
              <w:t>月</w:t>
            </w:r>
            <w:r w:rsidR="006452AA" w:rsidRPr="001957A0">
              <w:rPr>
                <w:sz w:val="24"/>
              </w:rPr>
              <w:t>1</w:t>
            </w:r>
            <w:r w:rsidR="0003193D">
              <w:rPr>
                <w:sz w:val="24"/>
              </w:rPr>
              <w:t>3</w:t>
            </w:r>
            <w:r w:rsidR="00AF57D1" w:rsidRPr="001957A0">
              <w:rPr>
                <w:sz w:val="24"/>
              </w:rPr>
              <w:t>日</w:t>
            </w:r>
          </w:p>
        </w:tc>
      </w:tr>
      <w:tr w:rsidR="007C72C1" w:rsidRPr="001957A0"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Pr="001957A0" w:rsidRDefault="007C72C1" w:rsidP="000401EE">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7C72C1" w:rsidP="00E13ED0">
            <w:pPr>
              <w:rPr>
                <w:rFonts w:hint="eastAsia"/>
                <w:sz w:val="24"/>
              </w:rPr>
            </w:pPr>
            <w:r w:rsidRPr="00A11599">
              <w:rPr>
                <w:rFonts w:cs="宋体" w:hint="eastAsia"/>
                <w:kern w:val="0"/>
                <w:sz w:val="24"/>
              </w:rPr>
              <w:t>暂停</w:t>
            </w:r>
            <w:r w:rsidR="00B130A1" w:rsidRPr="00A11599">
              <w:rPr>
                <w:rFonts w:cs="宋体" w:hint="eastAsia"/>
                <w:kern w:val="0"/>
                <w:sz w:val="24"/>
              </w:rPr>
              <w:t>大额</w:t>
            </w:r>
            <w:r w:rsidRPr="00A11599">
              <w:rPr>
                <w:rFonts w:cs="宋体" w:hint="eastAsia"/>
                <w:kern w:val="0"/>
                <w:sz w:val="24"/>
              </w:rPr>
              <w:t>转换转入起始日</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41103B" w:rsidP="0041103B">
            <w:pPr>
              <w:rPr>
                <w:rFonts w:hint="eastAsia"/>
                <w:sz w:val="24"/>
              </w:rPr>
            </w:pPr>
            <w:r w:rsidRPr="001957A0">
              <w:rPr>
                <w:sz w:val="24"/>
              </w:rPr>
              <w:t>20</w:t>
            </w:r>
            <w:r w:rsidR="000313B9" w:rsidRPr="001957A0">
              <w:rPr>
                <w:sz w:val="24"/>
              </w:rPr>
              <w:t>2</w:t>
            </w:r>
            <w:r w:rsidR="0003193D">
              <w:rPr>
                <w:sz w:val="24"/>
              </w:rPr>
              <w:t>6</w:t>
            </w:r>
            <w:r w:rsidRPr="001957A0">
              <w:rPr>
                <w:sz w:val="24"/>
              </w:rPr>
              <w:t>年</w:t>
            </w:r>
            <w:r w:rsidRPr="001957A0">
              <w:rPr>
                <w:sz w:val="24"/>
              </w:rPr>
              <w:t>1</w:t>
            </w:r>
            <w:r w:rsidR="00AF57D1" w:rsidRPr="001957A0">
              <w:rPr>
                <w:sz w:val="24"/>
              </w:rPr>
              <w:t>月</w:t>
            </w:r>
            <w:r w:rsidR="006452AA" w:rsidRPr="001957A0">
              <w:rPr>
                <w:sz w:val="24"/>
              </w:rPr>
              <w:t>1</w:t>
            </w:r>
            <w:r w:rsidR="0003193D">
              <w:rPr>
                <w:sz w:val="24"/>
              </w:rPr>
              <w:t>3</w:t>
            </w:r>
            <w:r w:rsidR="00AF57D1" w:rsidRPr="001957A0">
              <w:rPr>
                <w:sz w:val="24"/>
              </w:rPr>
              <w:t>日</w:t>
            </w:r>
          </w:p>
        </w:tc>
      </w:tr>
      <w:tr w:rsidR="007C72C1" w:rsidRPr="001957A0"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Pr="001957A0" w:rsidRDefault="007C72C1" w:rsidP="000401EE">
            <w:pPr>
              <w:rPr>
                <w:rFonts w:hint="eastAsia"/>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1957A0" w:rsidRDefault="007C72C1" w:rsidP="00E13ED0">
            <w:pPr>
              <w:rPr>
                <w:rFonts w:hint="eastAsia"/>
                <w:sz w:val="24"/>
              </w:rPr>
            </w:pPr>
            <w:r w:rsidRPr="00A11599">
              <w:rPr>
                <w:rFonts w:cs="宋体" w:hint="eastAsia"/>
                <w:kern w:val="0"/>
                <w:sz w:val="24"/>
              </w:rPr>
              <w:t>暂停</w:t>
            </w:r>
            <w:r w:rsidR="00B130A1" w:rsidRPr="00A11599">
              <w:rPr>
                <w:rFonts w:cs="宋体" w:hint="eastAsia"/>
                <w:kern w:val="0"/>
                <w:sz w:val="24"/>
              </w:rPr>
              <w:t>大额</w:t>
            </w:r>
            <w:r w:rsidRPr="00A11599">
              <w:rPr>
                <w:rFonts w:cs="宋体" w:hint="eastAsia"/>
                <w:kern w:val="0"/>
                <w:sz w:val="24"/>
              </w:rPr>
              <w:t>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1957A0" w:rsidRDefault="0041103B" w:rsidP="0041103B">
            <w:pPr>
              <w:rPr>
                <w:sz w:val="24"/>
              </w:rPr>
            </w:pPr>
            <w:r w:rsidRPr="001957A0">
              <w:rPr>
                <w:sz w:val="24"/>
              </w:rPr>
              <w:t>20</w:t>
            </w:r>
            <w:r w:rsidR="000313B9" w:rsidRPr="001957A0">
              <w:rPr>
                <w:sz w:val="24"/>
              </w:rPr>
              <w:t>2</w:t>
            </w:r>
            <w:r w:rsidR="0003193D">
              <w:rPr>
                <w:sz w:val="24"/>
              </w:rPr>
              <w:t>6</w:t>
            </w:r>
            <w:r w:rsidRPr="001957A0">
              <w:rPr>
                <w:sz w:val="24"/>
              </w:rPr>
              <w:t>年</w:t>
            </w:r>
            <w:r w:rsidRPr="001957A0">
              <w:rPr>
                <w:sz w:val="24"/>
              </w:rPr>
              <w:t>1</w:t>
            </w:r>
            <w:r w:rsidR="00AF57D1" w:rsidRPr="001957A0">
              <w:rPr>
                <w:sz w:val="24"/>
              </w:rPr>
              <w:t>月</w:t>
            </w:r>
            <w:r w:rsidR="006452AA" w:rsidRPr="001957A0">
              <w:rPr>
                <w:sz w:val="24"/>
              </w:rPr>
              <w:t>1</w:t>
            </w:r>
            <w:r w:rsidR="0003193D">
              <w:rPr>
                <w:sz w:val="24"/>
              </w:rPr>
              <w:t>3</w:t>
            </w:r>
            <w:r w:rsidR="00AF57D1" w:rsidRPr="001957A0">
              <w:rPr>
                <w:sz w:val="24"/>
              </w:rPr>
              <w:t>日</w:t>
            </w:r>
          </w:p>
        </w:tc>
      </w:tr>
      <w:tr w:rsidR="00AC2DC8" w:rsidRPr="001957A0" w:rsidTr="00901D20">
        <w:trPr>
          <w:jc w:val="center"/>
        </w:trPr>
        <w:tc>
          <w:tcPr>
            <w:tcW w:w="3042" w:type="dxa"/>
            <w:vMerge/>
            <w:tcBorders>
              <w:left w:val="single" w:sz="4" w:space="0" w:color="000000"/>
              <w:right w:val="single" w:sz="4" w:space="0" w:color="000000"/>
            </w:tcBorders>
          </w:tcPr>
          <w:p w:rsidR="00AC2DC8" w:rsidRPr="001957A0" w:rsidRDefault="00AC2DC8" w:rsidP="000401EE">
            <w:pPr>
              <w:rPr>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B130A1" w:rsidP="00F30690">
            <w:pPr>
              <w:rPr>
                <w:rFonts w:hint="eastAsia"/>
                <w:sz w:val="24"/>
              </w:rPr>
            </w:pPr>
            <w:r w:rsidRPr="001957A0">
              <w:rPr>
                <w:rFonts w:hint="eastAsia"/>
                <w:sz w:val="24"/>
              </w:rPr>
              <w:t>限制</w:t>
            </w:r>
            <w:r w:rsidR="00AC2DC8" w:rsidRPr="001957A0">
              <w:rPr>
                <w:rFonts w:hint="eastAsia"/>
                <w:sz w:val="24"/>
              </w:rPr>
              <w:t>大</w:t>
            </w:r>
            <w:r w:rsidR="00AC2DC8" w:rsidRPr="00A11599">
              <w:rPr>
                <w:rFonts w:cs="宋体" w:hint="eastAsia"/>
                <w:kern w:val="0"/>
                <w:sz w:val="24"/>
              </w:rPr>
              <w:t>额申购金额（单位：元</w:t>
            </w:r>
            <w:r w:rsidR="00AC2DC8" w:rsidRPr="001957A0">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1F1452" w:rsidP="001F1452">
            <w:pPr>
              <w:rPr>
                <w:rFonts w:hint="eastAsia"/>
                <w:sz w:val="24"/>
              </w:rPr>
            </w:pPr>
            <w:r w:rsidRPr="001957A0">
              <w:rPr>
                <w:rFonts w:hint="eastAsia"/>
                <w:sz w:val="24"/>
              </w:rPr>
              <w:t>1</w:t>
            </w:r>
            <w:r w:rsidRPr="001957A0">
              <w:rPr>
                <w:sz w:val="24"/>
              </w:rPr>
              <w:t>,</w:t>
            </w:r>
            <w:r w:rsidRPr="001957A0">
              <w:rPr>
                <w:rFonts w:hint="eastAsia"/>
                <w:sz w:val="24"/>
              </w:rPr>
              <w:t>00</w:t>
            </w:r>
            <w:r w:rsidR="00AC2DC8" w:rsidRPr="001957A0">
              <w:rPr>
                <w:sz w:val="24"/>
              </w:rPr>
              <w:t>0,000</w:t>
            </w:r>
          </w:p>
        </w:tc>
      </w:tr>
      <w:tr w:rsidR="00AC2DC8" w:rsidRPr="001957A0" w:rsidTr="00901D20">
        <w:trPr>
          <w:jc w:val="center"/>
        </w:trPr>
        <w:tc>
          <w:tcPr>
            <w:tcW w:w="3042" w:type="dxa"/>
            <w:vMerge/>
            <w:tcBorders>
              <w:left w:val="single" w:sz="4" w:space="0" w:color="000000"/>
              <w:right w:val="single" w:sz="4" w:space="0" w:color="000000"/>
            </w:tcBorders>
          </w:tcPr>
          <w:p w:rsidR="00AC2DC8" w:rsidRPr="001957A0" w:rsidRDefault="00AC2DC8" w:rsidP="000401EE">
            <w:pPr>
              <w:rPr>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B130A1" w:rsidP="00AC2DC8">
            <w:pPr>
              <w:rPr>
                <w:rFonts w:hint="eastAsia"/>
                <w:sz w:val="24"/>
              </w:rPr>
            </w:pPr>
            <w:r w:rsidRPr="001957A0">
              <w:rPr>
                <w:rFonts w:hint="eastAsia"/>
                <w:sz w:val="24"/>
              </w:rPr>
              <w:t>限制大</w:t>
            </w:r>
            <w:r w:rsidRPr="00A11599">
              <w:rPr>
                <w:rFonts w:cs="宋体" w:hint="eastAsia"/>
                <w:kern w:val="0"/>
                <w:sz w:val="24"/>
              </w:rPr>
              <w:t>额</w:t>
            </w:r>
            <w:r w:rsidR="00AC2DC8" w:rsidRPr="00A11599">
              <w:rPr>
                <w:rFonts w:cs="宋体" w:hint="eastAsia"/>
                <w:kern w:val="0"/>
                <w:sz w:val="24"/>
              </w:rPr>
              <w:t>转换转入金额（单位：元</w:t>
            </w:r>
            <w:r w:rsidR="00AC2DC8" w:rsidRPr="001957A0">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AC2DC8" w:rsidRPr="001957A0" w:rsidRDefault="001F1452" w:rsidP="001F1452">
            <w:pPr>
              <w:rPr>
                <w:rFonts w:hint="eastAsia"/>
                <w:sz w:val="24"/>
              </w:rPr>
            </w:pPr>
            <w:r w:rsidRPr="001957A0">
              <w:rPr>
                <w:rFonts w:hint="eastAsia"/>
                <w:sz w:val="24"/>
              </w:rPr>
              <w:t>1</w:t>
            </w:r>
            <w:r w:rsidRPr="001957A0">
              <w:rPr>
                <w:sz w:val="24"/>
              </w:rPr>
              <w:t>,</w:t>
            </w:r>
            <w:r w:rsidRPr="001957A0">
              <w:rPr>
                <w:rFonts w:hint="eastAsia"/>
                <w:sz w:val="24"/>
              </w:rPr>
              <w:t>00</w:t>
            </w:r>
            <w:r w:rsidR="00B130A1" w:rsidRPr="001957A0">
              <w:rPr>
                <w:sz w:val="24"/>
              </w:rPr>
              <w:t>0,000</w:t>
            </w:r>
          </w:p>
        </w:tc>
      </w:tr>
      <w:tr w:rsidR="007C72C1" w:rsidRPr="001957A0" w:rsidTr="00901D20">
        <w:trPr>
          <w:jc w:val="center"/>
        </w:trPr>
        <w:tc>
          <w:tcPr>
            <w:tcW w:w="3042" w:type="dxa"/>
            <w:vMerge/>
            <w:tcBorders>
              <w:left w:val="single" w:sz="4" w:space="0" w:color="000000"/>
              <w:right w:val="single" w:sz="4" w:space="0" w:color="000000"/>
            </w:tcBorders>
          </w:tcPr>
          <w:p w:rsidR="007C72C1" w:rsidRPr="001957A0" w:rsidRDefault="007C72C1" w:rsidP="000401EE">
            <w:pPr>
              <w:rPr>
                <w:color w:val="000000"/>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B130A1" w:rsidP="00AC2DC8">
            <w:pPr>
              <w:rPr>
                <w:rFonts w:hint="eastAsia"/>
                <w:sz w:val="24"/>
              </w:rPr>
            </w:pPr>
            <w:r w:rsidRPr="001957A0">
              <w:rPr>
                <w:rFonts w:hint="eastAsia"/>
                <w:sz w:val="24"/>
              </w:rPr>
              <w:t>限制大</w:t>
            </w:r>
            <w:r w:rsidRPr="00A11599">
              <w:rPr>
                <w:rFonts w:cs="宋体" w:hint="eastAsia"/>
                <w:kern w:val="0"/>
                <w:sz w:val="24"/>
              </w:rPr>
              <w:t>额</w:t>
            </w:r>
            <w:r w:rsidR="00E20E52" w:rsidRPr="00A11599">
              <w:rPr>
                <w:rFonts w:cs="宋体" w:hint="eastAsia"/>
                <w:kern w:val="0"/>
                <w:sz w:val="24"/>
              </w:rPr>
              <w:t>定期定额投资</w:t>
            </w:r>
            <w:r w:rsidR="00AC2DC8" w:rsidRPr="00A11599">
              <w:rPr>
                <w:rFonts w:cs="宋体" w:hint="eastAsia"/>
                <w:kern w:val="0"/>
                <w:sz w:val="24"/>
              </w:rPr>
              <w:t>金额</w:t>
            </w:r>
            <w:r w:rsidR="007C72C1" w:rsidRPr="00A11599">
              <w:rPr>
                <w:rFonts w:cs="宋体" w:hint="eastAsia"/>
                <w:kern w:val="0"/>
                <w:sz w:val="24"/>
              </w:rPr>
              <w:t>（单位：元</w:t>
            </w:r>
            <w:r w:rsidR="007C72C1" w:rsidRPr="001957A0">
              <w:rPr>
                <w:rFonts w:hint="eastAsia"/>
                <w:sz w:val="24"/>
              </w:rPr>
              <w:t>）</w:t>
            </w: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1F1452" w:rsidP="001F1452">
            <w:pPr>
              <w:rPr>
                <w:rFonts w:hint="eastAsia"/>
                <w:sz w:val="24"/>
              </w:rPr>
            </w:pPr>
            <w:r w:rsidRPr="001957A0">
              <w:rPr>
                <w:rFonts w:hint="eastAsia"/>
                <w:sz w:val="24"/>
              </w:rPr>
              <w:t>1</w:t>
            </w:r>
            <w:r w:rsidRPr="001957A0">
              <w:rPr>
                <w:sz w:val="24"/>
              </w:rPr>
              <w:t>,</w:t>
            </w:r>
            <w:r w:rsidRPr="001957A0">
              <w:rPr>
                <w:rFonts w:hint="eastAsia"/>
                <w:sz w:val="24"/>
              </w:rPr>
              <w:t>00</w:t>
            </w:r>
            <w:r w:rsidR="00B130A1" w:rsidRPr="001957A0">
              <w:rPr>
                <w:sz w:val="24"/>
              </w:rPr>
              <w:t>0,000</w:t>
            </w:r>
          </w:p>
        </w:tc>
      </w:tr>
      <w:tr w:rsidR="007C72C1" w:rsidRPr="001957A0" w:rsidTr="00416038">
        <w:trPr>
          <w:jc w:val="center"/>
        </w:trPr>
        <w:tc>
          <w:tcPr>
            <w:tcW w:w="3042" w:type="dxa"/>
            <w:vMerge/>
            <w:tcBorders>
              <w:left w:val="single" w:sz="4" w:space="0" w:color="000000"/>
              <w:bottom w:val="single" w:sz="4" w:space="0" w:color="000000"/>
              <w:right w:val="single" w:sz="4" w:space="0" w:color="000000"/>
            </w:tcBorders>
          </w:tcPr>
          <w:p w:rsidR="007C72C1" w:rsidRPr="001957A0"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1957A0" w:rsidRDefault="007C72C1" w:rsidP="00F30690">
            <w:pPr>
              <w:rPr>
                <w:sz w:val="24"/>
              </w:rPr>
            </w:pPr>
            <w:r w:rsidRPr="001957A0">
              <w:rPr>
                <w:rFonts w:hint="eastAsia"/>
                <w:sz w:val="24"/>
              </w:rPr>
              <w:t>暂停</w:t>
            </w:r>
            <w:r w:rsidR="00F4744E" w:rsidRPr="001957A0">
              <w:rPr>
                <w:rFonts w:hint="eastAsia"/>
                <w:sz w:val="24"/>
              </w:rPr>
              <w:t>大额</w:t>
            </w:r>
            <w:r w:rsidRPr="001957A0">
              <w:rPr>
                <w:rFonts w:hint="eastAsia"/>
                <w:sz w:val="24"/>
              </w:rPr>
              <w:t>申购（转换转入、定期定额投资）</w:t>
            </w:r>
            <w:r w:rsidR="00647CD7" w:rsidRPr="001957A0">
              <w:rPr>
                <w:rFonts w:hint="eastAsia"/>
                <w:sz w:val="24"/>
              </w:rPr>
              <w:t>业务</w:t>
            </w:r>
            <w:r w:rsidRPr="001957A0">
              <w:rPr>
                <w:rFonts w:hint="eastAsia"/>
                <w:sz w:val="24"/>
              </w:rPr>
              <w:t>的原因说明</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1957A0" w:rsidRDefault="003F255A" w:rsidP="009A0EB0">
            <w:pPr>
              <w:rPr>
                <w:sz w:val="24"/>
              </w:rPr>
            </w:pPr>
            <w:r w:rsidRPr="001957A0">
              <w:rPr>
                <w:rFonts w:hint="eastAsia"/>
                <w:sz w:val="24"/>
              </w:rPr>
              <w:t>为保护基金份额持有人的利益</w:t>
            </w:r>
          </w:p>
        </w:tc>
      </w:tr>
    </w:tbl>
    <w:p w:rsidR="006D7060" w:rsidRPr="008C2033" w:rsidRDefault="00B130A1" w:rsidP="00B130A1">
      <w:pPr>
        <w:spacing w:line="360" w:lineRule="auto"/>
        <w:rPr>
          <w:rFonts w:hint="eastAsia"/>
          <w:color w:val="000000"/>
          <w:sz w:val="24"/>
        </w:rPr>
      </w:pPr>
      <w:r>
        <w:rPr>
          <w:rFonts w:hint="eastAsia"/>
          <w:color w:val="000000"/>
          <w:sz w:val="24"/>
        </w:rPr>
        <w:t>注：</w:t>
      </w:r>
      <w:r w:rsidR="00EA0247" w:rsidRPr="00EA0247">
        <w:rPr>
          <w:rFonts w:hint="eastAsia"/>
          <w:color w:val="000000"/>
          <w:sz w:val="24"/>
        </w:rPr>
        <w:t>对于当日单个基金账户单笔或多笔累计申购、转换转入及定期定额投资的金额超过人民币</w:t>
      </w:r>
      <w:r w:rsidR="00EA0247" w:rsidRPr="00EA0247">
        <w:rPr>
          <w:rFonts w:hint="eastAsia"/>
          <w:color w:val="000000"/>
          <w:sz w:val="24"/>
        </w:rPr>
        <w:t>100</w:t>
      </w:r>
      <w:r w:rsidR="00EA0247" w:rsidRPr="00EA0247">
        <w:rPr>
          <w:rFonts w:hint="eastAsia"/>
          <w:color w:val="000000"/>
          <w:sz w:val="24"/>
        </w:rPr>
        <w:t>万元（不含）的申请，本基金管理人有权拒绝。</w:t>
      </w:r>
    </w:p>
    <w:p w:rsidR="006D7060" w:rsidRPr="008C2033" w:rsidRDefault="00B92D02" w:rsidP="00416038">
      <w:pPr>
        <w:pStyle w:val="30"/>
        <w:keepNext w:val="0"/>
        <w:keepLines w:val="0"/>
        <w:spacing w:beforeLines="100" w:after="0" w:line="360" w:lineRule="auto"/>
        <w:rPr>
          <w:rFonts w:hint="eastAsia"/>
          <w:color w:val="000000"/>
          <w:sz w:val="24"/>
          <w:szCs w:val="24"/>
        </w:rPr>
      </w:pPr>
      <w:r>
        <w:rPr>
          <w:rFonts w:hint="eastAsia"/>
          <w:color w:val="000000"/>
          <w:sz w:val="24"/>
          <w:szCs w:val="24"/>
        </w:rPr>
        <w:t>2.</w:t>
      </w:r>
      <w:r>
        <w:rPr>
          <w:rFonts w:hint="eastAsia"/>
          <w:color w:val="000000"/>
          <w:sz w:val="24"/>
          <w:szCs w:val="24"/>
        </w:rPr>
        <w:t>其他需要提示的事项</w:t>
      </w:r>
    </w:p>
    <w:p w:rsidR="00B92D02" w:rsidRDefault="00B92D02" w:rsidP="00F30690">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1</w:t>
      </w:r>
      <w:r>
        <w:rPr>
          <w:rFonts w:hint="eastAsia"/>
          <w:color w:val="000000"/>
          <w:sz w:val="24"/>
        </w:rPr>
        <w:t>）在本基金上述</w:t>
      </w:r>
      <w:r w:rsidR="00F30690">
        <w:rPr>
          <w:rFonts w:hint="eastAsia"/>
          <w:color w:val="000000"/>
          <w:sz w:val="24"/>
        </w:rPr>
        <w:t>暂停</w:t>
      </w:r>
      <w:r w:rsidR="00AC2DC8">
        <w:rPr>
          <w:rFonts w:hint="eastAsia"/>
          <w:color w:val="000000"/>
          <w:sz w:val="24"/>
        </w:rPr>
        <w:t>大额</w:t>
      </w:r>
      <w:r w:rsidR="00B7240D">
        <w:rPr>
          <w:rFonts w:hint="eastAsia"/>
          <w:color w:val="000000"/>
          <w:sz w:val="24"/>
        </w:rPr>
        <w:t>申购</w:t>
      </w:r>
      <w:r w:rsidR="00B130A1">
        <w:rPr>
          <w:rFonts w:hint="eastAsia"/>
          <w:color w:val="000000"/>
          <w:sz w:val="24"/>
        </w:rPr>
        <w:t>（</w:t>
      </w:r>
      <w:r w:rsidR="00B7240D">
        <w:rPr>
          <w:rFonts w:hint="eastAsia"/>
          <w:color w:val="000000"/>
          <w:sz w:val="24"/>
        </w:rPr>
        <w:t>转换转入</w:t>
      </w:r>
      <w:r w:rsidR="002A1EFC">
        <w:rPr>
          <w:rFonts w:hint="eastAsia"/>
          <w:color w:val="000000"/>
          <w:sz w:val="24"/>
        </w:rPr>
        <w:t>、</w:t>
      </w:r>
      <w:r w:rsidR="00B7240D">
        <w:rPr>
          <w:rFonts w:hint="eastAsia"/>
          <w:color w:val="000000"/>
          <w:sz w:val="24"/>
        </w:rPr>
        <w:t>定期定额投资</w:t>
      </w:r>
      <w:r w:rsidR="00B130A1">
        <w:rPr>
          <w:rFonts w:hint="eastAsia"/>
          <w:color w:val="000000"/>
          <w:sz w:val="24"/>
        </w:rPr>
        <w:t>）</w:t>
      </w:r>
      <w:r>
        <w:rPr>
          <w:rFonts w:hint="eastAsia"/>
          <w:color w:val="000000"/>
          <w:sz w:val="24"/>
        </w:rPr>
        <w:t>业务期间，本基金的赎回</w:t>
      </w:r>
      <w:r w:rsidR="008A1137">
        <w:rPr>
          <w:rFonts w:hint="eastAsia"/>
          <w:color w:val="000000"/>
          <w:sz w:val="24"/>
        </w:rPr>
        <w:t>（</w:t>
      </w:r>
      <w:r w:rsidR="00B7240D">
        <w:rPr>
          <w:rFonts w:hint="eastAsia"/>
          <w:color w:val="000000"/>
          <w:sz w:val="24"/>
        </w:rPr>
        <w:t>转换转出</w:t>
      </w:r>
      <w:r w:rsidR="008A1137">
        <w:rPr>
          <w:rFonts w:hint="eastAsia"/>
          <w:color w:val="000000"/>
          <w:sz w:val="24"/>
        </w:rPr>
        <w:t>）</w:t>
      </w:r>
      <w:r>
        <w:rPr>
          <w:rFonts w:hint="eastAsia"/>
          <w:color w:val="000000"/>
          <w:sz w:val="24"/>
        </w:rPr>
        <w:t>业务正常进行。</w:t>
      </w:r>
    </w:p>
    <w:p w:rsidR="00B92D02" w:rsidRDefault="00B92D02" w:rsidP="008C2033">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2</w:t>
      </w:r>
      <w:r>
        <w:rPr>
          <w:rFonts w:hint="eastAsia"/>
          <w:color w:val="000000"/>
          <w:sz w:val="24"/>
        </w:rPr>
        <w:t>）</w:t>
      </w:r>
      <w:r w:rsidR="003F255A" w:rsidRPr="003F255A">
        <w:rPr>
          <w:rFonts w:hint="eastAsia"/>
          <w:color w:val="000000"/>
          <w:sz w:val="24"/>
        </w:rPr>
        <w:t>自</w:t>
      </w:r>
      <w:r w:rsidR="0041103B">
        <w:rPr>
          <w:color w:val="000000"/>
          <w:sz w:val="24"/>
        </w:rPr>
        <w:t>20</w:t>
      </w:r>
      <w:r w:rsidR="00F73DEC">
        <w:rPr>
          <w:color w:val="000000"/>
          <w:sz w:val="24"/>
        </w:rPr>
        <w:t>2</w:t>
      </w:r>
      <w:r w:rsidR="00DC431D">
        <w:rPr>
          <w:color w:val="000000"/>
          <w:sz w:val="24"/>
        </w:rPr>
        <w:t>6</w:t>
      </w:r>
      <w:r w:rsidR="0041103B">
        <w:rPr>
          <w:color w:val="000000"/>
          <w:sz w:val="24"/>
        </w:rPr>
        <w:t>年</w:t>
      </w:r>
      <w:r w:rsidR="0041103B">
        <w:rPr>
          <w:color w:val="000000"/>
          <w:sz w:val="24"/>
        </w:rPr>
        <w:t>1</w:t>
      </w:r>
      <w:r w:rsidR="00AF57D1">
        <w:rPr>
          <w:color w:val="000000"/>
          <w:sz w:val="24"/>
        </w:rPr>
        <w:t>月</w:t>
      </w:r>
      <w:r w:rsidR="00647373">
        <w:rPr>
          <w:color w:val="000000"/>
          <w:sz w:val="24"/>
        </w:rPr>
        <w:t>1</w:t>
      </w:r>
      <w:r w:rsidR="008C1475">
        <w:rPr>
          <w:color w:val="000000"/>
          <w:sz w:val="24"/>
        </w:rPr>
        <w:t>6</w:t>
      </w:r>
      <w:r w:rsidR="00AF57D1">
        <w:rPr>
          <w:color w:val="000000"/>
          <w:sz w:val="24"/>
        </w:rPr>
        <w:t>日</w:t>
      </w:r>
      <w:r w:rsidR="003F255A" w:rsidRPr="003F255A">
        <w:rPr>
          <w:rFonts w:hint="eastAsia"/>
          <w:color w:val="000000"/>
          <w:sz w:val="24"/>
        </w:rPr>
        <w:t>起，本基金将恢复办理大额申购</w:t>
      </w:r>
      <w:r w:rsidR="003F255A">
        <w:rPr>
          <w:rFonts w:hint="eastAsia"/>
          <w:color w:val="000000"/>
          <w:sz w:val="24"/>
        </w:rPr>
        <w:t>（</w:t>
      </w:r>
      <w:r w:rsidR="003F255A">
        <w:rPr>
          <w:color w:val="000000"/>
          <w:sz w:val="24"/>
        </w:rPr>
        <w:t>转换转入、</w:t>
      </w:r>
      <w:r w:rsidR="003F255A" w:rsidRPr="003F255A">
        <w:rPr>
          <w:rFonts w:hint="eastAsia"/>
          <w:color w:val="000000"/>
          <w:sz w:val="24"/>
        </w:rPr>
        <w:t>定期定额投资</w:t>
      </w:r>
      <w:r w:rsidR="003F255A">
        <w:rPr>
          <w:rFonts w:hint="eastAsia"/>
          <w:color w:val="000000"/>
          <w:sz w:val="24"/>
        </w:rPr>
        <w:t>）</w:t>
      </w:r>
      <w:r w:rsidR="003F255A" w:rsidRPr="003F255A">
        <w:rPr>
          <w:rFonts w:hint="eastAsia"/>
          <w:color w:val="000000"/>
          <w:sz w:val="24"/>
        </w:rPr>
        <w:t>业务，届时不再另行公告。</w:t>
      </w:r>
    </w:p>
    <w:p w:rsidR="00B92D02" w:rsidRDefault="00B92D02" w:rsidP="00B82471">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3</w:t>
      </w: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w:t>
      </w:r>
      <w:r>
        <w:rPr>
          <w:rFonts w:hint="eastAsia"/>
          <w:color w:val="000000"/>
          <w:sz w:val="24"/>
        </w:rPr>
        <w:lastRenderedPageBreak/>
        <w:t>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rFonts w:hint="eastAsia"/>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B92D02" w:rsidRDefault="00B92D02" w:rsidP="008C2033">
      <w:pPr>
        <w:spacing w:line="360" w:lineRule="auto"/>
        <w:ind w:firstLineChars="200" w:firstLine="480"/>
        <w:rPr>
          <w:color w:val="000000"/>
          <w:sz w:val="24"/>
        </w:rPr>
      </w:pPr>
    </w:p>
    <w:p w:rsidR="00FC1547" w:rsidRPr="008C2033" w:rsidRDefault="00B92D02" w:rsidP="008C2033">
      <w:pPr>
        <w:spacing w:line="360" w:lineRule="auto"/>
        <w:ind w:firstLineChars="200" w:firstLine="480"/>
        <w:rPr>
          <w:rFonts w:hint="eastAsia"/>
          <w:color w:val="000000"/>
          <w:sz w:val="24"/>
        </w:rPr>
      </w:pPr>
      <w:r>
        <w:rPr>
          <w:rFonts w:hint="eastAsia"/>
          <w:color w:val="000000"/>
          <w:sz w:val="24"/>
        </w:rPr>
        <w:t>特此公告。</w:t>
      </w:r>
    </w:p>
    <w:p w:rsidR="00283F41" w:rsidRPr="008C2033" w:rsidRDefault="00283F41" w:rsidP="00283F41">
      <w:pPr>
        <w:rPr>
          <w:rFonts w:hint="eastAsia"/>
          <w:sz w:val="24"/>
        </w:rPr>
      </w:pPr>
    </w:p>
    <w:sectPr w:rsidR="00283F41" w:rsidRPr="008C2033" w:rsidSect="007521EA">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C0E" w:rsidRDefault="00D06C0E">
      <w:r>
        <w:separator/>
      </w:r>
    </w:p>
  </w:endnote>
  <w:endnote w:type="continuationSeparator" w:id="0">
    <w:p w:rsidR="00D06C0E" w:rsidRDefault="00D06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66BEC" w:rsidRDefault="00F66B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19" w:rsidRDefault="009A7819" w:rsidP="000F5AA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9609C">
      <w:rPr>
        <w:rStyle w:val="aa"/>
        <w:noProof/>
      </w:rPr>
      <w:t>1</w:t>
    </w:r>
    <w:r>
      <w:rPr>
        <w:rStyle w:val="aa"/>
      </w:rPr>
      <w:fldChar w:fldCharType="end"/>
    </w:r>
  </w:p>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C0E" w:rsidRDefault="00D06C0E">
      <w:r>
        <w:separator/>
      </w:r>
    </w:p>
  </w:footnote>
  <w:footnote w:type="continuationSeparator" w:id="0">
    <w:p w:rsidR="00D06C0E" w:rsidRDefault="00D06C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2649"/>
    <w:rsid w:val="00003643"/>
    <w:rsid w:val="00003689"/>
    <w:rsid w:val="000042EE"/>
    <w:rsid w:val="00004A56"/>
    <w:rsid w:val="000053B1"/>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30918"/>
    <w:rsid w:val="000313B9"/>
    <w:rsid w:val="0003193D"/>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801B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3379"/>
    <w:rsid w:val="000A6E54"/>
    <w:rsid w:val="000A77B4"/>
    <w:rsid w:val="000A78D1"/>
    <w:rsid w:val="000B0673"/>
    <w:rsid w:val="000B101D"/>
    <w:rsid w:val="000B1E4A"/>
    <w:rsid w:val="000B1E7A"/>
    <w:rsid w:val="000B2FD6"/>
    <w:rsid w:val="000B32FB"/>
    <w:rsid w:val="000B43E5"/>
    <w:rsid w:val="000B7854"/>
    <w:rsid w:val="000C006E"/>
    <w:rsid w:val="000C03C9"/>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0F667F"/>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4EFB"/>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1BAA"/>
    <w:rsid w:val="0014308D"/>
    <w:rsid w:val="00144390"/>
    <w:rsid w:val="00144C33"/>
    <w:rsid w:val="00146C9D"/>
    <w:rsid w:val="00150C95"/>
    <w:rsid w:val="00151D4A"/>
    <w:rsid w:val="001540C2"/>
    <w:rsid w:val="00154A37"/>
    <w:rsid w:val="001551AC"/>
    <w:rsid w:val="00155D84"/>
    <w:rsid w:val="00156E4F"/>
    <w:rsid w:val="001613D9"/>
    <w:rsid w:val="00164D33"/>
    <w:rsid w:val="00165613"/>
    <w:rsid w:val="0016661A"/>
    <w:rsid w:val="0016729C"/>
    <w:rsid w:val="00167E28"/>
    <w:rsid w:val="0017050D"/>
    <w:rsid w:val="001726AF"/>
    <w:rsid w:val="00172C5E"/>
    <w:rsid w:val="00173935"/>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57A0"/>
    <w:rsid w:val="00196095"/>
    <w:rsid w:val="00196473"/>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2679"/>
    <w:rsid w:val="001D5242"/>
    <w:rsid w:val="001D5AC2"/>
    <w:rsid w:val="001D5D5A"/>
    <w:rsid w:val="001D64F0"/>
    <w:rsid w:val="001D7820"/>
    <w:rsid w:val="001E02F5"/>
    <w:rsid w:val="001E0612"/>
    <w:rsid w:val="001E0AE9"/>
    <w:rsid w:val="001E3121"/>
    <w:rsid w:val="001E61B3"/>
    <w:rsid w:val="001E6A67"/>
    <w:rsid w:val="001E7CC4"/>
    <w:rsid w:val="001F0C2B"/>
    <w:rsid w:val="001F1452"/>
    <w:rsid w:val="001F19FB"/>
    <w:rsid w:val="001F4596"/>
    <w:rsid w:val="001F4FD9"/>
    <w:rsid w:val="001F574B"/>
    <w:rsid w:val="00201BE0"/>
    <w:rsid w:val="00201FE3"/>
    <w:rsid w:val="002027D4"/>
    <w:rsid w:val="00202EB9"/>
    <w:rsid w:val="0020457E"/>
    <w:rsid w:val="00205A73"/>
    <w:rsid w:val="0020649C"/>
    <w:rsid w:val="00206E5A"/>
    <w:rsid w:val="002070A3"/>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4674"/>
    <w:rsid w:val="002350E9"/>
    <w:rsid w:val="0023562E"/>
    <w:rsid w:val="00236213"/>
    <w:rsid w:val="00236645"/>
    <w:rsid w:val="0023731D"/>
    <w:rsid w:val="00240863"/>
    <w:rsid w:val="002411EF"/>
    <w:rsid w:val="00241E35"/>
    <w:rsid w:val="00241EA7"/>
    <w:rsid w:val="00242040"/>
    <w:rsid w:val="00242F7A"/>
    <w:rsid w:val="00244168"/>
    <w:rsid w:val="00244491"/>
    <w:rsid w:val="00244AB9"/>
    <w:rsid w:val="00244ED9"/>
    <w:rsid w:val="0024543A"/>
    <w:rsid w:val="002503AC"/>
    <w:rsid w:val="002504CC"/>
    <w:rsid w:val="002511FC"/>
    <w:rsid w:val="0025194C"/>
    <w:rsid w:val="0025209D"/>
    <w:rsid w:val="002536B3"/>
    <w:rsid w:val="00254BCF"/>
    <w:rsid w:val="00257158"/>
    <w:rsid w:val="00257492"/>
    <w:rsid w:val="0026149C"/>
    <w:rsid w:val="00262146"/>
    <w:rsid w:val="00262BCB"/>
    <w:rsid w:val="002635E3"/>
    <w:rsid w:val="002646F0"/>
    <w:rsid w:val="0026566E"/>
    <w:rsid w:val="002666B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4536"/>
    <w:rsid w:val="00297FAA"/>
    <w:rsid w:val="002A00A5"/>
    <w:rsid w:val="002A1DC6"/>
    <w:rsid w:val="002A1EFC"/>
    <w:rsid w:val="002A27EE"/>
    <w:rsid w:val="002A2828"/>
    <w:rsid w:val="002A2C3A"/>
    <w:rsid w:val="002A3127"/>
    <w:rsid w:val="002A453F"/>
    <w:rsid w:val="002A6718"/>
    <w:rsid w:val="002A71D3"/>
    <w:rsid w:val="002B0F15"/>
    <w:rsid w:val="002B1B3D"/>
    <w:rsid w:val="002B3082"/>
    <w:rsid w:val="002B3287"/>
    <w:rsid w:val="002B492C"/>
    <w:rsid w:val="002B59C8"/>
    <w:rsid w:val="002B6643"/>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25B"/>
    <w:rsid w:val="002E52B4"/>
    <w:rsid w:val="002E6982"/>
    <w:rsid w:val="002E78AA"/>
    <w:rsid w:val="002F0ED8"/>
    <w:rsid w:val="002F10EE"/>
    <w:rsid w:val="002F1531"/>
    <w:rsid w:val="002F2DD1"/>
    <w:rsid w:val="002F418D"/>
    <w:rsid w:val="002F477D"/>
    <w:rsid w:val="002F7199"/>
    <w:rsid w:val="002F7550"/>
    <w:rsid w:val="003011CB"/>
    <w:rsid w:val="003013EF"/>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0E7E"/>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09C"/>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E7E"/>
    <w:rsid w:val="003C0F6B"/>
    <w:rsid w:val="003C1148"/>
    <w:rsid w:val="003C3107"/>
    <w:rsid w:val="003D14EF"/>
    <w:rsid w:val="003D2E43"/>
    <w:rsid w:val="003D5A05"/>
    <w:rsid w:val="003D6376"/>
    <w:rsid w:val="003D665B"/>
    <w:rsid w:val="003D6CF0"/>
    <w:rsid w:val="003D7025"/>
    <w:rsid w:val="003E0139"/>
    <w:rsid w:val="003E0782"/>
    <w:rsid w:val="003E0E6C"/>
    <w:rsid w:val="003E2A96"/>
    <w:rsid w:val="003E3544"/>
    <w:rsid w:val="003E3AE6"/>
    <w:rsid w:val="003E44D1"/>
    <w:rsid w:val="003E6E4E"/>
    <w:rsid w:val="003E70D0"/>
    <w:rsid w:val="003E72FE"/>
    <w:rsid w:val="003F0730"/>
    <w:rsid w:val="003F130F"/>
    <w:rsid w:val="003F13F0"/>
    <w:rsid w:val="003F255A"/>
    <w:rsid w:val="003F2D9F"/>
    <w:rsid w:val="003F3AD4"/>
    <w:rsid w:val="003F4982"/>
    <w:rsid w:val="003F5577"/>
    <w:rsid w:val="003F5B3A"/>
    <w:rsid w:val="003F5DDB"/>
    <w:rsid w:val="003F63F2"/>
    <w:rsid w:val="003F6A92"/>
    <w:rsid w:val="003F72A5"/>
    <w:rsid w:val="003F795A"/>
    <w:rsid w:val="00403E19"/>
    <w:rsid w:val="0040449F"/>
    <w:rsid w:val="004054C4"/>
    <w:rsid w:val="00405CF7"/>
    <w:rsid w:val="00410870"/>
    <w:rsid w:val="00410E37"/>
    <w:rsid w:val="0041103B"/>
    <w:rsid w:val="004123D2"/>
    <w:rsid w:val="00416038"/>
    <w:rsid w:val="0041693A"/>
    <w:rsid w:val="00420380"/>
    <w:rsid w:val="00420F27"/>
    <w:rsid w:val="0042164B"/>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07A"/>
    <w:rsid w:val="00436DE5"/>
    <w:rsid w:val="0043714C"/>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6403"/>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2D19"/>
    <w:rsid w:val="004A300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0FDB"/>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173"/>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67AE3"/>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D7FE4"/>
    <w:rsid w:val="005E0C0B"/>
    <w:rsid w:val="005E0F3B"/>
    <w:rsid w:val="005E3199"/>
    <w:rsid w:val="005E38C9"/>
    <w:rsid w:val="005E4B47"/>
    <w:rsid w:val="005E54C9"/>
    <w:rsid w:val="005E5F43"/>
    <w:rsid w:val="005F1A04"/>
    <w:rsid w:val="005F3210"/>
    <w:rsid w:val="005F5B5A"/>
    <w:rsid w:val="005F716D"/>
    <w:rsid w:val="005F7732"/>
    <w:rsid w:val="006001E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D6F"/>
    <w:rsid w:val="00614E3A"/>
    <w:rsid w:val="00615784"/>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2AA"/>
    <w:rsid w:val="00645D4A"/>
    <w:rsid w:val="00647135"/>
    <w:rsid w:val="00647373"/>
    <w:rsid w:val="00647CD7"/>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5A63"/>
    <w:rsid w:val="0067601B"/>
    <w:rsid w:val="00680459"/>
    <w:rsid w:val="00681725"/>
    <w:rsid w:val="00681D44"/>
    <w:rsid w:val="006834C5"/>
    <w:rsid w:val="00683E0B"/>
    <w:rsid w:val="00684785"/>
    <w:rsid w:val="0068488B"/>
    <w:rsid w:val="0068694C"/>
    <w:rsid w:val="00686B04"/>
    <w:rsid w:val="00686BC6"/>
    <w:rsid w:val="006902A0"/>
    <w:rsid w:val="0069250C"/>
    <w:rsid w:val="006946E6"/>
    <w:rsid w:val="0069493B"/>
    <w:rsid w:val="0069515A"/>
    <w:rsid w:val="006954BD"/>
    <w:rsid w:val="00696EFC"/>
    <w:rsid w:val="0069720D"/>
    <w:rsid w:val="00697CDB"/>
    <w:rsid w:val="006A5974"/>
    <w:rsid w:val="006A6CEB"/>
    <w:rsid w:val="006A6D75"/>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3D22"/>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4D9"/>
    <w:rsid w:val="007248E5"/>
    <w:rsid w:val="0072534B"/>
    <w:rsid w:val="0073016C"/>
    <w:rsid w:val="00730333"/>
    <w:rsid w:val="00730FC9"/>
    <w:rsid w:val="0073415D"/>
    <w:rsid w:val="00734298"/>
    <w:rsid w:val="00734EE7"/>
    <w:rsid w:val="0073534F"/>
    <w:rsid w:val="00740244"/>
    <w:rsid w:val="007420AE"/>
    <w:rsid w:val="00742EDA"/>
    <w:rsid w:val="00746A17"/>
    <w:rsid w:val="00747BB3"/>
    <w:rsid w:val="00747F13"/>
    <w:rsid w:val="007500FE"/>
    <w:rsid w:val="0075030C"/>
    <w:rsid w:val="00751918"/>
    <w:rsid w:val="007521EA"/>
    <w:rsid w:val="00753E01"/>
    <w:rsid w:val="007543AB"/>
    <w:rsid w:val="00756E88"/>
    <w:rsid w:val="00757248"/>
    <w:rsid w:val="00760CAD"/>
    <w:rsid w:val="00761A4E"/>
    <w:rsid w:val="00762E1D"/>
    <w:rsid w:val="007646F7"/>
    <w:rsid w:val="0076606B"/>
    <w:rsid w:val="00766EB7"/>
    <w:rsid w:val="00767682"/>
    <w:rsid w:val="0076769A"/>
    <w:rsid w:val="00767ED7"/>
    <w:rsid w:val="0077113E"/>
    <w:rsid w:val="00772BF6"/>
    <w:rsid w:val="007743E2"/>
    <w:rsid w:val="00775C22"/>
    <w:rsid w:val="00775CF7"/>
    <w:rsid w:val="00776BEF"/>
    <w:rsid w:val="00776E74"/>
    <w:rsid w:val="00780C51"/>
    <w:rsid w:val="0078102B"/>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73D"/>
    <w:rsid w:val="007B279E"/>
    <w:rsid w:val="007B31E6"/>
    <w:rsid w:val="007B33E7"/>
    <w:rsid w:val="007B3D95"/>
    <w:rsid w:val="007B4674"/>
    <w:rsid w:val="007B4796"/>
    <w:rsid w:val="007B4C7D"/>
    <w:rsid w:val="007B5887"/>
    <w:rsid w:val="007B6F7C"/>
    <w:rsid w:val="007B71D3"/>
    <w:rsid w:val="007B748A"/>
    <w:rsid w:val="007B7852"/>
    <w:rsid w:val="007C1078"/>
    <w:rsid w:val="007C3F4D"/>
    <w:rsid w:val="007C5297"/>
    <w:rsid w:val="007C5EFD"/>
    <w:rsid w:val="007C6F4D"/>
    <w:rsid w:val="007C72C1"/>
    <w:rsid w:val="007C7E87"/>
    <w:rsid w:val="007D055C"/>
    <w:rsid w:val="007D0C27"/>
    <w:rsid w:val="007D0EFC"/>
    <w:rsid w:val="007D1D4C"/>
    <w:rsid w:val="007D25E3"/>
    <w:rsid w:val="007D2C1A"/>
    <w:rsid w:val="007D4082"/>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0EC"/>
    <w:rsid w:val="00836338"/>
    <w:rsid w:val="008400C6"/>
    <w:rsid w:val="008405C1"/>
    <w:rsid w:val="00840ADC"/>
    <w:rsid w:val="00840EA7"/>
    <w:rsid w:val="00841B2A"/>
    <w:rsid w:val="00841E19"/>
    <w:rsid w:val="00841F55"/>
    <w:rsid w:val="00842045"/>
    <w:rsid w:val="008427BE"/>
    <w:rsid w:val="00843678"/>
    <w:rsid w:val="00844647"/>
    <w:rsid w:val="00845055"/>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6851"/>
    <w:rsid w:val="00887514"/>
    <w:rsid w:val="00890B5E"/>
    <w:rsid w:val="008916A2"/>
    <w:rsid w:val="00893D09"/>
    <w:rsid w:val="008947DE"/>
    <w:rsid w:val="00895EF7"/>
    <w:rsid w:val="008961BE"/>
    <w:rsid w:val="008A10FD"/>
    <w:rsid w:val="008A1137"/>
    <w:rsid w:val="008A1F97"/>
    <w:rsid w:val="008A4515"/>
    <w:rsid w:val="008A46A1"/>
    <w:rsid w:val="008A52C4"/>
    <w:rsid w:val="008A5A2C"/>
    <w:rsid w:val="008A5C06"/>
    <w:rsid w:val="008A68D5"/>
    <w:rsid w:val="008B037E"/>
    <w:rsid w:val="008B0567"/>
    <w:rsid w:val="008B1A58"/>
    <w:rsid w:val="008B24A8"/>
    <w:rsid w:val="008B261A"/>
    <w:rsid w:val="008B2F53"/>
    <w:rsid w:val="008B3E08"/>
    <w:rsid w:val="008B6DAB"/>
    <w:rsid w:val="008C123C"/>
    <w:rsid w:val="008C1475"/>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2E"/>
    <w:rsid w:val="008F7FDD"/>
    <w:rsid w:val="00900576"/>
    <w:rsid w:val="00901D20"/>
    <w:rsid w:val="009024B8"/>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0A4"/>
    <w:rsid w:val="00925587"/>
    <w:rsid w:val="009257C4"/>
    <w:rsid w:val="009258AF"/>
    <w:rsid w:val="00925E57"/>
    <w:rsid w:val="009263AB"/>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2C05"/>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0EB0"/>
    <w:rsid w:val="009A1958"/>
    <w:rsid w:val="009A2F90"/>
    <w:rsid w:val="009A5771"/>
    <w:rsid w:val="009A6C9C"/>
    <w:rsid w:val="009A6D10"/>
    <w:rsid w:val="009A6D6A"/>
    <w:rsid w:val="009A7819"/>
    <w:rsid w:val="009A7865"/>
    <w:rsid w:val="009A7CDD"/>
    <w:rsid w:val="009B1824"/>
    <w:rsid w:val="009B1CD9"/>
    <w:rsid w:val="009B3893"/>
    <w:rsid w:val="009B5410"/>
    <w:rsid w:val="009B56A1"/>
    <w:rsid w:val="009B5BF6"/>
    <w:rsid w:val="009B6C57"/>
    <w:rsid w:val="009B6DA8"/>
    <w:rsid w:val="009B6DB0"/>
    <w:rsid w:val="009C0045"/>
    <w:rsid w:val="009C16BA"/>
    <w:rsid w:val="009C1C84"/>
    <w:rsid w:val="009C3C03"/>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BA4"/>
    <w:rsid w:val="009F13E0"/>
    <w:rsid w:val="009F1CB8"/>
    <w:rsid w:val="009F1F77"/>
    <w:rsid w:val="009F6089"/>
    <w:rsid w:val="009F6343"/>
    <w:rsid w:val="00A028CB"/>
    <w:rsid w:val="00A02B6E"/>
    <w:rsid w:val="00A02B7B"/>
    <w:rsid w:val="00A04026"/>
    <w:rsid w:val="00A04B9C"/>
    <w:rsid w:val="00A057B3"/>
    <w:rsid w:val="00A0748A"/>
    <w:rsid w:val="00A07CD0"/>
    <w:rsid w:val="00A11599"/>
    <w:rsid w:val="00A11D54"/>
    <w:rsid w:val="00A127E6"/>
    <w:rsid w:val="00A13547"/>
    <w:rsid w:val="00A13A5E"/>
    <w:rsid w:val="00A141C0"/>
    <w:rsid w:val="00A145E4"/>
    <w:rsid w:val="00A15B5D"/>
    <w:rsid w:val="00A15B98"/>
    <w:rsid w:val="00A16D21"/>
    <w:rsid w:val="00A2138C"/>
    <w:rsid w:val="00A21B2E"/>
    <w:rsid w:val="00A225CC"/>
    <w:rsid w:val="00A2404D"/>
    <w:rsid w:val="00A240A5"/>
    <w:rsid w:val="00A2490B"/>
    <w:rsid w:val="00A24E5C"/>
    <w:rsid w:val="00A272E9"/>
    <w:rsid w:val="00A30E97"/>
    <w:rsid w:val="00A31C13"/>
    <w:rsid w:val="00A322AA"/>
    <w:rsid w:val="00A331B6"/>
    <w:rsid w:val="00A331C8"/>
    <w:rsid w:val="00A337C2"/>
    <w:rsid w:val="00A36732"/>
    <w:rsid w:val="00A369EB"/>
    <w:rsid w:val="00A36EA7"/>
    <w:rsid w:val="00A36EE6"/>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77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470"/>
    <w:rsid w:val="00AB2B62"/>
    <w:rsid w:val="00AB332C"/>
    <w:rsid w:val="00AB3F82"/>
    <w:rsid w:val="00AB4403"/>
    <w:rsid w:val="00AB4A6D"/>
    <w:rsid w:val="00AB6DC6"/>
    <w:rsid w:val="00AB6EA4"/>
    <w:rsid w:val="00AC0706"/>
    <w:rsid w:val="00AC0F6D"/>
    <w:rsid w:val="00AC0F8F"/>
    <w:rsid w:val="00AC1FE9"/>
    <w:rsid w:val="00AC2B78"/>
    <w:rsid w:val="00AC2D99"/>
    <w:rsid w:val="00AC2DC8"/>
    <w:rsid w:val="00AC4CFD"/>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61A9"/>
    <w:rsid w:val="00AE6D57"/>
    <w:rsid w:val="00AF02E4"/>
    <w:rsid w:val="00AF1AA5"/>
    <w:rsid w:val="00AF3123"/>
    <w:rsid w:val="00AF4EA5"/>
    <w:rsid w:val="00AF4EFB"/>
    <w:rsid w:val="00AF57D1"/>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E40"/>
    <w:rsid w:val="00B36AA7"/>
    <w:rsid w:val="00B37375"/>
    <w:rsid w:val="00B37708"/>
    <w:rsid w:val="00B37865"/>
    <w:rsid w:val="00B40012"/>
    <w:rsid w:val="00B40883"/>
    <w:rsid w:val="00B41191"/>
    <w:rsid w:val="00B42B03"/>
    <w:rsid w:val="00B4392E"/>
    <w:rsid w:val="00B44C23"/>
    <w:rsid w:val="00B4507C"/>
    <w:rsid w:val="00B46C2C"/>
    <w:rsid w:val="00B50D42"/>
    <w:rsid w:val="00B512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AC9"/>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BF6F66"/>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156A"/>
    <w:rsid w:val="00C32D17"/>
    <w:rsid w:val="00C3353A"/>
    <w:rsid w:val="00C33D33"/>
    <w:rsid w:val="00C4070C"/>
    <w:rsid w:val="00C4307B"/>
    <w:rsid w:val="00C4565E"/>
    <w:rsid w:val="00C46024"/>
    <w:rsid w:val="00C46A90"/>
    <w:rsid w:val="00C47AB1"/>
    <w:rsid w:val="00C50201"/>
    <w:rsid w:val="00C52179"/>
    <w:rsid w:val="00C53658"/>
    <w:rsid w:val="00C540ED"/>
    <w:rsid w:val="00C54139"/>
    <w:rsid w:val="00C547B6"/>
    <w:rsid w:val="00C570AA"/>
    <w:rsid w:val="00C5781F"/>
    <w:rsid w:val="00C61757"/>
    <w:rsid w:val="00C623DF"/>
    <w:rsid w:val="00C62708"/>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2902"/>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6C0E"/>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56FE"/>
    <w:rsid w:val="00D60B33"/>
    <w:rsid w:val="00D60D56"/>
    <w:rsid w:val="00D60E8B"/>
    <w:rsid w:val="00D62C69"/>
    <w:rsid w:val="00D63419"/>
    <w:rsid w:val="00D63575"/>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8D3"/>
    <w:rsid w:val="00DA4A3E"/>
    <w:rsid w:val="00DA66E2"/>
    <w:rsid w:val="00DA78A5"/>
    <w:rsid w:val="00DA7FE8"/>
    <w:rsid w:val="00DB178F"/>
    <w:rsid w:val="00DB1FF2"/>
    <w:rsid w:val="00DB2E67"/>
    <w:rsid w:val="00DB38CE"/>
    <w:rsid w:val="00DB4A17"/>
    <w:rsid w:val="00DB4E9A"/>
    <w:rsid w:val="00DB77FC"/>
    <w:rsid w:val="00DC27B6"/>
    <w:rsid w:val="00DC3560"/>
    <w:rsid w:val="00DC4305"/>
    <w:rsid w:val="00DC431D"/>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158"/>
    <w:rsid w:val="00E16B19"/>
    <w:rsid w:val="00E17D7C"/>
    <w:rsid w:val="00E202B0"/>
    <w:rsid w:val="00E20E52"/>
    <w:rsid w:val="00E223D0"/>
    <w:rsid w:val="00E23500"/>
    <w:rsid w:val="00E236A5"/>
    <w:rsid w:val="00E23A84"/>
    <w:rsid w:val="00E24CAF"/>
    <w:rsid w:val="00E30B77"/>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059F"/>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47"/>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2B7A"/>
    <w:rsid w:val="00F03D4D"/>
    <w:rsid w:val="00F04414"/>
    <w:rsid w:val="00F0550F"/>
    <w:rsid w:val="00F05FEF"/>
    <w:rsid w:val="00F062C9"/>
    <w:rsid w:val="00F06E7D"/>
    <w:rsid w:val="00F07FE0"/>
    <w:rsid w:val="00F13D7F"/>
    <w:rsid w:val="00F14311"/>
    <w:rsid w:val="00F154A1"/>
    <w:rsid w:val="00F1586A"/>
    <w:rsid w:val="00F22B1B"/>
    <w:rsid w:val="00F23C57"/>
    <w:rsid w:val="00F27895"/>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66BEC"/>
    <w:rsid w:val="00F7153D"/>
    <w:rsid w:val="00F71A41"/>
    <w:rsid w:val="00F73DEC"/>
    <w:rsid w:val="00F7644C"/>
    <w:rsid w:val="00F76F1E"/>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38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F72A5"/>
    <w:rPr>
      <w:kern w:val="2"/>
      <w:sz w:val="21"/>
      <w:szCs w:val="24"/>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4</DocSecurity>
  <Lines>6</Lines>
  <Paragraphs>1</Paragraphs>
  <ScaleCrop>false</ScaleCrop>
  <Company>WwW.YlmF.CoM</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2026-01-11T16:00:00Z</dcterms:created>
  <dcterms:modified xsi:type="dcterms:W3CDTF">2026-01-11T16:00:00Z</dcterms:modified>
</cp:coreProperties>
</file>