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796118" w:rsidRDefault="009E5924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嘉实稳健开放式证券投资基金</w:t>
      </w:r>
      <w:r w:rsidR="00181FF8" w:rsidRPr="00181FF8">
        <w:rPr>
          <w:rFonts w:ascii="黑体" w:eastAsia="黑体" w:hAnsi="黑体" w:hint="eastAsia"/>
          <w:color w:val="FF0000"/>
        </w:rPr>
        <w:t>暂停机构投资者大额申购（含</w:t>
      </w:r>
      <w:r w:rsidR="00C57467">
        <w:rPr>
          <w:rFonts w:ascii="黑体" w:eastAsia="黑体" w:hAnsi="黑体" w:hint="eastAsia"/>
          <w:color w:val="FF0000"/>
        </w:rPr>
        <w:t>转换转入及定期定额投资</w:t>
      </w:r>
      <w:r w:rsidR="00181FF8" w:rsidRPr="00181FF8">
        <w:rPr>
          <w:rFonts w:ascii="黑体" w:eastAsia="黑体" w:hAnsi="黑体" w:hint="eastAsia"/>
          <w:color w:val="FF0000"/>
        </w:rPr>
        <w:t>）业务的公告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492B7F">
        <w:rPr>
          <w:rFonts w:ascii="宋体" w:eastAsia="宋体" w:hAnsi="宋体" w:hint="eastAsia"/>
          <w:color w:val="000000"/>
          <w:sz w:val="24"/>
          <w:szCs w:val="24"/>
        </w:rPr>
        <w:t>2026年1月9日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4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</w:tcPr>
          <w:p w:rsidR="00CF13C0" w:rsidRPr="009D25F6" w:rsidRDefault="009E5924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嘉实稳健开放式证券投资基金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</w:tcPr>
          <w:p w:rsidR="00CF13C0" w:rsidRPr="009D25F6" w:rsidRDefault="009E5924" w:rsidP="008D18B1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E592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嘉实稳健混合</w:t>
            </w:r>
            <w:bookmarkStart w:id="1" w:name="_GoBack"/>
            <w:bookmarkEnd w:id="1"/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</w:tcPr>
          <w:p w:rsidR="00CF13C0" w:rsidRPr="009D25F6" w:rsidRDefault="009E5924" w:rsidP="00C5746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E5924">
              <w:rPr>
                <w:rFonts w:ascii="宋体" w:eastAsia="宋体" w:hAnsi="宋体"/>
                <w:color w:val="000000"/>
                <w:sz w:val="21"/>
                <w:szCs w:val="21"/>
              </w:rPr>
              <w:t>070003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9E592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嘉实稳健开放式证券投资基金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9E592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嘉实稳健开放式证券投资基金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BA2B54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暂停相关业务的起始日、金额及原因说明</w:t>
            </w: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501" w:type="dxa"/>
          </w:tcPr>
          <w:p w:rsidR="00BA2B54" w:rsidRPr="009D25F6" w:rsidRDefault="00492B7F" w:rsidP="00E91D6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2026年1月9日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501" w:type="dxa"/>
          </w:tcPr>
          <w:p w:rsidR="00F37105" w:rsidRPr="009D25F6" w:rsidRDefault="00492B7F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2026年1月9日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501" w:type="dxa"/>
          </w:tcPr>
          <w:p w:rsidR="00F37105" w:rsidRPr="009D25F6" w:rsidRDefault="00492B7F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2026年1月9日</w:t>
            </w:r>
          </w:p>
        </w:tc>
      </w:tr>
      <w:tr w:rsidR="00BA2B54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限制申购金额</w:t>
            </w:r>
          </w:p>
          <w:p w:rsidR="00BA2B54" w:rsidRPr="009D25F6" w:rsidDel="00B13159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</w:tcPr>
          <w:p w:rsidR="00BA2B54" w:rsidRPr="009D25F6" w:rsidRDefault="00181FF8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 w:rsidR="00923D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2" w:name="OLE_LINK1"/>
            <w:bookmarkStart w:id="3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F37105" w:rsidRPr="009D25F6" w:rsidDel="00B13159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  <w:bookmarkEnd w:id="2"/>
            <w:bookmarkEnd w:id="3"/>
          </w:p>
        </w:tc>
        <w:tc>
          <w:tcPr>
            <w:tcW w:w="4501" w:type="dxa"/>
          </w:tcPr>
          <w:p w:rsidR="00F37105" w:rsidRPr="009D25F6" w:rsidRDefault="00181FF8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 w:rsidR="00F3710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F37105" w:rsidRPr="009D25F6" w:rsidDel="00B13159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</w:tcPr>
          <w:p w:rsidR="00F37105" w:rsidRPr="009D25F6" w:rsidRDefault="00181FF8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 w:rsidR="00F3710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F13C0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F13C0" w:rsidRPr="009D25F6" w:rsidRDefault="00B13159" w:rsidP="00E370D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="00103F7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="00CF13C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申购（</w:t>
            </w:r>
            <w:r w:rsidR="00103F7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</w:t>
            </w:r>
            <w:r w:rsidR="00CF13C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转换转入</w:t>
            </w:r>
            <w:r w:rsidR="00103F7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及定</w:t>
            </w:r>
            <w:r w:rsidR="00E370D3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期定额投资</w:t>
            </w:r>
            <w:r w:rsidR="00CF13C0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）的原因说明</w:t>
            </w:r>
          </w:p>
        </w:tc>
        <w:tc>
          <w:tcPr>
            <w:tcW w:w="4501" w:type="dxa"/>
          </w:tcPr>
          <w:p w:rsidR="008D6FC3" w:rsidRPr="009D25F6" w:rsidRDefault="00006F92" w:rsidP="008D18B1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4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4"/>
    </w:p>
    <w:p w:rsidR="00006F92" w:rsidRPr="009D25F6" w:rsidRDefault="00006F92" w:rsidP="00006F92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1）本基金管理人嘉实基金管理有限公司决定自</w:t>
      </w:r>
      <w:r w:rsidR="00492B7F">
        <w:rPr>
          <w:rFonts w:ascii="宋体" w:eastAsia="宋体" w:hAnsi="宋体"/>
          <w:color w:val="000000"/>
          <w:sz w:val="21"/>
          <w:szCs w:val="21"/>
        </w:rPr>
        <w:t>2026年1月9日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起对本基金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的申购（含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转入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t>及定期定额投资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）投资限额调整为：</w:t>
      </w:r>
      <w:r w:rsidR="00CB61C2" w:rsidRPr="00C81529">
        <w:rPr>
          <w:rFonts w:ascii="宋体" w:eastAsia="宋体" w:hAnsi="宋体" w:hint="eastAsia"/>
          <w:b/>
          <w:color w:val="000000"/>
          <w:sz w:val="21"/>
          <w:szCs w:val="21"/>
        </w:rPr>
        <w:t>机构投资者</w:t>
      </w:r>
      <w:r w:rsidR="00D66907" w:rsidRPr="00C81529">
        <w:rPr>
          <w:rFonts w:ascii="宋体" w:eastAsia="宋体" w:hAnsi="宋体" w:hint="eastAsia"/>
          <w:b/>
          <w:color w:val="000000"/>
          <w:sz w:val="21"/>
          <w:szCs w:val="21"/>
        </w:rPr>
        <w:t>单个开放日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每个基金账户的累计申购（含</w:t>
      </w:r>
      <w:r w:rsidR="00C57467">
        <w:rPr>
          <w:rFonts w:ascii="宋体" w:eastAsia="宋体" w:hAnsi="宋体" w:hint="eastAsia"/>
          <w:b/>
          <w:color w:val="000000"/>
          <w:sz w:val="21"/>
          <w:szCs w:val="21"/>
        </w:rPr>
        <w:t>转换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转入</w:t>
      </w:r>
      <w:r w:rsidR="00C57467">
        <w:rPr>
          <w:rFonts w:ascii="宋体" w:eastAsia="宋体" w:hAnsi="宋体" w:hint="eastAsia"/>
          <w:b/>
          <w:color w:val="000000"/>
          <w:sz w:val="21"/>
          <w:szCs w:val="21"/>
        </w:rPr>
        <w:t>及定期定额投资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）金额不得超过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元，如超过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元，本基金管理人将有权拒绝；投资者在基金合同约定之外的日期和时间提出申购</w:t>
      </w:r>
      <w:r w:rsidR="00E370D3" w:rsidRPr="00C81529">
        <w:rPr>
          <w:rFonts w:ascii="宋体" w:eastAsia="宋体" w:hAnsi="宋体" w:hint="eastAsia"/>
          <w:b/>
          <w:color w:val="000000"/>
          <w:sz w:val="21"/>
          <w:szCs w:val="21"/>
        </w:rPr>
        <w:t>（含</w:t>
      </w:r>
      <w:r w:rsidR="00C57467">
        <w:rPr>
          <w:rFonts w:ascii="宋体" w:eastAsia="宋体" w:hAnsi="宋体" w:hint="eastAsia"/>
          <w:b/>
          <w:color w:val="000000"/>
          <w:sz w:val="21"/>
          <w:szCs w:val="21"/>
        </w:rPr>
        <w:t>转换转入及定期定额投资</w:t>
      </w:r>
      <w:r w:rsidR="00E370D3" w:rsidRPr="00C81529">
        <w:rPr>
          <w:rFonts w:ascii="宋体" w:eastAsia="宋体" w:hAnsi="宋体" w:hint="eastAsia"/>
          <w:b/>
          <w:color w:val="000000"/>
          <w:sz w:val="21"/>
          <w:szCs w:val="21"/>
        </w:rPr>
        <w:t>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申请的，视为下一个开放日的申请。</w:t>
      </w:r>
    </w:p>
    <w:p w:rsidR="00006F92" w:rsidRPr="009D25F6" w:rsidRDefault="00006F92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2）在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本基金机构投资者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实施限额申购（含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转入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t>及定期定额投资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）业务期间，本基金管理人将正常办理本基金</w:t>
      </w:r>
      <w:r w:rsid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的赎回等业务。恢复办理</w:t>
      </w:r>
      <w:r w:rsidR="00A9141A" w:rsidRP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的正常申购（含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转入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lastRenderedPageBreak/>
        <w:t>及定期定额投资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233ADC">
        <w:rPr>
          <w:rFonts w:ascii="宋体" w:eastAsia="宋体" w:hAnsi="宋体" w:hint="eastAsia"/>
          <w:color w:val="000000"/>
          <w:sz w:val="21"/>
          <w:szCs w:val="21"/>
        </w:rPr>
        <w:t>业务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的具体时间将另行公告。</w:t>
      </w:r>
    </w:p>
    <w:p w:rsidR="007A3DAA" w:rsidRPr="009D25F6" w:rsidRDefault="00006F92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3）投资者可拨打嘉实基金管理有限公司客户服务电话400-600-8800或登录网站www.jsfund.cn咨询、了解相关情况。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8DE" w:rsidRDefault="00FF38DE" w:rsidP="00CF13C0">
      <w:r>
        <w:separator/>
      </w:r>
    </w:p>
  </w:endnote>
  <w:endnote w:type="continuationSeparator" w:id="0">
    <w:p w:rsidR="00FF38DE" w:rsidRDefault="00FF38DE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8DE" w:rsidRDefault="00FF38DE" w:rsidP="00CF13C0">
      <w:r>
        <w:separator/>
      </w:r>
    </w:p>
  </w:footnote>
  <w:footnote w:type="continuationSeparator" w:id="0">
    <w:p w:rsidR="00FF38DE" w:rsidRDefault="00FF38DE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41A35"/>
    <w:rsid w:val="000750D8"/>
    <w:rsid w:val="00081F6C"/>
    <w:rsid w:val="000B416F"/>
    <w:rsid w:val="000E04B1"/>
    <w:rsid w:val="00103F70"/>
    <w:rsid w:val="0012724B"/>
    <w:rsid w:val="00137497"/>
    <w:rsid w:val="00166626"/>
    <w:rsid w:val="00181FF8"/>
    <w:rsid w:val="00195CCD"/>
    <w:rsid w:val="001B7904"/>
    <w:rsid w:val="00230202"/>
    <w:rsid w:val="00233ADC"/>
    <w:rsid w:val="00267C80"/>
    <w:rsid w:val="002B7827"/>
    <w:rsid w:val="00300025"/>
    <w:rsid w:val="00306F49"/>
    <w:rsid w:val="00327265"/>
    <w:rsid w:val="003A6BCF"/>
    <w:rsid w:val="003B2BAB"/>
    <w:rsid w:val="003C55B2"/>
    <w:rsid w:val="004064AA"/>
    <w:rsid w:val="00492B7F"/>
    <w:rsid w:val="004C6F12"/>
    <w:rsid w:val="004E3B63"/>
    <w:rsid w:val="00576DCA"/>
    <w:rsid w:val="005A1F39"/>
    <w:rsid w:val="005F4149"/>
    <w:rsid w:val="00644143"/>
    <w:rsid w:val="00665A51"/>
    <w:rsid w:val="006B4682"/>
    <w:rsid w:val="006C227D"/>
    <w:rsid w:val="0074667C"/>
    <w:rsid w:val="0076194A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D18B1"/>
    <w:rsid w:val="008D3F40"/>
    <w:rsid w:val="008D6FC3"/>
    <w:rsid w:val="0091765E"/>
    <w:rsid w:val="00923D5E"/>
    <w:rsid w:val="00933567"/>
    <w:rsid w:val="009437E2"/>
    <w:rsid w:val="00986950"/>
    <w:rsid w:val="009B464F"/>
    <w:rsid w:val="009D25F6"/>
    <w:rsid w:val="009E090D"/>
    <w:rsid w:val="009E5924"/>
    <w:rsid w:val="00A15EAE"/>
    <w:rsid w:val="00A17A16"/>
    <w:rsid w:val="00A246E9"/>
    <w:rsid w:val="00A61A32"/>
    <w:rsid w:val="00A9141A"/>
    <w:rsid w:val="00AC6EFB"/>
    <w:rsid w:val="00B13159"/>
    <w:rsid w:val="00B14B91"/>
    <w:rsid w:val="00B260EC"/>
    <w:rsid w:val="00B636D2"/>
    <w:rsid w:val="00B67533"/>
    <w:rsid w:val="00BA2B54"/>
    <w:rsid w:val="00C32406"/>
    <w:rsid w:val="00C535B3"/>
    <w:rsid w:val="00C54129"/>
    <w:rsid w:val="00C57467"/>
    <w:rsid w:val="00C62F8D"/>
    <w:rsid w:val="00C81529"/>
    <w:rsid w:val="00CB61C2"/>
    <w:rsid w:val="00CB78D9"/>
    <w:rsid w:val="00CE02FC"/>
    <w:rsid w:val="00CF13C0"/>
    <w:rsid w:val="00D25FB4"/>
    <w:rsid w:val="00D66907"/>
    <w:rsid w:val="00D921B7"/>
    <w:rsid w:val="00D957F6"/>
    <w:rsid w:val="00DC6133"/>
    <w:rsid w:val="00E03275"/>
    <w:rsid w:val="00E2527C"/>
    <w:rsid w:val="00E370D3"/>
    <w:rsid w:val="00E4168B"/>
    <w:rsid w:val="00E63ED7"/>
    <w:rsid w:val="00E91D69"/>
    <w:rsid w:val="00EC2C91"/>
    <w:rsid w:val="00EE5DDC"/>
    <w:rsid w:val="00F238E5"/>
    <w:rsid w:val="00F37105"/>
    <w:rsid w:val="00F63E5A"/>
    <w:rsid w:val="00F70604"/>
    <w:rsid w:val="00FA318B"/>
    <w:rsid w:val="00FC458F"/>
    <w:rsid w:val="00FF0423"/>
    <w:rsid w:val="00FF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DD31-C34D-4F24-8611-8E0824DE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4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2026-01-08T16:01:00Z</dcterms:created>
  <dcterms:modified xsi:type="dcterms:W3CDTF">2026-01-08T16:01:00Z</dcterms:modified>
</cp:coreProperties>
</file>