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9E" w:rsidRDefault="00CD73D9">
      <w:pPr>
        <w:widowControl/>
        <w:spacing w:line="360" w:lineRule="auto"/>
        <w:jc w:val="center"/>
        <w:rPr>
          <w:rFonts w:ascii="Arial" w:hAnsi="Arial" w:cs="Arial"/>
          <w:b/>
          <w:bCs/>
          <w:kern w:val="0"/>
          <w:sz w:val="32"/>
          <w:szCs w:val="21"/>
        </w:rPr>
      </w:pPr>
      <w:r w:rsidRPr="00CD73D9">
        <w:rPr>
          <w:rFonts w:ascii="Arial" w:hAnsi="Arial" w:cs="Arial" w:hint="eastAsia"/>
          <w:b/>
          <w:bCs/>
          <w:kern w:val="0"/>
          <w:sz w:val="32"/>
          <w:szCs w:val="21"/>
        </w:rPr>
        <w:t>景顺长城基金管理有限公司关于旗下部分基金新增</w:t>
      </w:r>
      <w:r w:rsidR="003475C6">
        <w:rPr>
          <w:rFonts w:ascii="Arial" w:hAnsi="Arial" w:cs="Arial" w:hint="eastAsia"/>
          <w:b/>
          <w:bCs/>
          <w:kern w:val="0"/>
          <w:sz w:val="32"/>
          <w:szCs w:val="21"/>
        </w:rPr>
        <w:t>中金财富证券</w:t>
      </w:r>
      <w:r w:rsidRPr="00CD73D9">
        <w:rPr>
          <w:rFonts w:ascii="Arial" w:hAnsi="Arial" w:cs="Arial" w:hint="eastAsia"/>
          <w:b/>
          <w:bCs/>
          <w:kern w:val="0"/>
          <w:sz w:val="32"/>
          <w:szCs w:val="21"/>
        </w:rPr>
        <w:t>为销售机构的公告</w:t>
      </w:r>
    </w:p>
    <w:p w:rsidR="0077799E" w:rsidRPr="004B303C" w:rsidRDefault="0077799E">
      <w:pPr>
        <w:widowControl/>
        <w:spacing w:line="360" w:lineRule="auto"/>
        <w:jc w:val="center"/>
        <w:rPr>
          <w:rFonts w:ascii="Arial" w:hAnsi="Arial" w:cs="Arial"/>
          <w:kern w:val="0"/>
          <w:szCs w:val="21"/>
        </w:rPr>
      </w:pPr>
    </w:p>
    <w:p w:rsidR="0077799E" w:rsidRDefault="00FA2FB5" w:rsidP="00E505DE">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C53EE4" w:rsidRPr="00C53EE4">
        <w:rPr>
          <w:rFonts w:ascii="Arial" w:hAnsi="Arial" w:cs="Arial" w:hint="eastAsia"/>
          <w:szCs w:val="21"/>
        </w:rPr>
        <w:t>中国中金财富证券有限公司</w:t>
      </w:r>
      <w:r>
        <w:rPr>
          <w:rFonts w:ascii="Arial" w:hAnsi="Arial" w:cs="Arial" w:hint="eastAsia"/>
          <w:szCs w:val="21"/>
        </w:rPr>
        <w:t>（以下简称“</w:t>
      </w:r>
      <w:r w:rsidR="003475C6">
        <w:rPr>
          <w:rFonts w:ascii="Arial" w:hAnsi="Arial" w:cs="Arial" w:hint="eastAsia"/>
          <w:szCs w:val="21"/>
        </w:rPr>
        <w:t>中金财富证券</w:t>
      </w:r>
      <w:r>
        <w:rPr>
          <w:rFonts w:ascii="Arial" w:hAnsi="Arial" w:cs="Arial" w:hint="eastAsia"/>
          <w:szCs w:val="21"/>
        </w:rPr>
        <w:t>”）签署的委托销售协议，自</w:t>
      </w:r>
      <w:r w:rsidR="00253F1B">
        <w:rPr>
          <w:rFonts w:ascii="Arial" w:hAnsi="Arial" w:cs="Arial"/>
          <w:szCs w:val="21"/>
        </w:rPr>
        <w:t>2026</w:t>
      </w:r>
      <w:r>
        <w:rPr>
          <w:rFonts w:ascii="Arial" w:hAnsi="Arial" w:cs="Arial" w:hint="eastAsia"/>
          <w:szCs w:val="21"/>
        </w:rPr>
        <w:t>年</w:t>
      </w:r>
      <w:r w:rsidR="00253F1B">
        <w:rPr>
          <w:rFonts w:ascii="Arial" w:hAnsi="Arial" w:cs="Arial"/>
          <w:szCs w:val="21"/>
        </w:rPr>
        <w:t>1</w:t>
      </w:r>
      <w:r>
        <w:rPr>
          <w:rFonts w:ascii="Arial" w:hAnsi="Arial" w:cs="Arial" w:hint="eastAsia"/>
          <w:szCs w:val="21"/>
        </w:rPr>
        <w:t>月</w:t>
      </w:r>
      <w:r w:rsidR="00253F1B">
        <w:rPr>
          <w:rFonts w:ascii="Arial" w:hAnsi="Arial" w:cs="Arial"/>
          <w:szCs w:val="21"/>
        </w:rPr>
        <w:t>8</w:t>
      </w:r>
      <w:r>
        <w:rPr>
          <w:rFonts w:ascii="Arial" w:hAnsi="Arial" w:cs="Arial" w:hint="eastAsia"/>
          <w:szCs w:val="21"/>
        </w:rPr>
        <w:t>日起新增委托</w:t>
      </w:r>
      <w:r w:rsidR="003475C6">
        <w:rPr>
          <w:rFonts w:ascii="Arial" w:hAnsi="Arial" w:cs="Arial" w:hint="eastAsia"/>
          <w:szCs w:val="21"/>
        </w:rPr>
        <w:t>中金财富证券</w:t>
      </w:r>
      <w:r>
        <w:rPr>
          <w:rFonts w:ascii="Arial" w:hAnsi="Arial" w:cs="Arial" w:hint="eastAsia"/>
          <w:szCs w:val="21"/>
        </w:rPr>
        <w:t>销售本公司旗下</w:t>
      </w:r>
      <w:r w:rsidR="00DE7B95">
        <w:rPr>
          <w:rFonts w:ascii="Arial" w:hAnsi="Arial" w:cs="Arial" w:hint="eastAsia"/>
          <w:szCs w:val="21"/>
        </w:rPr>
        <w:t>部分基金</w:t>
      </w:r>
      <w:r>
        <w:rPr>
          <w:rFonts w:ascii="Arial" w:hAnsi="Arial" w:cs="Arial" w:hint="eastAsia"/>
          <w:szCs w:val="21"/>
        </w:rPr>
        <w:t>，具体的业务流程、</w:t>
      </w:r>
      <w:r w:rsidR="00171BCE">
        <w:rPr>
          <w:rFonts w:ascii="Arial" w:hAnsi="Arial" w:cs="Arial" w:hint="eastAsia"/>
          <w:szCs w:val="21"/>
        </w:rPr>
        <w:t>业务开通情况、</w:t>
      </w:r>
      <w:r>
        <w:rPr>
          <w:rFonts w:ascii="Arial" w:hAnsi="Arial" w:cs="Arial" w:hint="eastAsia"/>
          <w:szCs w:val="21"/>
        </w:rPr>
        <w:t>办理时间</w:t>
      </w:r>
      <w:r w:rsidR="00171BCE">
        <w:rPr>
          <w:rFonts w:ascii="Arial" w:hAnsi="Arial" w:cs="Arial" w:hint="eastAsia"/>
          <w:szCs w:val="21"/>
        </w:rPr>
        <w:t>、</w:t>
      </w:r>
      <w:r>
        <w:rPr>
          <w:rFonts w:ascii="Arial" w:hAnsi="Arial" w:cs="Arial" w:hint="eastAsia"/>
          <w:szCs w:val="21"/>
        </w:rPr>
        <w:t>办理方式</w:t>
      </w:r>
      <w:r w:rsidR="00171BCE">
        <w:rPr>
          <w:rFonts w:ascii="Arial" w:hAnsi="Arial" w:cs="Arial" w:hint="eastAsia"/>
          <w:szCs w:val="21"/>
        </w:rPr>
        <w:t>及费率优惠情况</w:t>
      </w:r>
      <w:r>
        <w:rPr>
          <w:rFonts w:ascii="Arial" w:hAnsi="Arial" w:cs="Arial" w:hint="eastAsia"/>
          <w:szCs w:val="21"/>
        </w:rPr>
        <w:t>以</w:t>
      </w:r>
      <w:r w:rsidR="003475C6">
        <w:rPr>
          <w:rFonts w:ascii="Arial" w:hAnsi="Arial" w:cs="Arial" w:hint="eastAsia"/>
          <w:szCs w:val="21"/>
        </w:rPr>
        <w:t>中金财富证券</w:t>
      </w:r>
      <w:r>
        <w:rPr>
          <w:rFonts w:ascii="Arial" w:hAnsi="Arial" w:cs="Arial" w:hint="eastAsia"/>
          <w:szCs w:val="21"/>
        </w:rPr>
        <w:t>的</w:t>
      </w:r>
      <w:r w:rsidR="00171BCE">
        <w:rPr>
          <w:rFonts w:ascii="Arial" w:hAnsi="Arial" w:cs="Arial" w:hint="eastAsia"/>
          <w:szCs w:val="21"/>
        </w:rPr>
        <w:t>安排和</w:t>
      </w:r>
      <w:r>
        <w:rPr>
          <w:rFonts w:ascii="Arial" w:hAnsi="Arial" w:cs="Arial" w:hint="eastAsia"/>
          <w:szCs w:val="21"/>
        </w:rPr>
        <w:t>规定为准。现将相关事项公告如下：</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8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7516"/>
      </w:tblGrid>
      <w:tr w:rsidR="00253F1B" w:rsidRPr="00253F1B" w:rsidTr="00253F1B">
        <w:trPr>
          <w:trHeight w:val="285"/>
        </w:trPr>
        <w:tc>
          <w:tcPr>
            <w:tcW w:w="1129" w:type="dxa"/>
            <w:shd w:val="clear" w:color="auto" w:fill="auto"/>
            <w:noWrap/>
            <w:vAlign w:val="center"/>
            <w:hideMark/>
          </w:tcPr>
          <w:p w:rsidR="00253F1B" w:rsidRPr="00253F1B" w:rsidRDefault="00253F1B" w:rsidP="00253F1B">
            <w:pPr>
              <w:widowControl/>
              <w:jc w:val="center"/>
              <w:rPr>
                <w:rFonts w:ascii="宋体" w:hAnsi="宋体" w:cs="宋体"/>
                <w:b/>
                <w:color w:val="000000"/>
                <w:kern w:val="0"/>
                <w:sz w:val="22"/>
              </w:rPr>
            </w:pPr>
            <w:r w:rsidRPr="00253F1B">
              <w:rPr>
                <w:rFonts w:ascii="宋体" w:hAnsi="宋体" w:cs="宋体" w:hint="eastAsia"/>
                <w:b/>
                <w:color w:val="000000"/>
                <w:kern w:val="0"/>
                <w:sz w:val="22"/>
              </w:rPr>
              <w:t>基金代码</w:t>
            </w:r>
          </w:p>
        </w:tc>
        <w:tc>
          <w:tcPr>
            <w:tcW w:w="7516" w:type="dxa"/>
            <w:shd w:val="clear" w:color="auto" w:fill="auto"/>
            <w:noWrap/>
            <w:vAlign w:val="center"/>
            <w:hideMark/>
          </w:tcPr>
          <w:p w:rsidR="00253F1B" w:rsidRPr="00253F1B" w:rsidRDefault="00253F1B" w:rsidP="00253F1B">
            <w:pPr>
              <w:widowControl/>
              <w:jc w:val="center"/>
              <w:rPr>
                <w:rFonts w:ascii="宋体" w:hAnsi="宋体" w:cs="宋体"/>
                <w:b/>
                <w:color w:val="000000"/>
                <w:kern w:val="0"/>
                <w:sz w:val="22"/>
              </w:rPr>
            </w:pPr>
            <w:r w:rsidRPr="00253F1B">
              <w:rPr>
                <w:rFonts w:ascii="宋体" w:hAnsi="宋体" w:cs="宋体" w:hint="eastAsia"/>
                <w:b/>
                <w:color w:val="000000"/>
                <w:kern w:val="0"/>
                <w:sz w:val="22"/>
              </w:rPr>
              <w:t>基金名称</w:t>
            </w:r>
          </w:p>
        </w:tc>
      </w:tr>
      <w:tr w:rsidR="00253F1B" w:rsidRPr="00253F1B" w:rsidTr="00253F1B">
        <w:trPr>
          <w:trHeight w:val="285"/>
        </w:trPr>
        <w:tc>
          <w:tcPr>
            <w:tcW w:w="1129" w:type="dxa"/>
            <w:shd w:val="clear" w:color="auto" w:fill="auto"/>
            <w:noWrap/>
            <w:vAlign w:val="center"/>
            <w:hideMark/>
          </w:tcPr>
          <w:p w:rsidR="00253F1B" w:rsidRPr="00253F1B" w:rsidRDefault="00253F1B" w:rsidP="00253F1B">
            <w:pPr>
              <w:widowControl/>
              <w:jc w:val="left"/>
              <w:rPr>
                <w:rFonts w:ascii="宋体" w:hAnsi="宋体" w:cs="宋体"/>
                <w:color w:val="000000"/>
                <w:kern w:val="0"/>
                <w:sz w:val="22"/>
              </w:rPr>
            </w:pPr>
            <w:r w:rsidRPr="00253F1B">
              <w:rPr>
                <w:rFonts w:ascii="宋体" w:hAnsi="宋体" w:cs="宋体" w:hint="eastAsia"/>
                <w:color w:val="000000"/>
                <w:kern w:val="0"/>
                <w:sz w:val="22"/>
              </w:rPr>
              <w:t>020893</w:t>
            </w:r>
          </w:p>
        </w:tc>
        <w:tc>
          <w:tcPr>
            <w:tcW w:w="7516" w:type="dxa"/>
            <w:shd w:val="clear" w:color="auto" w:fill="auto"/>
            <w:noWrap/>
            <w:vAlign w:val="center"/>
            <w:hideMark/>
          </w:tcPr>
          <w:p w:rsidR="00253F1B" w:rsidRPr="00253F1B" w:rsidRDefault="00253F1B" w:rsidP="00253F1B">
            <w:pPr>
              <w:widowControl/>
              <w:jc w:val="left"/>
              <w:rPr>
                <w:rFonts w:ascii="宋体" w:hAnsi="宋体" w:cs="宋体"/>
                <w:color w:val="000000"/>
                <w:kern w:val="0"/>
                <w:sz w:val="22"/>
              </w:rPr>
            </w:pPr>
            <w:r w:rsidRPr="00253F1B">
              <w:rPr>
                <w:rFonts w:ascii="宋体" w:hAnsi="宋体" w:cs="宋体" w:hint="eastAsia"/>
                <w:color w:val="000000"/>
                <w:kern w:val="0"/>
                <w:sz w:val="22"/>
              </w:rPr>
              <w:t>景顺长城国证机器人产业交易型开放式指数证券投资基金发起式联接基金A</w:t>
            </w:r>
          </w:p>
        </w:tc>
      </w:tr>
      <w:tr w:rsidR="00253F1B" w:rsidRPr="00253F1B" w:rsidTr="00253F1B">
        <w:trPr>
          <w:trHeight w:val="285"/>
        </w:trPr>
        <w:tc>
          <w:tcPr>
            <w:tcW w:w="1129" w:type="dxa"/>
            <w:shd w:val="clear" w:color="auto" w:fill="auto"/>
            <w:noWrap/>
            <w:vAlign w:val="center"/>
            <w:hideMark/>
          </w:tcPr>
          <w:p w:rsidR="00253F1B" w:rsidRPr="00253F1B" w:rsidRDefault="00253F1B" w:rsidP="00253F1B">
            <w:pPr>
              <w:widowControl/>
              <w:jc w:val="left"/>
              <w:rPr>
                <w:rFonts w:ascii="宋体" w:hAnsi="宋体" w:cs="宋体"/>
                <w:color w:val="000000"/>
                <w:kern w:val="0"/>
                <w:sz w:val="22"/>
              </w:rPr>
            </w:pPr>
            <w:r w:rsidRPr="00253F1B">
              <w:rPr>
                <w:rFonts w:ascii="宋体" w:hAnsi="宋体" w:cs="宋体" w:hint="eastAsia"/>
                <w:color w:val="000000"/>
                <w:kern w:val="0"/>
                <w:sz w:val="22"/>
              </w:rPr>
              <w:t>020894</w:t>
            </w:r>
          </w:p>
        </w:tc>
        <w:tc>
          <w:tcPr>
            <w:tcW w:w="7516" w:type="dxa"/>
            <w:shd w:val="clear" w:color="auto" w:fill="auto"/>
            <w:noWrap/>
            <w:vAlign w:val="center"/>
            <w:hideMark/>
          </w:tcPr>
          <w:p w:rsidR="00253F1B" w:rsidRPr="00253F1B" w:rsidRDefault="00253F1B" w:rsidP="00253F1B">
            <w:pPr>
              <w:widowControl/>
              <w:jc w:val="left"/>
              <w:rPr>
                <w:rFonts w:ascii="宋体" w:hAnsi="宋体" w:cs="宋体"/>
                <w:color w:val="000000"/>
                <w:kern w:val="0"/>
                <w:sz w:val="22"/>
              </w:rPr>
            </w:pPr>
            <w:r w:rsidRPr="00253F1B">
              <w:rPr>
                <w:rFonts w:ascii="宋体" w:hAnsi="宋体" w:cs="宋体" w:hint="eastAsia"/>
                <w:color w:val="000000"/>
                <w:kern w:val="0"/>
                <w:sz w:val="22"/>
              </w:rPr>
              <w:t>景顺长城国证机器人产业交易型开放式指数证券投资基金发起式联接基金C</w:t>
            </w:r>
          </w:p>
        </w:tc>
      </w:tr>
      <w:tr w:rsidR="00253F1B" w:rsidRPr="00253F1B" w:rsidTr="00253F1B">
        <w:trPr>
          <w:trHeight w:val="285"/>
        </w:trPr>
        <w:tc>
          <w:tcPr>
            <w:tcW w:w="1129" w:type="dxa"/>
            <w:shd w:val="clear" w:color="auto" w:fill="auto"/>
            <w:noWrap/>
            <w:vAlign w:val="center"/>
            <w:hideMark/>
          </w:tcPr>
          <w:p w:rsidR="00253F1B" w:rsidRPr="00253F1B" w:rsidRDefault="00253F1B" w:rsidP="00253F1B">
            <w:pPr>
              <w:widowControl/>
              <w:jc w:val="left"/>
              <w:rPr>
                <w:rFonts w:ascii="宋体" w:hAnsi="宋体" w:cs="宋体"/>
                <w:color w:val="000000"/>
                <w:kern w:val="0"/>
                <w:sz w:val="22"/>
              </w:rPr>
            </w:pPr>
            <w:r w:rsidRPr="00253F1B">
              <w:rPr>
                <w:rFonts w:ascii="宋体" w:hAnsi="宋体" w:cs="宋体" w:hint="eastAsia"/>
                <w:color w:val="000000"/>
                <w:kern w:val="0"/>
                <w:sz w:val="22"/>
              </w:rPr>
              <w:t>010350</w:t>
            </w:r>
          </w:p>
        </w:tc>
        <w:tc>
          <w:tcPr>
            <w:tcW w:w="7516" w:type="dxa"/>
            <w:shd w:val="clear" w:color="auto" w:fill="auto"/>
            <w:noWrap/>
            <w:vAlign w:val="center"/>
            <w:hideMark/>
          </w:tcPr>
          <w:p w:rsidR="00253F1B" w:rsidRPr="00253F1B" w:rsidRDefault="00253F1B" w:rsidP="00253F1B">
            <w:pPr>
              <w:widowControl/>
              <w:jc w:val="left"/>
              <w:rPr>
                <w:rFonts w:ascii="宋体" w:hAnsi="宋体" w:cs="宋体"/>
                <w:color w:val="000000"/>
                <w:kern w:val="0"/>
                <w:sz w:val="22"/>
              </w:rPr>
            </w:pPr>
            <w:r w:rsidRPr="00253F1B">
              <w:rPr>
                <w:rFonts w:ascii="宋体" w:hAnsi="宋体" w:cs="宋体" w:hint="eastAsia"/>
                <w:color w:val="000000"/>
                <w:kern w:val="0"/>
                <w:sz w:val="22"/>
              </w:rPr>
              <w:t>景顺长城品质长青混合型证券投资基金A</w:t>
            </w:r>
          </w:p>
        </w:tc>
      </w:tr>
      <w:tr w:rsidR="00253F1B" w:rsidRPr="00253F1B" w:rsidTr="00253F1B">
        <w:trPr>
          <w:trHeight w:val="285"/>
        </w:trPr>
        <w:tc>
          <w:tcPr>
            <w:tcW w:w="1129" w:type="dxa"/>
            <w:shd w:val="clear" w:color="auto" w:fill="auto"/>
            <w:noWrap/>
            <w:vAlign w:val="center"/>
            <w:hideMark/>
          </w:tcPr>
          <w:p w:rsidR="00253F1B" w:rsidRPr="00253F1B" w:rsidRDefault="00253F1B" w:rsidP="00253F1B">
            <w:pPr>
              <w:widowControl/>
              <w:jc w:val="left"/>
              <w:rPr>
                <w:rFonts w:ascii="宋体" w:hAnsi="宋体" w:cs="宋体"/>
                <w:color w:val="000000"/>
                <w:kern w:val="0"/>
                <w:sz w:val="22"/>
              </w:rPr>
            </w:pPr>
            <w:r w:rsidRPr="00253F1B">
              <w:rPr>
                <w:rFonts w:ascii="宋体" w:hAnsi="宋体" w:cs="宋体" w:hint="eastAsia"/>
                <w:color w:val="000000"/>
                <w:kern w:val="0"/>
                <w:sz w:val="22"/>
              </w:rPr>
              <w:t>015751</w:t>
            </w:r>
          </w:p>
        </w:tc>
        <w:tc>
          <w:tcPr>
            <w:tcW w:w="7516" w:type="dxa"/>
            <w:shd w:val="clear" w:color="auto" w:fill="auto"/>
            <w:noWrap/>
            <w:vAlign w:val="center"/>
            <w:hideMark/>
          </w:tcPr>
          <w:p w:rsidR="00253F1B" w:rsidRPr="00253F1B" w:rsidRDefault="00253F1B" w:rsidP="00253F1B">
            <w:pPr>
              <w:widowControl/>
              <w:jc w:val="left"/>
              <w:rPr>
                <w:rFonts w:ascii="宋体" w:hAnsi="宋体" w:cs="宋体"/>
                <w:color w:val="000000"/>
                <w:kern w:val="0"/>
                <w:sz w:val="22"/>
              </w:rPr>
            </w:pPr>
            <w:r w:rsidRPr="00253F1B">
              <w:rPr>
                <w:rFonts w:ascii="宋体" w:hAnsi="宋体" w:cs="宋体" w:hint="eastAsia"/>
                <w:color w:val="000000"/>
                <w:kern w:val="0"/>
                <w:sz w:val="22"/>
              </w:rPr>
              <w:t>景顺长城品质长青混合型证券投资基金C</w:t>
            </w:r>
          </w:p>
        </w:tc>
      </w:tr>
      <w:tr w:rsidR="00253F1B" w:rsidRPr="00253F1B" w:rsidTr="00253F1B">
        <w:trPr>
          <w:trHeight w:val="285"/>
        </w:trPr>
        <w:tc>
          <w:tcPr>
            <w:tcW w:w="1129" w:type="dxa"/>
            <w:shd w:val="clear" w:color="auto" w:fill="auto"/>
            <w:noWrap/>
            <w:vAlign w:val="center"/>
            <w:hideMark/>
          </w:tcPr>
          <w:p w:rsidR="00253F1B" w:rsidRPr="00253F1B" w:rsidRDefault="00253F1B" w:rsidP="00253F1B">
            <w:pPr>
              <w:widowControl/>
              <w:jc w:val="left"/>
              <w:rPr>
                <w:rFonts w:ascii="宋体" w:hAnsi="宋体" w:cs="宋体"/>
                <w:color w:val="000000"/>
                <w:kern w:val="0"/>
                <w:sz w:val="22"/>
              </w:rPr>
            </w:pPr>
            <w:r w:rsidRPr="00253F1B">
              <w:rPr>
                <w:rFonts w:ascii="宋体" w:hAnsi="宋体" w:cs="宋体" w:hint="eastAsia"/>
                <w:color w:val="000000"/>
                <w:kern w:val="0"/>
                <w:sz w:val="22"/>
              </w:rPr>
              <w:t>021512</w:t>
            </w:r>
          </w:p>
        </w:tc>
        <w:tc>
          <w:tcPr>
            <w:tcW w:w="7516" w:type="dxa"/>
            <w:shd w:val="clear" w:color="auto" w:fill="auto"/>
            <w:noWrap/>
            <w:vAlign w:val="center"/>
            <w:hideMark/>
          </w:tcPr>
          <w:p w:rsidR="00253F1B" w:rsidRPr="00253F1B" w:rsidRDefault="00253F1B" w:rsidP="00253F1B">
            <w:pPr>
              <w:widowControl/>
              <w:jc w:val="left"/>
              <w:rPr>
                <w:rFonts w:ascii="宋体" w:hAnsi="宋体" w:cs="宋体"/>
                <w:color w:val="000000"/>
                <w:kern w:val="0"/>
                <w:sz w:val="22"/>
              </w:rPr>
            </w:pPr>
            <w:r w:rsidRPr="00253F1B">
              <w:rPr>
                <w:rFonts w:ascii="宋体" w:hAnsi="宋体" w:cs="宋体" w:hint="eastAsia"/>
                <w:color w:val="000000"/>
                <w:kern w:val="0"/>
                <w:sz w:val="22"/>
              </w:rPr>
              <w:t>景顺长城支柱产业混合型证券投资基金C</w:t>
            </w:r>
          </w:p>
        </w:tc>
      </w:tr>
      <w:tr w:rsidR="00253F1B" w:rsidRPr="00253F1B" w:rsidTr="00253F1B">
        <w:trPr>
          <w:trHeight w:val="285"/>
        </w:trPr>
        <w:tc>
          <w:tcPr>
            <w:tcW w:w="1129" w:type="dxa"/>
            <w:shd w:val="clear" w:color="auto" w:fill="auto"/>
            <w:noWrap/>
            <w:vAlign w:val="center"/>
            <w:hideMark/>
          </w:tcPr>
          <w:p w:rsidR="00253F1B" w:rsidRPr="00253F1B" w:rsidRDefault="00253F1B" w:rsidP="00253F1B">
            <w:pPr>
              <w:widowControl/>
              <w:jc w:val="left"/>
              <w:rPr>
                <w:rFonts w:ascii="宋体" w:hAnsi="宋体" w:cs="宋体"/>
                <w:color w:val="000000"/>
                <w:kern w:val="0"/>
                <w:sz w:val="22"/>
              </w:rPr>
            </w:pPr>
            <w:r w:rsidRPr="00253F1B">
              <w:rPr>
                <w:rFonts w:ascii="宋体" w:hAnsi="宋体" w:cs="宋体" w:hint="eastAsia"/>
                <w:color w:val="000000"/>
                <w:kern w:val="0"/>
                <w:sz w:val="22"/>
              </w:rPr>
              <w:t>018137</w:t>
            </w:r>
          </w:p>
        </w:tc>
        <w:tc>
          <w:tcPr>
            <w:tcW w:w="7516" w:type="dxa"/>
            <w:shd w:val="clear" w:color="auto" w:fill="auto"/>
            <w:noWrap/>
            <w:vAlign w:val="center"/>
            <w:hideMark/>
          </w:tcPr>
          <w:p w:rsidR="00253F1B" w:rsidRPr="00253F1B" w:rsidRDefault="00253F1B" w:rsidP="00253F1B">
            <w:pPr>
              <w:widowControl/>
              <w:jc w:val="left"/>
              <w:rPr>
                <w:rFonts w:ascii="宋体" w:hAnsi="宋体" w:cs="宋体"/>
                <w:color w:val="000000"/>
                <w:kern w:val="0"/>
                <w:sz w:val="22"/>
              </w:rPr>
            </w:pPr>
            <w:r w:rsidRPr="00253F1B">
              <w:rPr>
                <w:rFonts w:ascii="宋体" w:hAnsi="宋体" w:cs="宋体" w:hint="eastAsia"/>
                <w:color w:val="000000"/>
                <w:kern w:val="0"/>
                <w:sz w:val="22"/>
              </w:rPr>
              <w:t>景顺长城中债0-3年政策性金融债指数证券投资基金A</w:t>
            </w:r>
          </w:p>
        </w:tc>
      </w:tr>
      <w:tr w:rsidR="00253F1B" w:rsidRPr="00253F1B" w:rsidTr="00253F1B">
        <w:trPr>
          <w:trHeight w:val="285"/>
        </w:trPr>
        <w:tc>
          <w:tcPr>
            <w:tcW w:w="1129" w:type="dxa"/>
            <w:shd w:val="clear" w:color="auto" w:fill="auto"/>
            <w:noWrap/>
            <w:vAlign w:val="center"/>
            <w:hideMark/>
          </w:tcPr>
          <w:p w:rsidR="00253F1B" w:rsidRPr="00253F1B" w:rsidRDefault="00253F1B" w:rsidP="00253F1B">
            <w:pPr>
              <w:widowControl/>
              <w:jc w:val="left"/>
              <w:rPr>
                <w:rFonts w:ascii="宋体" w:hAnsi="宋体" w:cs="宋体"/>
                <w:color w:val="000000"/>
                <w:kern w:val="0"/>
                <w:sz w:val="22"/>
              </w:rPr>
            </w:pPr>
            <w:r w:rsidRPr="00253F1B">
              <w:rPr>
                <w:rFonts w:ascii="宋体" w:hAnsi="宋体" w:cs="宋体" w:hint="eastAsia"/>
                <w:color w:val="000000"/>
                <w:kern w:val="0"/>
                <w:sz w:val="22"/>
              </w:rPr>
              <w:t>018138</w:t>
            </w:r>
          </w:p>
        </w:tc>
        <w:tc>
          <w:tcPr>
            <w:tcW w:w="7516" w:type="dxa"/>
            <w:shd w:val="clear" w:color="auto" w:fill="auto"/>
            <w:noWrap/>
            <w:vAlign w:val="center"/>
            <w:hideMark/>
          </w:tcPr>
          <w:p w:rsidR="00253F1B" w:rsidRPr="00253F1B" w:rsidRDefault="00253F1B" w:rsidP="00253F1B">
            <w:pPr>
              <w:widowControl/>
              <w:jc w:val="left"/>
              <w:rPr>
                <w:rFonts w:ascii="宋体" w:hAnsi="宋体" w:cs="宋体"/>
                <w:color w:val="000000"/>
                <w:kern w:val="0"/>
                <w:sz w:val="22"/>
              </w:rPr>
            </w:pPr>
            <w:r w:rsidRPr="00253F1B">
              <w:rPr>
                <w:rFonts w:ascii="宋体" w:hAnsi="宋体" w:cs="宋体" w:hint="eastAsia"/>
                <w:color w:val="000000"/>
                <w:kern w:val="0"/>
                <w:sz w:val="22"/>
              </w:rPr>
              <w:t>景顺长城中债0-3年政策性金融债指数证券投资基金C</w:t>
            </w:r>
          </w:p>
        </w:tc>
      </w:tr>
    </w:tbl>
    <w:p w:rsidR="0077799E" w:rsidRPr="00253F1B" w:rsidRDefault="0077799E" w:rsidP="004B303C">
      <w:pPr>
        <w:widowControl/>
        <w:ind w:firstLineChars="200" w:firstLine="420"/>
        <w:jc w:val="center"/>
        <w:rPr>
          <w:rFonts w:ascii="Arial" w:eastAsiaTheme="minorEastAsia" w:hAnsi="Arial" w:cs="Arial"/>
          <w:kern w:val="0"/>
          <w:szCs w:val="21"/>
        </w:rPr>
      </w:pPr>
    </w:p>
    <w:p w:rsidR="0077799E" w:rsidRPr="007E0FFD" w:rsidRDefault="00FA2FB5">
      <w:pPr>
        <w:widowControl/>
        <w:spacing w:line="360" w:lineRule="auto"/>
        <w:ind w:firstLineChars="200" w:firstLine="420"/>
        <w:jc w:val="left"/>
        <w:rPr>
          <w:rFonts w:ascii="宋体" w:hAnsi="宋体" w:cs="Arial"/>
          <w:kern w:val="0"/>
          <w:szCs w:val="21"/>
        </w:rPr>
      </w:pPr>
      <w:r w:rsidRPr="007E0FFD">
        <w:rPr>
          <w:rFonts w:ascii="宋体" w:hAnsi="宋体" w:cs="Arial" w:hint="eastAsia"/>
          <w:kern w:val="0"/>
          <w:szCs w:val="21"/>
        </w:rPr>
        <w:t>二</w:t>
      </w:r>
      <w:r w:rsidRPr="007E0FFD">
        <w:rPr>
          <w:rFonts w:ascii="宋体" w:hAnsi="宋体" w:cs="Arial"/>
          <w:kern w:val="0"/>
          <w:szCs w:val="21"/>
        </w:rPr>
        <w:t>、销售机构信息</w:t>
      </w:r>
    </w:p>
    <w:p w:rsidR="00DE7B95" w:rsidRPr="007E0FFD" w:rsidRDefault="00DE7B95" w:rsidP="00DE7B95">
      <w:pPr>
        <w:widowControl/>
        <w:spacing w:line="360" w:lineRule="auto"/>
        <w:ind w:firstLineChars="200" w:firstLine="420"/>
        <w:jc w:val="left"/>
        <w:rPr>
          <w:rFonts w:ascii="宋体" w:hAnsi="宋体" w:cs="Arial"/>
          <w:szCs w:val="21"/>
        </w:rPr>
      </w:pPr>
      <w:r w:rsidRPr="007E0FFD">
        <w:rPr>
          <w:rFonts w:ascii="宋体" w:hAnsi="宋体" w:cs="Arial" w:hint="eastAsia"/>
          <w:szCs w:val="21"/>
        </w:rPr>
        <w:t>销售机构名称：</w:t>
      </w:r>
      <w:r w:rsidR="007E0FFD" w:rsidRPr="007E0FFD">
        <w:rPr>
          <w:rFonts w:ascii="宋体" w:hAnsi="宋体" w:cs="Arial" w:hint="eastAsia"/>
          <w:szCs w:val="21"/>
        </w:rPr>
        <w:t>中国中金财富证券有限公司</w:t>
      </w:r>
    </w:p>
    <w:p w:rsidR="007E0FFD" w:rsidRPr="007E0FFD" w:rsidRDefault="007E0FFD" w:rsidP="007E0FFD">
      <w:pPr>
        <w:widowControl/>
        <w:spacing w:line="360" w:lineRule="auto"/>
        <w:ind w:firstLineChars="200" w:firstLine="420"/>
        <w:jc w:val="left"/>
        <w:rPr>
          <w:rFonts w:ascii="宋体" w:hAnsi="宋体" w:cs="Arial"/>
          <w:szCs w:val="21"/>
        </w:rPr>
      </w:pPr>
      <w:r w:rsidRPr="007E0FFD">
        <w:rPr>
          <w:rFonts w:ascii="宋体" w:hAnsi="宋体" w:cs="Arial" w:hint="eastAsia"/>
          <w:szCs w:val="21"/>
        </w:rPr>
        <w:t>注册地址： 深圳市南山区粤海街道海珠社区科苑南路2666号中国华润大厦L4601-4608</w:t>
      </w:r>
    </w:p>
    <w:p w:rsidR="007E0FFD" w:rsidRPr="007E0FFD" w:rsidRDefault="007E0FFD" w:rsidP="007E0FFD">
      <w:pPr>
        <w:widowControl/>
        <w:spacing w:line="360" w:lineRule="auto"/>
        <w:ind w:firstLineChars="200" w:firstLine="420"/>
        <w:jc w:val="left"/>
        <w:rPr>
          <w:rFonts w:ascii="宋体" w:hAnsi="宋体" w:cs="Arial"/>
          <w:szCs w:val="21"/>
        </w:rPr>
      </w:pPr>
      <w:r w:rsidRPr="007E0FFD">
        <w:rPr>
          <w:rFonts w:ascii="宋体" w:hAnsi="宋体" w:cs="Arial" w:hint="eastAsia"/>
          <w:szCs w:val="21"/>
        </w:rPr>
        <w:t>办公地址：</w:t>
      </w:r>
      <w:r w:rsidR="00FC55C5" w:rsidRPr="00FC55C5">
        <w:rPr>
          <w:rFonts w:ascii="宋体" w:hAnsi="宋体" w:cs="Arial" w:hint="eastAsia"/>
          <w:szCs w:val="21"/>
        </w:rPr>
        <w:t>深圳市南山区粤海街道科苑南路中金大</w:t>
      </w:r>
      <w:bookmarkStart w:id="0" w:name="_GoBack"/>
      <w:bookmarkEnd w:id="0"/>
      <w:r w:rsidR="00FC55C5" w:rsidRPr="00FC55C5">
        <w:rPr>
          <w:rFonts w:ascii="宋体" w:hAnsi="宋体" w:cs="Arial" w:hint="eastAsia"/>
          <w:szCs w:val="21"/>
        </w:rPr>
        <w:t>厦16楼</w:t>
      </w:r>
    </w:p>
    <w:p w:rsidR="007E0FFD" w:rsidRPr="007E0FFD" w:rsidRDefault="007E0FFD" w:rsidP="007E0FFD">
      <w:pPr>
        <w:widowControl/>
        <w:spacing w:line="360" w:lineRule="auto"/>
        <w:ind w:firstLineChars="200" w:firstLine="420"/>
        <w:jc w:val="left"/>
        <w:rPr>
          <w:rFonts w:ascii="宋体" w:hAnsi="宋体" w:cs="Arial"/>
          <w:szCs w:val="21"/>
        </w:rPr>
      </w:pPr>
      <w:r w:rsidRPr="007E0FFD">
        <w:rPr>
          <w:rFonts w:ascii="宋体" w:hAnsi="宋体" w:cs="Arial" w:hint="eastAsia"/>
          <w:szCs w:val="21"/>
        </w:rPr>
        <w:t>法人代表：</w:t>
      </w:r>
      <w:r w:rsidR="00FC55C5" w:rsidRPr="00FC55C5">
        <w:rPr>
          <w:rFonts w:ascii="宋体" w:hAnsi="宋体" w:cs="Arial" w:hint="eastAsia"/>
          <w:szCs w:val="21"/>
        </w:rPr>
        <w:t>王建力</w:t>
      </w:r>
    </w:p>
    <w:p w:rsidR="007E0FFD" w:rsidRPr="007E0FFD" w:rsidRDefault="007E0FFD" w:rsidP="007E0FFD">
      <w:pPr>
        <w:widowControl/>
        <w:spacing w:line="360" w:lineRule="auto"/>
        <w:ind w:firstLineChars="200" w:firstLine="420"/>
        <w:jc w:val="left"/>
        <w:rPr>
          <w:rFonts w:ascii="宋体" w:hAnsi="宋体" w:cs="Arial"/>
          <w:szCs w:val="21"/>
        </w:rPr>
      </w:pPr>
      <w:r w:rsidRPr="007E0FFD">
        <w:rPr>
          <w:rFonts w:ascii="宋体" w:hAnsi="宋体" w:cs="Arial" w:hint="eastAsia"/>
          <w:szCs w:val="21"/>
        </w:rPr>
        <w:t>客服电话：95532</w:t>
      </w:r>
    </w:p>
    <w:p w:rsidR="004B303C" w:rsidRPr="007E0FFD" w:rsidRDefault="007E0FFD" w:rsidP="007E0FFD">
      <w:pPr>
        <w:widowControl/>
        <w:spacing w:line="360" w:lineRule="auto"/>
        <w:ind w:firstLineChars="200" w:firstLine="420"/>
        <w:jc w:val="left"/>
        <w:rPr>
          <w:rFonts w:ascii="宋体" w:hAnsi="宋体" w:cs="Arial"/>
          <w:szCs w:val="21"/>
        </w:rPr>
      </w:pPr>
      <w:r w:rsidRPr="007E0FFD">
        <w:rPr>
          <w:rFonts w:ascii="宋体" w:hAnsi="宋体" w:cs="Arial" w:hint="eastAsia"/>
          <w:szCs w:val="21"/>
        </w:rPr>
        <w:t>公司网站：https://www.ciccwm.com/ciccwmweb/</w:t>
      </w:r>
    </w:p>
    <w:p w:rsidR="00DE7B95" w:rsidRDefault="00DE7B95">
      <w:pPr>
        <w:widowControl/>
        <w:spacing w:line="360" w:lineRule="auto"/>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、“定期定额投资业务”是基金申购业务的一种方式，如上述销售机构开通上述基金</w:t>
      </w:r>
      <w:r w:rsidR="00171BCE">
        <w:rPr>
          <w:rFonts w:ascii="Arial" w:hAnsi="Arial" w:cs="Arial" w:hint="eastAsia"/>
          <w:szCs w:val="21"/>
        </w:rPr>
        <w:t>的</w:t>
      </w:r>
      <w:r>
        <w:rPr>
          <w:rFonts w:ascii="Arial" w:hAnsi="Arial" w:cs="Arial" w:hint="eastAsia"/>
          <w:szCs w:val="21"/>
        </w:rPr>
        <w:t>定投定额投资业务，投资者可以通过上述销售机构提交申请，约定每期扣款时间、扣款金</w:t>
      </w:r>
      <w:r>
        <w:rPr>
          <w:rFonts w:ascii="Arial" w:hAnsi="Arial" w:cs="Arial" w:hint="eastAsia"/>
          <w:szCs w:val="21"/>
        </w:rPr>
        <w:lastRenderedPageBreak/>
        <w:t>额及扣款方式，由上述销售机构于约定扣款日在投资者指定的资金账户内自动完成扣款以及基金申购业务，具体的业务办理规则和程序请遵循上述销售机构的有关规定。</w:t>
      </w:r>
    </w:p>
    <w:p w:rsidR="0077799E" w:rsidRDefault="00FA2FB5">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w:t>
      </w:r>
      <w:r w:rsidR="00171BCE">
        <w:rPr>
          <w:rFonts w:ascii="Arial" w:hAnsi="Arial" w:cs="Arial" w:hint="eastAsia"/>
          <w:szCs w:val="21"/>
        </w:rPr>
        <w:t>的</w:t>
      </w:r>
      <w:r>
        <w:rPr>
          <w:rFonts w:ascii="Arial" w:hAnsi="Arial" w:cs="Arial" w:hint="eastAsia"/>
          <w:szCs w:val="21"/>
        </w:rPr>
        <w:t>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77799E" w:rsidRDefault="00FA2FB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77799E" w:rsidRDefault="0077799E">
      <w:pPr>
        <w:widowControl/>
        <w:spacing w:line="360" w:lineRule="auto"/>
        <w:ind w:firstLineChars="200" w:firstLine="420"/>
        <w:jc w:val="left"/>
        <w:rPr>
          <w:rFonts w:ascii="Arial" w:hAnsi="Arial" w:cs="Arial"/>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510DC9" w:rsidRPr="004B303C" w:rsidRDefault="00FA2FB5" w:rsidP="004B303C">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7E0FFD" w:rsidRPr="007E0FFD">
        <w:rPr>
          <w:rFonts w:ascii="宋体" w:hAnsi="宋体" w:cs="Arial" w:hint="eastAsia"/>
          <w:szCs w:val="21"/>
        </w:rPr>
        <w:t>中国中金财富证券有限公司</w:t>
      </w:r>
    </w:p>
    <w:p w:rsidR="007E0FFD" w:rsidRPr="007E0FFD" w:rsidRDefault="007E0FFD" w:rsidP="007E0FFD">
      <w:pPr>
        <w:widowControl/>
        <w:spacing w:line="360" w:lineRule="auto"/>
        <w:ind w:firstLineChars="200" w:firstLine="420"/>
        <w:jc w:val="left"/>
        <w:rPr>
          <w:rFonts w:ascii="宋体" w:hAnsi="宋体" w:cs="Arial"/>
          <w:szCs w:val="21"/>
        </w:rPr>
      </w:pPr>
      <w:r w:rsidRPr="007E0FFD">
        <w:rPr>
          <w:rFonts w:ascii="宋体" w:hAnsi="宋体" w:cs="Arial" w:hint="eastAsia"/>
          <w:szCs w:val="21"/>
        </w:rPr>
        <w:t>客服电话：95532</w:t>
      </w:r>
    </w:p>
    <w:p w:rsidR="007E0FFD" w:rsidRPr="007E0FFD" w:rsidRDefault="007E0FFD" w:rsidP="007E0FFD">
      <w:pPr>
        <w:widowControl/>
        <w:spacing w:line="360" w:lineRule="auto"/>
        <w:ind w:firstLineChars="200" w:firstLine="420"/>
        <w:jc w:val="left"/>
        <w:rPr>
          <w:rFonts w:ascii="宋体" w:hAnsi="宋体" w:cs="Arial"/>
          <w:szCs w:val="21"/>
        </w:rPr>
      </w:pPr>
      <w:r w:rsidRPr="007E0FFD">
        <w:rPr>
          <w:rFonts w:ascii="宋体" w:hAnsi="宋体" w:cs="Arial" w:hint="eastAsia"/>
          <w:szCs w:val="21"/>
        </w:rPr>
        <w:t>公司网站：https://www.ciccwm.com/ciccwmweb/</w:t>
      </w:r>
    </w:p>
    <w:p w:rsidR="00DE7B95" w:rsidRPr="007E0FFD" w:rsidRDefault="00DE7B95">
      <w:pPr>
        <w:widowControl/>
        <w:spacing w:line="360" w:lineRule="auto"/>
        <w:ind w:firstLineChars="200" w:firstLine="420"/>
        <w:jc w:val="left"/>
        <w:rPr>
          <w:rFonts w:ascii="Arial" w:hAnsi="Arial" w:cs="Arial"/>
          <w:color w:val="000000"/>
          <w:kern w:val="0"/>
          <w:szCs w:val="21"/>
        </w:rPr>
      </w:pPr>
    </w:p>
    <w:p w:rsidR="0077799E" w:rsidRDefault="00FA2FB5">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77799E" w:rsidRDefault="0077799E">
      <w:pPr>
        <w:widowControl/>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77799E" w:rsidRDefault="0077799E">
      <w:pPr>
        <w:widowControl/>
        <w:jc w:val="left"/>
        <w:rPr>
          <w:rFonts w:ascii="Arial" w:hAnsi="Arial" w:cs="Arial"/>
          <w:kern w:val="0"/>
          <w:szCs w:val="21"/>
        </w:rPr>
      </w:pPr>
    </w:p>
    <w:p w:rsidR="0077799E" w:rsidRDefault="00FA2FB5">
      <w:pPr>
        <w:widowControl/>
        <w:spacing w:line="360" w:lineRule="auto"/>
        <w:ind w:firstLineChars="200" w:firstLine="420"/>
        <w:jc w:val="right"/>
        <w:rPr>
          <w:rFonts w:ascii="Arial" w:hAnsi="Arial" w:cs="Arial"/>
          <w:kern w:val="0"/>
          <w:szCs w:val="21"/>
        </w:rPr>
      </w:pPr>
      <w:r>
        <w:rPr>
          <w:rFonts w:ascii="Arial" w:hAnsi="Arial" w:cs="Arial"/>
          <w:kern w:val="0"/>
          <w:szCs w:val="21"/>
        </w:rPr>
        <w:lastRenderedPageBreak/>
        <w:t>景顺长城基金管理有限公司</w:t>
      </w:r>
    </w:p>
    <w:p w:rsidR="0077799E" w:rsidRDefault="00FA2FB5">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sidR="00253F1B">
        <w:rPr>
          <w:rFonts w:ascii="Arial" w:hAnsi="Arial" w:cs="Arial" w:hint="eastAsia"/>
          <w:kern w:val="0"/>
          <w:szCs w:val="21"/>
        </w:rPr>
        <w:t>六</w:t>
      </w:r>
      <w:r>
        <w:rPr>
          <w:rFonts w:ascii="Arial" w:hAnsi="Arial" w:cs="Arial"/>
          <w:kern w:val="0"/>
          <w:szCs w:val="21"/>
        </w:rPr>
        <w:t>年</w:t>
      </w:r>
      <w:r w:rsidR="00253F1B">
        <w:rPr>
          <w:rFonts w:ascii="Arial" w:hAnsi="Arial" w:cs="Arial" w:hint="eastAsia"/>
          <w:kern w:val="0"/>
          <w:szCs w:val="21"/>
        </w:rPr>
        <w:t>一</w:t>
      </w:r>
      <w:r>
        <w:rPr>
          <w:rFonts w:ascii="Arial" w:hAnsi="Arial" w:cs="Arial"/>
          <w:kern w:val="0"/>
          <w:szCs w:val="21"/>
        </w:rPr>
        <w:t>月</w:t>
      </w:r>
      <w:r w:rsidR="00253F1B">
        <w:rPr>
          <w:rFonts w:ascii="Arial" w:hAnsi="Arial" w:cs="Arial" w:hint="eastAsia"/>
          <w:kern w:val="0"/>
          <w:szCs w:val="21"/>
        </w:rPr>
        <w:t>八</w:t>
      </w:r>
      <w:r>
        <w:rPr>
          <w:rFonts w:ascii="Arial" w:hAnsi="Arial" w:cs="Arial"/>
          <w:kern w:val="0"/>
          <w:szCs w:val="21"/>
        </w:rPr>
        <w:t>日</w:t>
      </w:r>
    </w:p>
    <w:sectPr w:rsidR="0077799E" w:rsidSect="00F75B3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053" w:rsidRDefault="00201053" w:rsidP="00ED0168">
      <w:r>
        <w:separator/>
      </w:r>
    </w:p>
  </w:endnote>
  <w:endnote w:type="continuationSeparator" w:id="0">
    <w:p w:rsidR="00201053" w:rsidRDefault="00201053" w:rsidP="00ED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053" w:rsidRDefault="00201053" w:rsidP="00ED0168">
      <w:r>
        <w:separator/>
      </w:r>
    </w:p>
  </w:footnote>
  <w:footnote w:type="continuationSeparator" w:id="0">
    <w:p w:rsidR="00201053" w:rsidRDefault="00201053" w:rsidP="00ED0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2518"/>
    <w:rsid w:val="00044302"/>
    <w:rsid w:val="00047E91"/>
    <w:rsid w:val="00050352"/>
    <w:rsid w:val="00050DD0"/>
    <w:rsid w:val="000528B7"/>
    <w:rsid w:val="0006655E"/>
    <w:rsid w:val="000673B1"/>
    <w:rsid w:val="00073E17"/>
    <w:rsid w:val="000817EF"/>
    <w:rsid w:val="000863EA"/>
    <w:rsid w:val="0009138D"/>
    <w:rsid w:val="00092DE3"/>
    <w:rsid w:val="00093D33"/>
    <w:rsid w:val="000975F7"/>
    <w:rsid w:val="000A2295"/>
    <w:rsid w:val="000B1644"/>
    <w:rsid w:val="000B4D9B"/>
    <w:rsid w:val="000C1AEC"/>
    <w:rsid w:val="000C47B7"/>
    <w:rsid w:val="000C4AF9"/>
    <w:rsid w:val="000C6BE6"/>
    <w:rsid w:val="000E0F94"/>
    <w:rsid w:val="000E27C1"/>
    <w:rsid w:val="000E3694"/>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7743"/>
    <w:rsid w:val="0015086E"/>
    <w:rsid w:val="00151DE8"/>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57C9"/>
    <w:rsid w:val="001B13A9"/>
    <w:rsid w:val="001C13F3"/>
    <w:rsid w:val="001C3F8E"/>
    <w:rsid w:val="001C6804"/>
    <w:rsid w:val="001D2CB0"/>
    <w:rsid w:val="001D51A2"/>
    <w:rsid w:val="001E4619"/>
    <w:rsid w:val="001E7D97"/>
    <w:rsid w:val="001F2A04"/>
    <w:rsid w:val="001F2E05"/>
    <w:rsid w:val="001F526F"/>
    <w:rsid w:val="00201053"/>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3F1B"/>
    <w:rsid w:val="0025482E"/>
    <w:rsid w:val="002603E0"/>
    <w:rsid w:val="00270632"/>
    <w:rsid w:val="0027124D"/>
    <w:rsid w:val="00274C05"/>
    <w:rsid w:val="00280DB3"/>
    <w:rsid w:val="00294EF4"/>
    <w:rsid w:val="0029650B"/>
    <w:rsid w:val="002A3C16"/>
    <w:rsid w:val="002A4E9E"/>
    <w:rsid w:val="002A5EA8"/>
    <w:rsid w:val="002B02C5"/>
    <w:rsid w:val="002B7241"/>
    <w:rsid w:val="002B7B4C"/>
    <w:rsid w:val="002D6E17"/>
    <w:rsid w:val="002D7DDC"/>
    <w:rsid w:val="002E2274"/>
    <w:rsid w:val="002E41B3"/>
    <w:rsid w:val="002E58FA"/>
    <w:rsid w:val="002E61B7"/>
    <w:rsid w:val="002E68CF"/>
    <w:rsid w:val="002E69D4"/>
    <w:rsid w:val="002E7C07"/>
    <w:rsid w:val="002F785E"/>
    <w:rsid w:val="003062AB"/>
    <w:rsid w:val="003170F9"/>
    <w:rsid w:val="003202FA"/>
    <w:rsid w:val="00320702"/>
    <w:rsid w:val="0032344A"/>
    <w:rsid w:val="003375B8"/>
    <w:rsid w:val="00340B1C"/>
    <w:rsid w:val="0034279F"/>
    <w:rsid w:val="003434B9"/>
    <w:rsid w:val="003465C4"/>
    <w:rsid w:val="003475C6"/>
    <w:rsid w:val="00351625"/>
    <w:rsid w:val="003555D0"/>
    <w:rsid w:val="00355879"/>
    <w:rsid w:val="003648A3"/>
    <w:rsid w:val="00366EAA"/>
    <w:rsid w:val="003762D2"/>
    <w:rsid w:val="003771C3"/>
    <w:rsid w:val="003801D7"/>
    <w:rsid w:val="00384C5E"/>
    <w:rsid w:val="00387125"/>
    <w:rsid w:val="003A0B39"/>
    <w:rsid w:val="003A1F16"/>
    <w:rsid w:val="003A2AA6"/>
    <w:rsid w:val="003A4D03"/>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0416"/>
    <w:rsid w:val="00401ABC"/>
    <w:rsid w:val="004055B6"/>
    <w:rsid w:val="00410A84"/>
    <w:rsid w:val="0042334C"/>
    <w:rsid w:val="00433A06"/>
    <w:rsid w:val="0043521C"/>
    <w:rsid w:val="004511CC"/>
    <w:rsid w:val="004526A0"/>
    <w:rsid w:val="00454120"/>
    <w:rsid w:val="00462C3A"/>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B303C"/>
    <w:rsid w:val="004B48E2"/>
    <w:rsid w:val="004B554A"/>
    <w:rsid w:val="004B6D59"/>
    <w:rsid w:val="004C1108"/>
    <w:rsid w:val="004C4AA7"/>
    <w:rsid w:val="004D7080"/>
    <w:rsid w:val="004F0132"/>
    <w:rsid w:val="004F140F"/>
    <w:rsid w:val="004F7288"/>
    <w:rsid w:val="00510DC9"/>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4255"/>
    <w:rsid w:val="005E0079"/>
    <w:rsid w:val="005E0635"/>
    <w:rsid w:val="005E110D"/>
    <w:rsid w:val="005E2FEF"/>
    <w:rsid w:val="005E5012"/>
    <w:rsid w:val="005E6A63"/>
    <w:rsid w:val="005F0033"/>
    <w:rsid w:val="005F0DB5"/>
    <w:rsid w:val="006072AD"/>
    <w:rsid w:val="00610E26"/>
    <w:rsid w:val="006126E5"/>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5A94"/>
    <w:rsid w:val="00667710"/>
    <w:rsid w:val="006704DE"/>
    <w:rsid w:val="00677D38"/>
    <w:rsid w:val="00681EEC"/>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E6B"/>
    <w:rsid w:val="00702AC9"/>
    <w:rsid w:val="007124FC"/>
    <w:rsid w:val="0071254D"/>
    <w:rsid w:val="00716F24"/>
    <w:rsid w:val="0073236E"/>
    <w:rsid w:val="00732E71"/>
    <w:rsid w:val="007332D9"/>
    <w:rsid w:val="007459FF"/>
    <w:rsid w:val="00747446"/>
    <w:rsid w:val="00755DF1"/>
    <w:rsid w:val="00765121"/>
    <w:rsid w:val="00765D9F"/>
    <w:rsid w:val="00771F5C"/>
    <w:rsid w:val="00772661"/>
    <w:rsid w:val="00773EF4"/>
    <w:rsid w:val="007756F3"/>
    <w:rsid w:val="0077688E"/>
    <w:rsid w:val="00776ECF"/>
    <w:rsid w:val="0077799E"/>
    <w:rsid w:val="007838F6"/>
    <w:rsid w:val="00794CB5"/>
    <w:rsid w:val="00794FE2"/>
    <w:rsid w:val="007A1BC3"/>
    <w:rsid w:val="007A54E7"/>
    <w:rsid w:val="007B0164"/>
    <w:rsid w:val="007B0F40"/>
    <w:rsid w:val="007B1208"/>
    <w:rsid w:val="007B2867"/>
    <w:rsid w:val="007B3CC8"/>
    <w:rsid w:val="007B4377"/>
    <w:rsid w:val="007B6639"/>
    <w:rsid w:val="007D1AB5"/>
    <w:rsid w:val="007D3CD6"/>
    <w:rsid w:val="007D6EA3"/>
    <w:rsid w:val="007E0FFD"/>
    <w:rsid w:val="007E228A"/>
    <w:rsid w:val="007E66B4"/>
    <w:rsid w:val="007E72F2"/>
    <w:rsid w:val="007F4E1C"/>
    <w:rsid w:val="007F62BF"/>
    <w:rsid w:val="007F6941"/>
    <w:rsid w:val="007F6D8E"/>
    <w:rsid w:val="00812BA0"/>
    <w:rsid w:val="0081417C"/>
    <w:rsid w:val="008201EF"/>
    <w:rsid w:val="0082091A"/>
    <w:rsid w:val="00821E92"/>
    <w:rsid w:val="00826885"/>
    <w:rsid w:val="00830255"/>
    <w:rsid w:val="008302C5"/>
    <w:rsid w:val="00832E38"/>
    <w:rsid w:val="00840CA7"/>
    <w:rsid w:val="0085136B"/>
    <w:rsid w:val="00851A50"/>
    <w:rsid w:val="00851E74"/>
    <w:rsid w:val="00853968"/>
    <w:rsid w:val="00856646"/>
    <w:rsid w:val="0085691C"/>
    <w:rsid w:val="00860D1C"/>
    <w:rsid w:val="00861F3F"/>
    <w:rsid w:val="00866689"/>
    <w:rsid w:val="00871C17"/>
    <w:rsid w:val="00873CA7"/>
    <w:rsid w:val="008804A8"/>
    <w:rsid w:val="0089279F"/>
    <w:rsid w:val="008927A9"/>
    <w:rsid w:val="00893EED"/>
    <w:rsid w:val="00895D58"/>
    <w:rsid w:val="008A58D4"/>
    <w:rsid w:val="008A5F97"/>
    <w:rsid w:val="008A7E4F"/>
    <w:rsid w:val="008B16A3"/>
    <w:rsid w:val="008B4149"/>
    <w:rsid w:val="008B7C3E"/>
    <w:rsid w:val="008B7FD3"/>
    <w:rsid w:val="008C5352"/>
    <w:rsid w:val="008C6E80"/>
    <w:rsid w:val="008C756C"/>
    <w:rsid w:val="008E6554"/>
    <w:rsid w:val="008E69FE"/>
    <w:rsid w:val="008E6BF4"/>
    <w:rsid w:val="008F10FB"/>
    <w:rsid w:val="008F5136"/>
    <w:rsid w:val="00903B4A"/>
    <w:rsid w:val="00906246"/>
    <w:rsid w:val="00906B42"/>
    <w:rsid w:val="0091122A"/>
    <w:rsid w:val="009112E5"/>
    <w:rsid w:val="009253FF"/>
    <w:rsid w:val="009354DB"/>
    <w:rsid w:val="00937946"/>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A1CCB"/>
    <w:rsid w:val="009A4310"/>
    <w:rsid w:val="009B5F59"/>
    <w:rsid w:val="009B6ABF"/>
    <w:rsid w:val="009B6C46"/>
    <w:rsid w:val="009C0FFA"/>
    <w:rsid w:val="009C172E"/>
    <w:rsid w:val="009C52F8"/>
    <w:rsid w:val="009E1337"/>
    <w:rsid w:val="009E6927"/>
    <w:rsid w:val="009F6AAE"/>
    <w:rsid w:val="009F7BA0"/>
    <w:rsid w:val="009F7E52"/>
    <w:rsid w:val="00A02A5A"/>
    <w:rsid w:val="00A02F10"/>
    <w:rsid w:val="00A04761"/>
    <w:rsid w:val="00A1243A"/>
    <w:rsid w:val="00A21162"/>
    <w:rsid w:val="00A219C8"/>
    <w:rsid w:val="00A22632"/>
    <w:rsid w:val="00A248F2"/>
    <w:rsid w:val="00A256C9"/>
    <w:rsid w:val="00A35144"/>
    <w:rsid w:val="00A4232F"/>
    <w:rsid w:val="00A5234E"/>
    <w:rsid w:val="00A54B19"/>
    <w:rsid w:val="00A55ED3"/>
    <w:rsid w:val="00A5691A"/>
    <w:rsid w:val="00A63940"/>
    <w:rsid w:val="00A63F11"/>
    <w:rsid w:val="00A7005D"/>
    <w:rsid w:val="00A73CB8"/>
    <w:rsid w:val="00A7491C"/>
    <w:rsid w:val="00A80836"/>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7B2B"/>
    <w:rsid w:val="00B16AFD"/>
    <w:rsid w:val="00B22640"/>
    <w:rsid w:val="00B3369A"/>
    <w:rsid w:val="00B42242"/>
    <w:rsid w:val="00B42396"/>
    <w:rsid w:val="00B425D5"/>
    <w:rsid w:val="00B46D00"/>
    <w:rsid w:val="00B55515"/>
    <w:rsid w:val="00B61B14"/>
    <w:rsid w:val="00B64721"/>
    <w:rsid w:val="00B67D5E"/>
    <w:rsid w:val="00B753AD"/>
    <w:rsid w:val="00B86E81"/>
    <w:rsid w:val="00B94F4F"/>
    <w:rsid w:val="00B951BD"/>
    <w:rsid w:val="00B962A1"/>
    <w:rsid w:val="00BA0262"/>
    <w:rsid w:val="00BA119A"/>
    <w:rsid w:val="00BA44DB"/>
    <w:rsid w:val="00BA5D27"/>
    <w:rsid w:val="00BB03D2"/>
    <w:rsid w:val="00BB12A1"/>
    <w:rsid w:val="00BB190B"/>
    <w:rsid w:val="00BB3D54"/>
    <w:rsid w:val="00BC6565"/>
    <w:rsid w:val="00BC657E"/>
    <w:rsid w:val="00BD02BA"/>
    <w:rsid w:val="00BD15FF"/>
    <w:rsid w:val="00BD3681"/>
    <w:rsid w:val="00BD417A"/>
    <w:rsid w:val="00BD61AD"/>
    <w:rsid w:val="00BE7D5C"/>
    <w:rsid w:val="00BF2E10"/>
    <w:rsid w:val="00C057E4"/>
    <w:rsid w:val="00C06895"/>
    <w:rsid w:val="00C11517"/>
    <w:rsid w:val="00C229F4"/>
    <w:rsid w:val="00C22DC9"/>
    <w:rsid w:val="00C26967"/>
    <w:rsid w:val="00C35F6A"/>
    <w:rsid w:val="00C405EC"/>
    <w:rsid w:val="00C4350D"/>
    <w:rsid w:val="00C53026"/>
    <w:rsid w:val="00C53EE4"/>
    <w:rsid w:val="00C62558"/>
    <w:rsid w:val="00C63875"/>
    <w:rsid w:val="00C64C0D"/>
    <w:rsid w:val="00C7034F"/>
    <w:rsid w:val="00C7418C"/>
    <w:rsid w:val="00C75742"/>
    <w:rsid w:val="00C77876"/>
    <w:rsid w:val="00C816E4"/>
    <w:rsid w:val="00C83A06"/>
    <w:rsid w:val="00C84AB3"/>
    <w:rsid w:val="00C87754"/>
    <w:rsid w:val="00C91010"/>
    <w:rsid w:val="00C915FD"/>
    <w:rsid w:val="00C930D5"/>
    <w:rsid w:val="00C94AEA"/>
    <w:rsid w:val="00C95E03"/>
    <w:rsid w:val="00C978D0"/>
    <w:rsid w:val="00CA0DBB"/>
    <w:rsid w:val="00CB095C"/>
    <w:rsid w:val="00CB11BE"/>
    <w:rsid w:val="00CB470F"/>
    <w:rsid w:val="00CD1213"/>
    <w:rsid w:val="00CD2173"/>
    <w:rsid w:val="00CD2888"/>
    <w:rsid w:val="00CD2D2A"/>
    <w:rsid w:val="00CD73D9"/>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2FF5"/>
    <w:rsid w:val="00D3539F"/>
    <w:rsid w:val="00D3591D"/>
    <w:rsid w:val="00D42661"/>
    <w:rsid w:val="00D433FE"/>
    <w:rsid w:val="00D43A97"/>
    <w:rsid w:val="00D4414A"/>
    <w:rsid w:val="00D44C8A"/>
    <w:rsid w:val="00D5324E"/>
    <w:rsid w:val="00D608E7"/>
    <w:rsid w:val="00D60D84"/>
    <w:rsid w:val="00D65C0F"/>
    <w:rsid w:val="00D81AA4"/>
    <w:rsid w:val="00D82018"/>
    <w:rsid w:val="00D870ED"/>
    <w:rsid w:val="00D871A7"/>
    <w:rsid w:val="00D91FA3"/>
    <w:rsid w:val="00DA2931"/>
    <w:rsid w:val="00DA34C7"/>
    <w:rsid w:val="00DA4B15"/>
    <w:rsid w:val="00DA57CC"/>
    <w:rsid w:val="00DB545C"/>
    <w:rsid w:val="00DC0D2B"/>
    <w:rsid w:val="00DC1E66"/>
    <w:rsid w:val="00DC458A"/>
    <w:rsid w:val="00DC5FCC"/>
    <w:rsid w:val="00DD3DBC"/>
    <w:rsid w:val="00DD4413"/>
    <w:rsid w:val="00DE079F"/>
    <w:rsid w:val="00DE27B3"/>
    <w:rsid w:val="00DE7B95"/>
    <w:rsid w:val="00DF1224"/>
    <w:rsid w:val="00DF3229"/>
    <w:rsid w:val="00DF41E4"/>
    <w:rsid w:val="00DF57DF"/>
    <w:rsid w:val="00DF7912"/>
    <w:rsid w:val="00E04306"/>
    <w:rsid w:val="00E047F2"/>
    <w:rsid w:val="00E11B16"/>
    <w:rsid w:val="00E15C1D"/>
    <w:rsid w:val="00E23889"/>
    <w:rsid w:val="00E24841"/>
    <w:rsid w:val="00E3464C"/>
    <w:rsid w:val="00E41019"/>
    <w:rsid w:val="00E41BE9"/>
    <w:rsid w:val="00E505DE"/>
    <w:rsid w:val="00E50F8D"/>
    <w:rsid w:val="00E512DC"/>
    <w:rsid w:val="00E6250C"/>
    <w:rsid w:val="00E70226"/>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D0168"/>
    <w:rsid w:val="00ED4BFA"/>
    <w:rsid w:val="00ED6928"/>
    <w:rsid w:val="00EE75F8"/>
    <w:rsid w:val="00EF4360"/>
    <w:rsid w:val="00EF4BB2"/>
    <w:rsid w:val="00F0297F"/>
    <w:rsid w:val="00F03DB3"/>
    <w:rsid w:val="00F06DDB"/>
    <w:rsid w:val="00F14B04"/>
    <w:rsid w:val="00F15465"/>
    <w:rsid w:val="00F343D0"/>
    <w:rsid w:val="00F34693"/>
    <w:rsid w:val="00F401A7"/>
    <w:rsid w:val="00F42F90"/>
    <w:rsid w:val="00F5481C"/>
    <w:rsid w:val="00F74296"/>
    <w:rsid w:val="00F75B3D"/>
    <w:rsid w:val="00F83ABF"/>
    <w:rsid w:val="00F8402A"/>
    <w:rsid w:val="00F90593"/>
    <w:rsid w:val="00F91788"/>
    <w:rsid w:val="00F94E2B"/>
    <w:rsid w:val="00F962CA"/>
    <w:rsid w:val="00F9726D"/>
    <w:rsid w:val="00F979F8"/>
    <w:rsid w:val="00FA0D4C"/>
    <w:rsid w:val="00FA0F8B"/>
    <w:rsid w:val="00FA2BBD"/>
    <w:rsid w:val="00FA2FB5"/>
    <w:rsid w:val="00FB22BB"/>
    <w:rsid w:val="00FC3235"/>
    <w:rsid w:val="00FC3C00"/>
    <w:rsid w:val="00FC55C5"/>
    <w:rsid w:val="00FC5B13"/>
    <w:rsid w:val="00FD2208"/>
    <w:rsid w:val="00FD4F6A"/>
    <w:rsid w:val="00FD5083"/>
    <w:rsid w:val="00FD6080"/>
    <w:rsid w:val="00FE6A70"/>
    <w:rsid w:val="01716A79"/>
    <w:rsid w:val="0A8B4EF1"/>
    <w:rsid w:val="323B1829"/>
    <w:rsid w:val="36493934"/>
    <w:rsid w:val="45192A88"/>
    <w:rsid w:val="52335313"/>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B3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F75B3D"/>
    <w:pPr>
      <w:jc w:val="left"/>
    </w:pPr>
  </w:style>
  <w:style w:type="paragraph" w:styleId="a4">
    <w:name w:val="Balloon Text"/>
    <w:basedOn w:val="a"/>
    <w:link w:val="Char0"/>
    <w:uiPriority w:val="99"/>
    <w:unhideWhenUsed/>
    <w:qFormat/>
    <w:rsid w:val="00F75B3D"/>
    <w:rPr>
      <w:sz w:val="18"/>
      <w:szCs w:val="18"/>
    </w:rPr>
  </w:style>
  <w:style w:type="paragraph" w:styleId="a5">
    <w:name w:val="footer"/>
    <w:basedOn w:val="a"/>
    <w:link w:val="Char1"/>
    <w:uiPriority w:val="99"/>
    <w:unhideWhenUsed/>
    <w:qFormat/>
    <w:rsid w:val="00F75B3D"/>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F75B3D"/>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F75B3D"/>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F75B3D"/>
    <w:rPr>
      <w:b/>
      <w:bCs/>
    </w:rPr>
  </w:style>
  <w:style w:type="character" w:styleId="a9">
    <w:name w:val="Hyperlink"/>
    <w:uiPriority w:val="99"/>
    <w:unhideWhenUsed/>
    <w:qFormat/>
    <w:rsid w:val="00F75B3D"/>
    <w:rPr>
      <w:color w:val="0563C1"/>
      <w:u w:val="single"/>
    </w:rPr>
  </w:style>
  <w:style w:type="character" w:styleId="aa">
    <w:name w:val="annotation reference"/>
    <w:uiPriority w:val="99"/>
    <w:unhideWhenUsed/>
    <w:qFormat/>
    <w:rsid w:val="00F75B3D"/>
    <w:rPr>
      <w:sz w:val="21"/>
      <w:szCs w:val="21"/>
    </w:rPr>
  </w:style>
  <w:style w:type="character" w:customStyle="1" w:styleId="Char3">
    <w:name w:val="批注主题 Char"/>
    <w:link w:val="a8"/>
    <w:uiPriority w:val="99"/>
    <w:semiHidden/>
    <w:qFormat/>
    <w:rsid w:val="00F75B3D"/>
    <w:rPr>
      <w:b/>
      <w:bCs/>
      <w:kern w:val="2"/>
      <w:sz w:val="21"/>
      <w:szCs w:val="22"/>
    </w:rPr>
  </w:style>
  <w:style w:type="character" w:customStyle="1" w:styleId="Char">
    <w:name w:val="批注文字 Char"/>
    <w:link w:val="a3"/>
    <w:uiPriority w:val="99"/>
    <w:semiHidden/>
    <w:qFormat/>
    <w:rsid w:val="00F75B3D"/>
    <w:rPr>
      <w:kern w:val="2"/>
      <w:sz w:val="21"/>
      <w:szCs w:val="22"/>
    </w:rPr>
  </w:style>
  <w:style w:type="character" w:customStyle="1" w:styleId="Char0">
    <w:name w:val="批注框文本 Char"/>
    <w:link w:val="a4"/>
    <w:uiPriority w:val="99"/>
    <w:semiHidden/>
    <w:qFormat/>
    <w:rsid w:val="00F75B3D"/>
    <w:rPr>
      <w:kern w:val="2"/>
      <w:sz w:val="18"/>
      <w:szCs w:val="18"/>
    </w:rPr>
  </w:style>
  <w:style w:type="character" w:customStyle="1" w:styleId="Char2">
    <w:name w:val="页眉 Char"/>
    <w:link w:val="a6"/>
    <w:uiPriority w:val="99"/>
    <w:qFormat/>
    <w:rsid w:val="00F75B3D"/>
    <w:rPr>
      <w:sz w:val="18"/>
      <w:szCs w:val="18"/>
    </w:rPr>
  </w:style>
  <w:style w:type="character" w:customStyle="1" w:styleId="Char1">
    <w:name w:val="页脚 Char"/>
    <w:link w:val="a5"/>
    <w:uiPriority w:val="99"/>
    <w:qFormat/>
    <w:rsid w:val="00F75B3D"/>
    <w:rPr>
      <w:sz w:val="18"/>
      <w:szCs w:val="18"/>
    </w:rPr>
  </w:style>
  <w:style w:type="character" w:customStyle="1" w:styleId="apple-converted-space">
    <w:name w:val="apple-converted-space"/>
    <w:basedOn w:val="a0"/>
    <w:qFormat/>
    <w:rsid w:val="00F75B3D"/>
  </w:style>
  <w:style w:type="character" w:customStyle="1" w:styleId="copyright">
    <w:name w:val="copyright"/>
    <w:basedOn w:val="a0"/>
    <w:qFormat/>
    <w:rsid w:val="00F75B3D"/>
  </w:style>
  <w:style w:type="paragraph" w:customStyle="1" w:styleId="1">
    <w:name w:val="修订1"/>
    <w:hidden/>
    <w:uiPriority w:val="99"/>
    <w:semiHidden/>
    <w:qFormat/>
    <w:rsid w:val="00F75B3D"/>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45878111">
      <w:bodyDiv w:val="1"/>
      <w:marLeft w:val="0"/>
      <w:marRight w:val="0"/>
      <w:marTop w:val="0"/>
      <w:marBottom w:val="0"/>
      <w:divBdr>
        <w:top w:val="none" w:sz="0" w:space="0" w:color="auto"/>
        <w:left w:val="none" w:sz="0" w:space="0" w:color="auto"/>
        <w:bottom w:val="none" w:sz="0" w:space="0" w:color="auto"/>
        <w:right w:val="none" w:sz="0" w:space="0" w:color="auto"/>
      </w:divBdr>
    </w:div>
    <w:div w:id="218981472">
      <w:bodyDiv w:val="1"/>
      <w:marLeft w:val="0"/>
      <w:marRight w:val="0"/>
      <w:marTop w:val="0"/>
      <w:marBottom w:val="0"/>
      <w:divBdr>
        <w:top w:val="none" w:sz="0" w:space="0" w:color="auto"/>
        <w:left w:val="none" w:sz="0" w:space="0" w:color="auto"/>
        <w:bottom w:val="none" w:sz="0" w:space="0" w:color="auto"/>
        <w:right w:val="none" w:sz="0" w:space="0" w:color="auto"/>
      </w:divBdr>
    </w:div>
    <w:div w:id="279149973">
      <w:bodyDiv w:val="1"/>
      <w:marLeft w:val="0"/>
      <w:marRight w:val="0"/>
      <w:marTop w:val="0"/>
      <w:marBottom w:val="0"/>
      <w:divBdr>
        <w:top w:val="none" w:sz="0" w:space="0" w:color="auto"/>
        <w:left w:val="none" w:sz="0" w:space="0" w:color="auto"/>
        <w:bottom w:val="none" w:sz="0" w:space="0" w:color="auto"/>
        <w:right w:val="none" w:sz="0" w:space="0" w:color="auto"/>
      </w:divBdr>
    </w:div>
    <w:div w:id="281739648">
      <w:bodyDiv w:val="1"/>
      <w:marLeft w:val="0"/>
      <w:marRight w:val="0"/>
      <w:marTop w:val="0"/>
      <w:marBottom w:val="0"/>
      <w:divBdr>
        <w:top w:val="none" w:sz="0" w:space="0" w:color="auto"/>
        <w:left w:val="none" w:sz="0" w:space="0" w:color="auto"/>
        <w:bottom w:val="none" w:sz="0" w:space="0" w:color="auto"/>
        <w:right w:val="none" w:sz="0" w:space="0" w:color="auto"/>
      </w:divBdr>
    </w:div>
    <w:div w:id="337662242">
      <w:bodyDiv w:val="1"/>
      <w:marLeft w:val="0"/>
      <w:marRight w:val="0"/>
      <w:marTop w:val="0"/>
      <w:marBottom w:val="0"/>
      <w:divBdr>
        <w:top w:val="none" w:sz="0" w:space="0" w:color="auto"/>
        <w:left w:val="none" w:sz="0" w:space="0" w:color="auto"/>
        <w:bottom w:val="none" w:sz="0" w:space="0" w:color="auto"/>
        <w:right w:val="none" w:sz="0" w:space="0" w:color="auto"/>
      </w:divBdr>
    </w:div>
    <w:div w:id="392241477">
      <w:bodyDiv w:val="1"/>
      <w:marLeft w:val="0"/>
      <w:marRight w:val="0"/>
      <w:marTop w:val="0"/>
      <w:marBottom w:val="0"/>
      <w:divBdr>
        <w:top w:val="none" w:sz="0" w:space="0" w:color="auto"/>
        <w:left w:val="none" w:sz="0" w:space="0" w:color="auto"/>
        <w:bottom w:val="none" w:sz="0" w:space="0" w:color="auto"/>
        <w:right w:val="none" w:sz="0" w:space="0" w:color="auto"/>
      </w:divBdr>
    </w:div>
    <w:div w:id="465511508">
      <w:bodyDiv w:val="1"/>
      <w:marLeft w:val="0"/>
      <w:marRight w:val="0"/>
      <w:marTop w:val="0"/>
      <w:marBottom w:val="0"/>
      <w:divBdr>
        <w:top w:val="none" w:sz="0" w:space="0" w:color="auto"/>
        <w:left w:val="none" w:sz="0" w:space="0" w:color="auto"/>
        <w:bottom w:val="none" w:sz="0" w:space="0" w:color="auto"/>
        <w:right w:val="none" w:sz="0" w:space="0" w:color="auto"/>
      </w:divBdr>
    </w:div>
    <w:div w:id="576481726">
      <w:bodyDiv w:val="1"/>
      <w:marLeft w:val="0"/>
      <w:marRight w:val="0"/>
      <w:marTop w:val="0"/>
      <w:marBottom w:val="0"/>
      <w:divBdr>
        <w:top w:val="none" w:sz="0" w:space="0" w:color="auto"/>
        <w:left w:val="none" w:sz="0" w:space="0" w:color="auto"/>
        <w:bottom w:val="none" w:sz="0" w:space="0" w:color="auto"/>
        <w:right w:val="none" w:sz="0" w:space="0" w:color="auto"/>
      </w:divBdr>
    </w:div>
    <w:div w:id="602999261">
      <w:bodyDiv w:val="1"/>
      <w:marLeft w:val="0"/>
      <w:marRight w:val="0"/>
      <w:marTop w:val="0"/>
      <w:marBottom w:val="0"/>
      <w:divBdr>
        <w:top w:val="none" w:sz="0" w:space="0" w:color="auto"/>
        <w:left w:val="none" w:sz="0" w:space="0" w:color="auto"/>
        <w:bottom w:val="none" w:sz="0" w:space="0" w:color="auto"/>
        <w:right w:val="none" w:sz="0" w:space="0" w:color="auto"/>
      </w:divBdr>
    </w:div>
    <w:div w:id="683433388">
      <w:bodyDiv w:val="1"/>
      <w:marLeft w:val="0"/>
      <w:marRight w:val="0"/>
      <w:marTop w:val="0"/>
      <w:marBottom w:val="0"/>
      <w:divBdr>
        <w:top w:val="none" w:sz="0" w:space="0" w:color="auto"/>
        <w:left w:val="none" w:sz="0" w:space="0" w:color="auto"/>
        <w:bottom w:val="none" w:sz="0" w:space="0" w:color="auto"/>
        <w:right w:val="none" w:sz="0" w:space="0" w:color="auto"/>
      </w:divBdr>
    </w:div>
    <w:div w:id="799375285">
      <w:bodyDiv w:val="1"/>
      <w:marLeft w:val="0"/>
      <w:marRight w:val="0"/>
      <w:marTop w:val="0"/>
      <w:marBottom w:val="0"/>
      <w:divBdr>
        <w:top w:val="none" w:sz="0" w:space="0" w:color="auto"/>
        <w:left w:val="none" w:sz="0" w:space="0" w:color="auto"/>
        <w:bottom w:val="none" w:sz="0" w:space="0" w:color="auto"/>
        <w:right w:val="none" w:sz="0" w:space="0" w:color="auto"/>
      </w:divBdr>
    </w:div>
    <w:div w:id="869955397">
      <w:bodyDiv w:val="1"/>
      <w:marLeft w:val="0"/>
      <w:marRight w:val="0"/>
      <w:marTop w:val="0"/>
      <w:marBottom w:val="0"/>
      <w:divBdr>
        <w:top w:val="none" w:sz="0" w:space="0" w:color="auto"/>
        <w:left w:val="none" w:sz="0" w:space="0" w:color="auto"/>
        <w:bottom w:val="none" w:sz="0" w:space="0" w:color="auto"/>
        <w:right w:val="none" w:sz="0" w:space="0" w:color="auto"/>
      </w:divBdr>
    </w:div>
    <w:div w:id="901139452">
      <w:bodyDiv w:val="1"/>
      <w:marLeft w:val="0"/>
      <w:marRight w:val="0"/>
      <w:marTop w:val="0"/>
      <w:marBottom w:val="0"/>
      <w:divBdr>
        <w:top w:val="none" w:sz="0" w:space="0" w:color="auto"/>
        <w:left w:val="none" w:sz="0" w:space="0" w:color="auto"/>
        <w:bottom w:val="none" w:sz="0" w:space="0" w:color="auto"/>
        <w:right w:val="none" w:sz="0" w:space="0" w:color="auto"/>
      </w:divBdr>
    </w:div>
    <w:div w:id="1056855349">
      <w:bodyDiv w:val="1"/>
      <w:marLeft w:val="0"/>
      <w:marRight w:val="0"/>
      <w:marTop w:val="0"/>
      <w:marBottom w:val="0"/>
      <w:divBdr>
        <w:top w:val="none" w:sz="0" w:space="0" w:color="auto"/>
        <w:left w:val="none" w:sz="0" w:space="0" w:color="auto"/>
        <w:bottom w:val="none" w:sz="0" w:space="0" w:color="auto"/>
        <w:right w:val="none" w:sz="0" w:space="0" w:color="auto"/>
      </w:divBdr>
    </w:div>
    <w:div w:id="1101684599">
      <w:bodyDiv w:val="1"/>
      <w:marLeft w:val="0"/>
      <w:marRight w:val="0"/>
      <w:marTop w:val="0"/>
      <w:marBottom w:val="0"/>
      <w:divBdr>
        <w:top w:val="none" w:sz="0" w:space="0" w:color="auto"/>
        <w:left w:val="none" w:sz="0" w:space="0" w:color="auto"/>
        <w:bottom w:val="none" w:sz="0" w:space="0" w:color="auto"/>
        <w:right w:val="none" w:sz="0" w:space="0" w:color="auto"/>
      </w:divBdr>
    </w:div>
    <w:div w:id="1120343963">
      <w:bodyDiv w:val="1"/>
      <w:marLeft w:val="0"/>
      <w:marRight w:val="0"/>
      <w:marTop w:val="0"/>
      <w:marBottom w:val="0"/>
      <w:divBdr>
        <w:top w:val="none" w:sz="0" w:space="0" w:color="auto"/>
        <w:left w:val="none" w:sz="0" w:space="0" w:color="auto"/>
        <w:bottom w:val="none" w:sz="0" w:space="0" w:color="auto"/>
        <w:right w:val="none" w:sz="0" w:space="0" w:color="auto"/>
      </w:divBdr>
    </w:div>
    <w:div w:id="1206676813">
      <w:bodyDiv w:val="1"/>
      <w:marLeft w:val="0"/>
      <w:marRight w:val="0"/>
      <w:marTop w:val="0"/>
      <w:marBottom w:val="0"/>
      <w:divBdr>
        <w:top w:val="none" w:sz="0" w:space="0" w:color="auto"/>
        <w:left w:val="none" w:sz="0" w:space="0" w:color="auto"/>
        <w:bottom w:val="none" w:sz="0" w:space="0" w:color="auto"/>
        <w:right w:val="none" w:sz="0" w:space="0" w:color="auto"/>
      </w:divBdr>
    </w:div>
    <w:div w:id="1224217167">
      <w:bodyDiv w:val="1"/>
      <w:marLeft w:val="0"/>
      <w:marRight w:val="0"/>
      <w:marTop w:val="0"/>
      <w:marBottom w:val="0"/>
      <w:divBdr>
        <w:top w:val="none" w:sz="0" w:space="0" w:color="auto"/>
        <w:left w:val="none" w:sz="0" w:space="0" w:color="auto"/>
        <w:bottom w:val="none" w:sz="0" w:space="0" w:color="auto"/>
        <w:right w:val="none" w:sz="0" w:space="0" w:color="auto"/>
      </w:divBdr>
    </w:div>
    <w:div w:id="1363748695">
      <w:bodyDiv w:val="1"/>
      <w:marLeft w:val="0"/>
      <w:marRight w:val="0"/>
      <w:marTop w:val="0"/>
      <w:marBottom w:val="0"/>
      <w:divBdr>
        <w:top w:val="none" w:sz="0" w:space="0" w:color="auto"/>
        <w:left w:val="none" w:sz="0" w:space="0" w:color="auto"/>
        <w:bottom w:val="none" w:sz="0" w:space="0" w:color="auto"/>
        <w:right w:val="none" w:sz="0" w:space="0" w:color="auto"/>
      </w:divBdr>
    </w:div>
    <w:div w:id="1499156359">
      <w:bodyDiv w:val="1"/>
      <w:marLeft w:val="0"/>
      <w:marRight w:val="0"/>
      <w:marTop w:val="0"/>
      <w:marBottom w:val="0"/>
      <w:divBdr>
        <w:top w:val="none" w:sz="0" w:space="0" w:color="auto"/>
        <w:left w:val="none" w:sz="0" w:space="0" w:color="auto"/>
        <w:bottom w:val="none" w:sz="0" w:space="0" w:color="auto"/>
        <w:right w:val="none" w:sz="0" w:space="0" w:color="auto"/>
      </w:divBdr>
    </w:div>
    <w:div w:id="1645046553">
      <w:bodyDiv w:val="1"/>
      <w:marLeft w:val="0"/>
      <w:marRight w:val="0"/>
      <w:marTop w:val="0"/>
      <w:marBottom w:val="0"/>
      <w:divBdr>
        <w:top w:val="none" w:sz="0" w:space="0" w:color="auto"/>
        <w:left w:val="none" w:sz="0" w:space="0" w:color="auto"/>
        <w:bottom w:val="none" w:sz="0" w:space="0" w:color="auto"/>
        <w:right w:val="none" w:sz="0" w:space="0" w:color="auto"/>
      </w:divBdr>
    </w:div>
    <w:div w:id="1774396936">
      <w:bodyDiv w:val="1"/>
      <w:marLeft w:val="0"/>
      <w:marRight w:val="0"/>
      <w:marTop w:val="0"/>
      <w:marBottom w:val="0"/>
      <w:divBdr>
        <w:top w:val="none" w:sz="0" w:space="0" w:color="auto"/>
        <w:left w:val="none" w:sz="0" w:space="0" w:color="auto"/>
        <w:bottom w:val="none" w:sz="0" w:space="0" w:color="auto"/>
        <w:right w:val="none" w:sz="0" w:space="0" w:color="auto"/>
      </w:divBdr>
    </w:div>
    <w:div w:id="209743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243</Words>
  <Characters>1388</Characters>
  <Application>Microsoft Office Word</Application>
  <DocSecurity>4</DocSecurity>
  <Lines>11</Lines>
  <Paragraphs>3</Paragraphs>
  <ScaleCrop>false</ScaleCrop>
  <Company>JDJR</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2026-01-07T16:01:00Z</dcterms:created>
  <dcterms:modified xsi:type="dcterms:W3CDTF">2026-01-07T16:01:00Z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04FD2F32C2BD4CDEAEE279F3DBC98600</vt:lpwstr>
  </property>
</Properties>
</file>