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42" w:rsidRDefault="007D0AEB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b/>
          <w:bCs/>
          <w:color w:val="000000"/>
          <w:kern w:val="0"/>
          <w:sz w:val="30"/>
          <w:szCs w:val="30"/>
        </w:rPr>
      </w:pPr>
      <w:r>
        <w:rPr>
          <w:rFonts w:ascii="宋体" w:eastAsia="宋体" w:hAnsi="Arial" w:cs="宋体" w:hint="eastAsia"/>
          <w:b/>
          <w:bCs/>
          <w:color w:val="000000"/>
          <w:kern w:val="0"/>
          <w:sz w:val="30"/>
          <w:szCs w:val="30"/>
        </w:rPr>
        <w:t>创金合信碳中和混合型证券投资基金基金经理变更公告</w:t>
      </w:r>
    </w:p>
    <w:p w:rsidR="00DF7442" w:rsidRDefault="00DF7442">
      <w:pPr>
        <w:autoSpaceDE w:val="0"/>
        <w:autoSpaceDN w:val="0"/>
        <w:adjustRightInd w:val="0"/>
        <w:spacing w:line="288" w:lineRule="auto"/>
        <w:jc w:val="left"/>
        <w:rPr>
          <w:rFonts w:ascii="MS Sans Serif" w:hAnsi="MS Sans Serif" w:cs="MS Sans Serif"/>
          <w:color w:val="000000"/>
          <w:kern w:val="0"/>
          <w:sz w:val="8"/>
          <w:szCs w:val="8"/>
        </w:rPr>
      </w:pPr>
    </w:p>
    <w:p w:rsidR="00DF7442" w:rsidRDefault="007D0AEB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公告送出日期：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2026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01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07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</w:t>
      </w:r>
    </w:p>
    <w:p w:rsidR="00DF7442" w:rsidRDefault="00DF7442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DF7442" w:rsidRDefault="007D0AEB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1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9030" w:type="dxa"/>
        <w:tblInd w:w="108" w:type="dxa"/>
        <w:tblLayout w:type="fixed"/>
        <w:tblLook w:val="04A0"/>
      </w:tblPr>
      <w:tblGrid>
        <w:gridCol w:w="4696"/>
        <w:gridCol w:w="4334"/>
      </w:tblGrid>
      <w:tr w:rsidR="00DF744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创金合信碳中和混合型证券投资基金</w:t>
            </w:r>
          </w:p>
        </w:tc>
      </w:tr>
      <w:tr w:rsidR="00DF744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创金合信碳中和混合</w:t>
            </w:r>
          </w:p>
        </w:tc>
      </w:tr>
      <w:tr w:rsidR="00DF744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013160</w:t>
            </w:r>
          </w:p>
        </w:tc>
      </w:tr>
      <w:tr w:rsidR="00DF744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创金合信基金管理有限公司</w:t>
            </w:r>
          </w:p>
        </w:tc>
      </w:tr>
      <w:tr w:rsidR="00DF744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</w:t>
            </w:r>
          </w:p>
        </w:tc>
      </w:tr>
      <w:tr w:rsidR="00DF744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基金经理变更类型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兼有增聘和解聘基金经理</w:t>
            </w:r>
          </w:p>
        </w:tc>
      </w:tr>
      <w:tr w:rsidR="00DF744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新任基金经理姓名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黄超</w:t>
            </w:r>
          </w:p>
        </w:tc>
      </w:tr>
      <w:tr w:rsidR="00DF744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DF744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离任基金经理姓名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寸思敏</w:t>
            </w:r>
          </w:p>
        </w:tc>
      </w:tr>
    </w:tbl>
    <w:p w:rsidR="00DF7442" w:rsidRDefault="00DF7442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</w:p>
    <w:p w:rsidR="00DF7442" w:rsidRDefault="007D0AEB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2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新任基金经理的相关信息</w:t>
      </w:r>
    </w:p>
    <w:tbl>
      <w:tblPr>
        <w:tblW w:w="9030" w:type="dxa"/>
        <w:tblInd w:w="108" w:type="dxa"/>
        <w:tblLayout w:type="fixed"/>
        <w:tblLook w:val="04A0"/>
      </w:tblPr>
      <w:tblGrid>
        <w:gridCol w:w="2167"/>
        <w:gridCol w:w="2529"/>
        <w:gridCol w:w="2167"/>
        <w:gridCol w:w="2167"/>
      </w:tblGrid>
      <w:tr w:rsidR="00DF744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新任基金经理姓名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Consolas" w:eastAsia="宋体" w:hAnsi="Consolas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黄超</w:t>
            </w:r>
          </w:p>
        </w:tc>
      </w:tr>
      <w:tr w:rsidR="00DF744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2026-01-07</w:t>
            </w:r>
          </w:p>
        </w:tc>
      </w:tr>
      <w:tr w:rsidR="00DF744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证券从业年限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F744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证券投资管理从业年限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DF744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过往从业经历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黄超先生，中国国籍，华南理工大学硕士。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月加入前海欣得利基金管理（深圳）有限公司，任投资部投资助理，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月加入新疆前海联合基金管理有限公司，任研究部研究员，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月加入明亚基金管理有限责任公司，任研究部研究员，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月加入招商证券资产管理有限公司，任权益投资部研究员，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2023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月加入创金合信基金管理有限公司，曾任研究员，现任基金经理。</w:t>
            </w:r>
          </w:p>
        </w:tc>
      </w:tr>
      <w:tr w:rsidR="00DF7442">
        <w:tc>
          <w:tcPr>
            <w:tcW w:w="90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其中：管理过公募基金的名称及期间</w:t>
            </w:r>
          </w:p>
        </w:tc>
      </w:tr>
      <w:tr w:rsidR="00DF7442"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任职日期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</w:tr>
      <w:tr w:rsidR="00DF7442"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 w:rsidP="007A76A0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003624</w:t>
            </w:r>
          </w:p>
        </w:tc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创金合信资源主题精选股票型发起式证券投资基金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2023-05-12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center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DF744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lastRenderedPageBreak/>
              <w:t>是否曾被监管机构予以行政处罚或采取行政监管措施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DF744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是否已取得基金从业资格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DF744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取得的其他相关从业资格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DF744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国籍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中国</w:t>
            </w:r>
          </w:p>
        </w:tc>
      </w:tr>
      <w:tr w:rsidR="00DF744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硕士研究生</w:t>
            </w:r>
          </w:p>
        </w:tc>
      </w:tr>
      <w:tr w:rsidR="00DF7442">
        <w:tc>
          <w:tcPr>
            <w:tcW w:w="46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是否已按规定在中国基金业协会注册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登记</w:t>
            </w:r>
          </w:p>
        </w:tc>
        <w:tc>
          <w:tcPr>
            <w:tcW w:w="4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DF7442" w:rsidRDefault="00DF7442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DF7442" w:rsidRDefault="007D0AEB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3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离任基金经理的相关信息</w:t>
      </w:r>
    </w:p>
    <w:tbl>
      <w:tblPr>
        <w:tblW w:w="9030" w:type="dxa"/>
        <w:tblInd w:w="108" w:type="dxa"/>
        <w:tblLayout w:type="fixed"/>
        <w:tblLook w:val="04A0"/>
      </w:tblPr>
      <w:tblGrid>
        <w:gridCol w:w="4696"/>
        <w:gridCol w:w="4334"/>
      </w:tblGrid>
      <w:tr w:rsidR="00DF744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离任基金经理姓名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寸思敏</w:t>
            </w:r>
          </w:p>
        </w:tc>
      </w:tr>
      <w:tr w:rsidR="00DF744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离任原因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工作安排</w:t>
            </w:r>
          </w:p>
        </w:tc>
      </w:tr>
      <w:tr w:rsidR="00DF744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离任日期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2026-01-07</w:t>
            </w:r>
          </w:p>
        </w:tc>
      </w:tr>
      <w:tr w:rsidR="00DF7442">
        <w:trPr>
          <w:trHeight w:val="374"/>
        </w:trPr>
        <w:tc>
          <w:tcPr>
            <w:tcW w:w="4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转任本公司其他工作岗位的说明</w:t>
            </w:r>
          </w:p>
        </w:tc>
        <w:tc>
          <w:tcPr>
            <w:tcW w:w="43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29" w:line="288" w:lineRule="auto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DF7442">
        <w:trPr>
          <w:trHeight w:val="276"/>
        </w:trPr>
        <w:tc>
          <w:tcPr>
            <w:tcW w:w="46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442" w:rsidRDefault="00DF7442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43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7442" w:rsidRDefault="00DF7442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F744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是否已按规定在中国基金业协会办理变更手续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DF7442">
        <w:tc>
          <w:tcPr>
            <w:tcW w:w="4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before="29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是否已按规定在中国基金业协会办理注销手续</w:t>
            </w:r>
          </w:p>
        </w:tc>
        <w:tc>
          <w:tcPr>
            <w:tcW w:w="4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7442" w:rsidRDefault="007D0AEB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DF7442" w:rsidRDefault="00DF7442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</w:p>
    <w:p w:rsidR="00DF7442" w:rsidRDefault="007D0AEB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4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其他需要说明的事项</w:t>
      </w:r>
    </w:p>
    <w:p w:rsidR="00DF7442" w:rsidRDefault="00DF7442">
      <w:pPr>
        <w:autoSpaceDE w:val="0"/>
        <w:autoSpaceDN w:val="0"/>
        <w:adjustRightInd w:val="0"/>
        <w:spacing w:line="288" w:lineRule="auto"/>
        <w:jc w:val="left"/>
        <w:rPr>
          <w:rFonts w:ascii="宋体" w:eastAsia="宋体" w:hAnsi="Arial" w:cs="宋体"/>
          <w:b/>
          <w:bCs/>
          <w:color w:val="000000"/>
          <w:kern w:val="0"/>
          <w:sz w:val="6"/>
          <w:szCs w:val="6"/>
        </w:rPr>
      </w:pPr>
    </w:p>
    <w:p w:rsidR="00DF7442" w:rsidRDefault="007D0AEB">
      <w:pPr>
        <w:autoSpaceDE w:val="0"/>
        <w:autoSpaceDN w:val="0"/>
        <w:adjustRightInd w:val="0"/>
        <w:spacing w:line="360" w:lineRule="auto"/>
        <w:ind w:left="17" w:firstLineChars="200" w:firstLine="480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上述事项已经按规定向中国证券投资基金业协会办理相应手续，并报中国证券监督管理委员会深圳监管局备案。</w:t>
      </w:r>
    </w:p>
    <w:p w:rsidR="00DF7442" w:rsidRDefault="007D0AEB">
      <w:pPr>
        <w:autoSpaceDE w:val="0"/>
        <w:autoSpaceDN w:val="0"/>
        <w:adjustRightInd w:val="0"/>
        <w:spacing w:line="360" w:lineRule="auto"/>
        <w:ind w:left="17" w:firstLineChars="200" w:firstLine="480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特此公告。</w:t>
      </w:r>
    </w:p>
    <w:p w:rsidR="00DF7442" w:rsidRDefault="007D0AEB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创金合信基金管理有限公司</w:t>
      </w:r>
    </w:p>
    <w:p w:rsidR="00DF7442" w:rsidRDefault="007D0AEB">
      <w:pPr>
        <w:spacing w:before="29" w:line="360" w:lineRule="auto"/>
        <w:ind w:left="15"/>
        <w:jc w:val="righ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2026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01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07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</w:t>
      </w:r>
    </w:p>
    <w:sectPr w:rsidR="00DF7442" w:rsidSect="002C49D5">
      <w:pgSz w:w="11926" w:h="16867"/>
      <w:pgMar w:top="1420" w:right="1420" w:bottom="852" w:left="1420" w:header="851" w:footer="99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Sans Serif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C4C8E"/>
    <w:rsid w:val="000354E4"/>
    <w:rsid w:val="000358C5"/>
    <w:rsid w:val="00067DB1"/>
    <w:rsid w:val="00072FE4"/>
    <w:rsid w:val="00080AEE"/>
    <w:rsid w:val="00087814"/>
    <w:rsid w:val="000D473D"/>
    <w:rsid w:val="00121264"/>
    <w:rsid w:val="00157BCB"/>
    <w:rsid w:val="00174D54"/>
    <w:rsid w:val="001C3227"/>
    <w:rsid w:val="001E05CD"/>
    <w:rsid w:val="00202329"/>
    <w:rsid w:val="0027772D"/>
    <w:rsid w:val="00287BD9"/>
    <w:rsid w:val="002C4708"/>
    <w:rsid w:val="002C49D5"/>
    <w:rsid w:val="002C70D1"/>
    <w:rsid w:val="002E415A"/>
    <w:rsid w:val="002F524C"/>
    <w:rsid w:val="00345ACC"/>
    <w:rsid w:val="003556B5"/>
    <w:rsid w:val="003579D5"/>
    <w:rsid w:val="003622F9"/>
    <w:rsid w:val="003C4C8E"/>
    <w:rsid w:val="003F372E"/>
    <w:rsid w:val="0040482D"/>
    <w:rsid w:val="00447C98"/>
    <w:rsid w:val="00497CA1"/>
    <w:rsid w:val="004A28B2"/>
    <w:rsid w:val="004B18F3"/>
    <w:rsid w:val="004B720C"/>
    <w:rsid w:val="004C08EB"/>
    <w:rsid w:val="004E6713"/>
    <w:rsid w:val="004F4943"/>
    <w:rsid w:val="005062AA"/>
    <w:rsid w:val="005166EC"/>
    <w:rsid w:val="00542713"/>
    <w:rsid w:val="00582F6F"/>
    <w:rsid w:val="005C37AD"/>
    <w:rsid w:val="005C50F6"/>
    <w:rsid w:val="005E5D26"/>
    <w:rsid w:val="005F2441"/>
    <w:rsid w:val="005F635F"/>
    <w:rsid w:val="006336BB"/>
    <w:rsid w:val="006368A3"/>
    <w:rsid w:val="0063755D"/>
    <w:rsid w:val="00660B82"/>
    <w:rsid w:val="00695BF5"/>
    <w:rsid w:val="006B79FE"/>
    <w:rsid w:val="006E118E"/>
    <w:rsid w:val="006F70E6"/>
    <w:rsid w:val="007015A7"/>
    <w:rsid w:val="007051F2"/>
    <w:rsid w:val="0070583D"/>
    <w:rsid w:val="00737DC6"/>
    <w:rsid w:val="00737EAC"/>
    <w:rsid w:val="00741BDC"/>
    <w:rsid w:val="00770B52"/>
    <w:rsid w:val="0078434D"/>
    <w:rsid w:val="007A76A0"/>
    <w:rsid w:val="007B6843"/>
    <w:rsid w:val="007D0AEB"/>
    <w:rsid w:val="007D2AF0"/>
    <w:rsid w:val="007E4AAA"/>
    <w:rsid w:val="00845916"/>
    <w:rsid w:val="00861C25"/>
    <w:rsid w:val="00914AED"/>
    <w:rsid w:val="0092130A"/>
    <w:rsid w:val="0092751E"/>
    <w:rsid w:val="00940C76"/>
    <w:rsid w:val="00945622"/>
    <w:rsid w:val="00955DA8"/>
    <w:rsid w:val="0097572C"/>
    <w:rsid w:val="00976EFE"/>
    <w:rsid w:val="0099555F"/>
    <w:rsid w:val="009A2BC4"/>
    <w:rsid w:val="009B6E40"/>
    <w:rsid w:val="009C159C"/>
    <w:rsid w:val="009D7F31"/>
    <w:rsid w:val="009F75E8"/>
    <w:rsid w:val="00A360C5"/>
    <w:rsid w:val="00A40115"/>
    <w:rsid w:val="00A65912"/>
    <w:rsid w:val="00A67970"/>
    <w:rsid w:val="00AB166F"/>
    <w:rsid w:val="00AE31E1"/>
    <w:rsid w:val="00AF4406"/>
    <w:rsid w:val="00B15445"/>
    <w:rsid w:val="00B45BD5"/>
    <w:rsid w:val="00B94472"/>
    <w:rsid w:val="00BF259C"/>
    <w:rsid w:val="00BF7892"/>
    <w:rsid w:val="00C15595"/>
    <w:rsid w:val="00C30252"/>
    <w:rsid w:val="00C51325"/>
    <w:rsid w:val="00C8309C"/>
    <w:rsid w:val="00CB0572"/>
    <w:rsid w:val="00D13139"/>
    <w:rsid w:val="00D15D8E"/>
    <w:rsid w:val="00D3772F"/>
    <w:rsid w:val="00D72A22"/>
    <w:rsid w:val="00DA2F50"/>
    <w:rsid w:val="00DE0D91"/>
    <w:rsid w:val="00DE7675"/>
    <w:rsid w:val="00DF49FB"/>
    <w:rsid w:val="00DF4EFE"/>
    <w:rsid w:val="00DF68C4"/>
    <w:rsid w:val="00DF7442"/>
    <w:rsid w:val="00E12B0D"/>
    <w:rsid w:val="00E1475C"/>
    <w:rsid w:val="00E14B96"/>
    <w:rsid w:val="00E45F13"/>
    <w:rsid w:val="00E736F2"/>
    <w:rsid w:val="00E97429"/>
    <w:rsid w:val="00EA5A60"/>
    <w:rsid w:val="00EB0A52"/>
    <w:rsid w:val="00EC0493"/>
    <w:rsid w:val="00EF184C"/>
    <w:rsid w:val="00F1330D"/>
    <w:rsid w:val="00F60EBF"/>
    <w:rsid w:val="00F65DB9"/>
    <w:rsid w:val="00F847A2"/>
    <w:rsid w:val="00F91C08"/>
    <w:rsid w:val="00FA739E"/>
    <w:rsid w:val="4EF6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9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2C49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C4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C4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2C49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locked/>
    <w:rsid w:val="002C49D5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C49D5"/>
    <w:rPr>
      <w:rFonts w:cs="Times New Roman"/>
      <w:sz w:val="18"/>
      <w:szCs w:val="18"/>
    </w:rPr>
  </w:style>
  <w:style w:type="paragraph" w:customStyle="1" w:styleId="biaogeleft">
    <w:name w:val="biaoge_left"/>
    <w:basedOn w:val="a"/>
    <w:qFormat/>
    <w:rsid w:val="002C49D5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qFormat/>
    <w:rsid w:val="002C49D5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sid w:val="002C49D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760</Characters>
  <Application>Microsoft Office Word</Application>
  <DocSecurity>4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cp:lastModifiedBy>ZHONGM</cp:lastModifiedBy>
  <cp:revision>2</cp:revision>
  <dcterms:created xsi:type="dcterms:W3CDTF">2026-01-06T16:00:00Z</dcterms:created>
  <dcterms:modified xsi:type="dcterms:W3CDTF">2026-01-06T16:00:00Z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91A17654CF29481AADAA6885E129594D</vt:lpwstr>
  </property>
</Properties>
</file>